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bookmarkStart w:id="8" w:name="_GoBack"/>
      <w:r>
        <w:rPr>
          <w:rFonts w:hint="default" w:eastAsia="宋体"/>
          <w:sz w:val="20"/>
          <w:lang w:val="en-US" w:eastAsia="zh-CN"/>
        </w:rPr>
        <w:drawing>
          <wp:anchor distT="0" distB="0" distL="114300" distR="114300" simplePos="0" relativeHeight="251659264" behindDoc="0" locked="0" layoutInCell="1" allowOverlap="1">
            <wp:simplePos x="0" y="0"/>
            <wp:positionH relativeFrom="column">
              <wp:posOffset>-391160</wp:posOffset>
            </wp:positionH>
            <wp:positionV relativeFrom="paragraph">
              <wp:posOffset>-927100</wp:posOffset>
            </wp:positionV>
            <wp:extent cx="7357110" cy="10523855"/>
            <wp:effectExtent l="0" t="0" r="8890" b="4445"/>
            <wp:wrapNone/>
            <wp:docPr id="1" name="图片 1" descr="8890ca027856badeaf188a45d2e2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890ca027856badeaf188a45d2e2e85"/>
                    <pic:cNvPicPr>
                      <a:picLocks noChangeAspect="1"/>
                    </pic:cNvPicPr>
                  </pic:nvPicPr>
                  <pic:blipFill>
                    <a:blip r:embed="rId6"/>
                    <a:stretch>
                      <a:fillRect/>
                    </a:stretch>
                  </pic:blipFill>
                  <pic:spPr>
                    <a:xfrm>
                      <a:off x="0" y="0"/>
                      <a:ext cx="7357110" cy="10523855"/>
                    </a:xfrm>
                    <a:prstGeom prst="rect">
                      <a:avLst/>
                    </a:prstGeom>
                  </pic:spPr>
                </pic:pic>
              </a:graphicData>
            </a:graphic>
          </wp:anchor>
        </w:drawing>
      </w:r>
      <w:bookmarkEnd w:id="8"/>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河北鼎冠教学器材制造有限公司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p>
          <w:p>
            <w:pPr>
              <w:ind w:left="70" w:leftChars="29"/>
              <w:rPr>
                <w:sz w:val="22"/>
                <w:szCs w:val="22"/>
              </w:rPr>
            </w:pPr>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0264-2019-QEO-2021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E:监查2,Q:监查2,O:监查2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4"/>
                <w:szCs w:val="24"/>
              </w:rPr>
            </w:pPr>
            <w:r>
              <w:rPr>
                <w:sz w:val="24"/>
                <w:szCs w:val="24"/>
              </w:rPr>
              <w:t>李俐</w:t>
            </w:r>
          </w:p>
        </w:tc>
        <w:tc>
          <w:tcPr>
            <w:tcW w:w="1184" w:type="dxa"/>
            <w:vAlign w:val="center"/>
          </w:tcPr>
          <w:p>
            <w:pPr>
              <w:snapToGrid w:val="0"/>
              <w:spacing w:line="320" w:lineRule="exact"/>
              <w:jc w:val="center"/>
              <w:rPr>
                <w:sz w:val="24"/>
                <w:szCs w:val="24"/>
              </w:rPr>
            </w:pPr>
            <w:r>
              <w:rPr>
                <w:sz w:val="24"/>
                <w:szCs w:val="24"/>
              </w:rPr>
              <w:t>组长</w:t>
            </w:r>
          </w:p>
        </w:tc>
        <w:tc>
          <w:tcPr>
            <w:tcW w:w="5595" w:type="dxa"/>
            <w:gridSpan w:val="3"/>
            <w:vAlign w:val="center"/>
          </w:tcPr>
          <w:p>
            <w:pPr>
              <w:snapToGrid w:val="0"/>
              <w:spacing w:line="320" w:lineRule="exact"/>
              <w:ind w:left="1309"/>
              <w:rPr>
                <w:sz w:val="24"/>
                <w:szCs w:val="24"/>
              </w:rPr>
            </w:pPr>
            <w:r>
              <w:rPr>
                <w:sz w:val="24"/>
                <w:szCs w:val="24"/>
              </w:rPr>
              <w:t>2018-N1EMS-1222792</w:t>
            </w:r>
          </w:p>
          <w:p>
            <w:pPr>
              <w:snapToGrid w:val="0"/>
              <w:spacing w:line="320" w:lineRule="exact"/>
              <w:ind w:left="1309"/>
              <w:rPr>
                <w:sz w:val="24"/>
                <w:szCs w:val="24"/>
              </w:rPr>
            </w:pPr>
            <w:r>
              <w:rPr>
                <w:sz w:val="24"/>
                <w:szCs w:val="24"/>
              </w:rPr>
              <w:t>2018-N1QMS-1222792</w:t>
            </w:r>
          </w:p>
          <w:p>
            <w:pPr>
              <w:snapToGrid w:val="0"/>
              <w:spacing w:line="320" w:lineRule="exact"/>
              <w:ind w:left="1309"/>
              <w:rPr>
                <w:sz w:val="24"/>
                <w:szCs w:val="24"/>
              </w:rPr>
            </w:pPr>
            <w:r>
              <w:rPr>
                <w:sz w:val="24"/>
                <w:szCs w:val="24"/>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4"/>
                <w:szCs w:val="24"/>
              </w:rPr>
            </w:pPr>
            <w:r>
              <w:rPr>
                <w:sz w:val="24"/>
                <w:szCs w:val="24"/>
              </w:rPr>
              <w:t>周涛</w:t>
            </w:r>
          </w:p>
        </w:tc>
        <w:tc>
          <w:tcPr>
            <w:tcW w:w="1184" w:type="dxa"/>
            <w:vAlign w:val="center"/>
          </w:tcPr>
          <w:p>
            <w:pPr>
              <w:snapToGrid w:val="0"/>
              <w:spacing w:line="320" w:lineRule="exact"/>
              <w:jc w:val="center"/>
              <w:rPr>
                <w:sz w:val="24"/>
                <w:szCs w:val="24"/>
              </w:rPr>
            </w:pPr>
            <w:r>
              <w:rPr>
                <w:sz w:val="24"/>
                <w:szCs w:val="24"/>
              </w:rPr>
              <w:t>组员</w:t>
            </w:r>
          </w:p>
        </w:tc>
        <w:tc>
          <w:tcPr>
            <w:tcW w:w="5595" w:type="dxa"/>
            <w:gridSpan w:val="3"/>
            <w:vAlign w:val="center"/>
          </w:tcPr>
          <w:p>
            <w:pPr>
              <w:snapToGrid w:val="0"/>
              <w:spacing w:line="320" w:lineRule="exact"/>
              <w:ind w:left="1309"/>
              <w:rPr>
                <w:sz w:val="24"/>
                <w:szCs w:val="24"/>
              </w:rPr>
            </w:pPr>
            <w:r>
              <w:rPr>
                <w:sz w:val="24"/>
                <w:szCs w:val="24"/>
              </w:rPr>
              <w:t>2021-N1EMS-3072033</w:t>
            </w:r>
          </w:p>
          <w:p>
            <w:pPr>
              <w:snapToGrid w:val="0"/>
              <w:spacing w:line="320" w:lineRule="exact"/>
              <w:ind w:left="1309"/>
              <w:rPr>
                <w:sz w:val="24"/>
                <w:szCs w:val="24"/>
              </w:rPr>
            </w:pPr>
            <w:r>
              <w:rPr>
                <w:sz w:val="24"/>
                <w:szCs w:val="24"/>
              </w:rPr>
              <w:t>2019-N1QMS-3072033</w:t>
            </w:r>
          </w:p>
          <w:p>
            <w:pPr>
              <w:snapToGrid w:val="0"/>
              <w:spacing w:line="320" w:lineRule="exact"/>
              <w:ind w:left="1309"/>
              <w:rPr>
                <w:sz w:val="24"/>
                <w:szCs w:val="24"/>
              </w:rPr>
            </w:pPr>
            <w:r>
              <w:rPr>
                <w:sz w:val="24"/>
                <w:szCs w:val="24"/>
              </w:rPr>
              <w:t>2021-N1OHSMS-3072033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ED66BF"/>
    <w:rsid w:val="203F3D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李俐</cp:lastModifiedBy>
  <dcterms:modified xsi:type="dcterms:W3CDTF">2021-06-04T14:01:53Z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719DAA0EEE31454392E34A44A5F4923C</vt:lpwstr>
  </property>
</Properties>
</file>