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w:t>
            </w:r>
            <w:r>
              <w:rPr>
                <w:rFonts w:hint="eastAsia"/>
                <w:color w:val="000000"/>
                <w:sz w:val="24"/>
                <w:szCs w:val="24"/>
              </w:rPr>
              <w:t>、综合办、配送部、品控部</w:t>
            </w:r>
            <w:r>
              <w:rPr>
                <w:rFonts w:hint="eastAsia"/>
                <w:color w:val="000000"/>
                <w:sz w:val="24"/>
                <w:szCs w:val="24"/>
                <w:lang w:val="en-US" w:eastAsia="zh-CN"/>
              </w:rPr>
              <w:t>等</w:t>
            </w:r>
          </w:p>
          <w:p>
            <w:pPr>
              <w:snapToGrid w:val="0"/>
              <w:spacing w:line="400" w:lineRule="atLeast"/>
              <w:rPr>
                <w:rFonts w:hint="eastAsia"/>
                <w:color w:val="000000"/>
                <w:sz w:val="24"/>
                <w:szCs w:val="24"/>
              </w:rPr>
            </w:pPr>
            <w:r>
              <w:rPr>
                <w:rFonts w:hint="eastAsia"/>
                <w:color w:val="000000"/>
                <w:sz w:val="24"/>
                <w:szCs w:val="24"/>
              </w:rPr>
              <w:t>主管领导：</w:t>
            </w:r>
            <w:r>
              <w:rPr>
                <w:rFonts w:hint="eastAsia" w:ascii="宋体" w:hAnsi="宋体"/>
                <w:w w:val="90"/>
                <w:sz w:val="24"/>
                <w:szCs w:val="24"/>
              </w:rPr>
              <w:t xml:space="preserve">阙长峰 </w:t>
            </w:r>
            <w:r>
              <w:rPr>
                <w:rFonts w:hint="eastAsia"/>
                <w:color w:val="000000"/>
                <w:sz w:val="24"/>
                <w:szCs w:val="24"/>
              </w:rPr>
              <w:t xml:space="preserve">            陪同人员：</w:t>
            </w:r>
            <w:r>
              <w:rPr>
                <w:rFonts w:hint="eastAsia" w:ascii="宋体"/>
                <w:sz w:val="24"/>
                <w:szCs w:val="24"/>
              </w:rPr>
              <w:t>洪庆</w:t>
            </w:r>
            <w:r>
              <w:rPr>
                <w:rFonts w:ascii="宋体"/>
                <w:sz w:val="24"/>
                <w:szCs w:val="24"/>
              </w:rPr>
              <w:t>莲</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r>
              <w:rPr>
                <w:rFonts w:hint="eastAsia"/>
                <w:color w:val="000000"/>
                <w:sz w:val="24"/>
                <w:szCs w:val="24"/>
                <w:lang w:val="en-US" w:eastAsia="zh-CN"/>
              </w:rPr>
              <w:t>林兵（见证邝柏臣EMS、OHSMS）、肖新龙、邝柏臣（E/O被林兵见证）、石帆（实习E）</w:t>
            </w:r>
          </w:p>
          <w:p>
            <w:pPr>
              <w:spacing w:before="120"/>
              <w:rPr>
                <w:rFonts w:hint="default" w:eastAsia="宋体"/>
                <w:color w:val="000000"/>
                <w:lang w:val="en-US" w:eastAsia="zh-CN"/>
              </w:rPr>
            </w:pPr>
            <w:r>
              <w:rPr>
                <w:rFonts w:hint="eastAsia"/>
                <w:color w:val="000000"/>
                <w:sz w:val="24"/>
                <w:szCs w:val="24"/>
              </w:rPr>
              <w:t>审核时间：202</w:t>
            </w:r>
            <w:r>
              <w:rPr>
                <w:color w:val="000000"/>
                <w:sz w:val="24"/>
                <w:szCs w:val="24"/>
              </w:rPr>
              <w:t>1</w:t>
            </w:r>
            <w:r>
              <w:rPr>
                <w:rFonts w:hint="eastAsia"/>
                <w:color w:val="000000"/>
                <w:sz w:val="24"/>
                <w:szCs w:val="24"/>
              </w:rPr>
              <w:t>-0</w:t>
            </w:r>
            <w:r>
              <w:rPr>
                <w:color w:val="000000"/>
                <w:sz w:val="24"/>
                <w:szCs w:val="24"/>
              </w:rPr>
              <w:t>6</w:t>
            </w:r>
            <w:r>
              <w:rPr>
                <w:rFonts w:hint="eastAsia"/>
                <w:color w:val="000000"/>
                <w:sz w:val="24"/>
                <w:szCs w:val="24"/>
              </w:rPr>
              <w:t>-</w:t>
            </w:r>
            <w:r>
              <w:rPr>
                <w:rFonts w:hint="eastAsia"/>
                <w:color w:val="000000"/>
                <w:sz w:val="24"/>
                <w:szCs w:val="24"/>
                <w:lang w:val="en-US" w:eastAsia="zh-CN"/>
              </w:rPr>
              <w:t>05上午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bookmarkStart w:id="0" w:name="机构代码"/>
            <w:r>
              <w:rPr>
                <w:rFonts w:hint="eastAsia"/>
                <w:b/>
                <w:color w:val="000000" w:themeColor="text1"/>
                <w:sz w:val="22"/>
                <w:szCs w:val="22"/>
                <w:u w:val="single"/>
                <w14:textFill>
                  <w14:solidFill>
                    <w14:schemeClr w14:val="tx1"/>
                  </w14:solidFill>
                </w14:textFill>
              </w:rPr>
              <w:t>91</w:t>
            </w:r>
            <w:bookmarkEnd w:id="0"/>
            <w:r>
              <w:rPr>
                <w:rFonts w:hint="eastAsia"/>
                <w:b/>
                <w:color w:val="000000" w:themeColor="text1"/>
                <w:sz w:val="22"/>
                <w:szCs w:val="22"/>
                <w:u w:val="single"/>
                <w14:textFill>
                  <w14:solidFill>
                    <w14:schemeClr w14:val="tx1"/>
                  </w14:solidFill>
                </w14:textFill>
              </w:rPr>
              <w:t>33</w:t>
            </w:r>
            <w:r>
              <w:rPr>
                <w:b/>
                <w:color w:val="000000" w:themeColor="text1"/>
                <w:sz w:val="22"/>
                <w:szCs w:val="22"/>
                <w:u w:val="single"/>
                <w14:textFill>
                  <w14:solidFill>
                    <w14:schemeClr w14:val="tx1"/>
                  </w14:solidFill>
                </w14:textFill>
              </w:rPr>
              <w:t>018</w:t>
            </w:r>
            <w:r>
              <w:rPr>
                <w:rFonts w:hint="eastAsia"/>
                <w:b/>
                <w:color w:val="000000" w:themeColor="text1"/>
                <w:sz w:val="22"/>
                <w:szCs w:val="22"/>
                <w:u w:val="single"/>
                <w:lang w:val="en-US" w:eastAsia="zh-CN"/>
                <w14:textFill>
                  <w14:solidFill>
                    <w14:schemeClr w14:val="tx1"/>
                  </w14:solidFill>
                </w14:textFill>
              </w:rPr>
              <w:t>2752716202Q</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食品经营（销售预包装食品）</w:t>
            </w:r>
            <w:r>
              <w:rPr>
                <w:color w:val="000000"/>
                <w:szCs w:val="21"/>
                <w:u w:val="single"/>
              </w:rPr>
              <w:t>。</w:t>
            </w:r>
          </w:p>
          <w:p>
            <w:pPr>
              <w:spacing w:line="440" w:lineRule="exact"/>
              <w:ind w:firstLine="420" w:firstLineChars="200"/>
              <w:rPr>
                <w:rFonts w:hint="eastAsia"/>
                <w:color w:val="000000"/>
              </w:rPr>
            </w:pPr>
            <w:r>
              <w:rPr>
                <w:rFonts w:hint="eastAsia"/>
                <w:color w:val="000000"/>
              </w:rPr>
              <w:t>认证申请范围：</w:t>
            </w:r>
          </w:p>
          <w:p>
            <w:pPr>
              <w:spacing w:line="360" w:lineRule="auto"/>
              <w:rPr>
                <w:rFonts w:hint="eastAsia"/>
                <w:color w:val="000000"/>
                <w:u w:val="single"/>
              </w:rPr>
            </w:pPr>
            <w:r>
              <w:rPr>
                <w:rFonts w:hint="eastAsia"/>
                <w:color w:val="000000"/>
                <w:u w:val="single"/>
              </w:rPr>
              <w:t>Q：预包装食品（不含冷藏冷冻食品）销售</w:t>
            </w:r>
          </w:p>
          <w:p>
            <w:pPr>
              <w:spacing w:line="360" w:lineRule="auto"/>
              <w:rPr>
                <w:rFonts w:hint="eastAsia"/>
                <w:color w:val="000000"/>
                <w:u w:val="single"/>
              </w:rPr>
            </w:pPr>
            <w:r>
              <w:rPr>
                <w:rFonts w:hint="eastAsia"/>
                <w:color w:val="000000"/>
                <w:u w:val="single"/>
              </w:rPr>
              <w:t>E：预包装食品（不含冷藏冷冻食品）销售所涉及场所的相关环境管理活动</w:t>
            </w:r>
          </w:p>
          <w:p>
            <w:pPr>
              <w:spacing w:line="360" w:lineRule="auto"/>
              <w:rPr>
                <w:rFonts w:hint="eastAsia"/>
                <w:color w:val="000000"/>
                <w:u w:val="single"/>
              </w:rPr>
            </w:pPr>
            <w:r>
              <w:rPr>
                <w:rFonts w:hint="eastAsia"/>
                <w:color w:val="000000"/>
                <w:u w:val="single"/>
              </w:rPr>
              <w:t>O：预包装食品（不含冷藏冷冻食品）销售所涉及场所的相关职业健康安全管理活动</w:t>
            </w:r>
          </w:p>
          <w:p>
            <w:pPr>
              <w:spacing w:line="360" w:lineRule="auto"/>
              <w:rPr>
                <w:color w:val="000000"/>
              </w:rPr>
            </w:pPr>
            <w:r>
              <w:rPr>
                <w:rFonts w:hint="eastAsia"/>
                <w:color w:val="000000"/>
                <w:u w:val="single"/>
              </w:rPr>
              <w:t>F：位于浙江省杭州市建德市航头镇吴潭路1号建德市东山精制米厂的预包装食品（不含冷藏冷冻食品）销售（运输和贮藏）</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JY13301820010651</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color w:val="000000"/>
                <w:szCs w:val="21"/>
                <w:u w:val="single"/>
              </w:rPr>
              <w:t>4</w:t>
            </w:r>
            <w:r>
              <w:rPr>
                <w:rFonts w:hint="eastAsia"/>
                <w:color w:val="000000"/>
                <w:szCs w:val="21"/>
                <w:u w:val="single"/>
              </w:rPr>
              <w:t>-0</w:t>
            </w:r>
            <w:r>
              <w:rPr>
                <w:rFonts w:hint="eastAsia"/>
                <w:color w:val="000000"/>
                <w:szCs w:val="21"/>
                <w:u w:val="single"/>
                <w:lang w:val="en-US" w:eastAsia="zh-CN"/>
              </w:rPr>
              <w:t xml:space="preserve">5-28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ascii="宋体" w:hAnsi="宋体"/>
                <w:szCs w:val="21"/>
                <w:u w:val="single"/>
              </w:rPr>
              <w:t>预包装食品（</w:t>
            </w:r>
            <w:r>
              <w:rPr>
                <w:rFonts w:hint="eastAsia" w:ascii="宋体" w:hAnsi="宋体"/>
                <w:szCs w:val="21"/>
                <w:u w:val="single"/>
                <w:lang w:val="en-US" w:eastAsia="zh-CN"/>
              </w:rPr>
              <w:t>不含</w:t>
            </w:r>
            <w:r>
              <w:rPr>
                <w:rFonts w:hint="eastAsia" w:ascii="宋体" w:hAnsi="宋体"/>
                <w:szCs w:val="21"/>
                <w:u w:val="single"/>
              </w:rPr>
              <w:t>冷藏冷冻食品）销</w:t>
            </w:r>
            <w:r>
              <w:rPr>
                <w:rFonts w:ascii="宋体" w:hAnsi="宋体"/>
                <w:szCs w:val="21"/>
                <w:u w:val="single"/>
              </w:rPr>
              <w:t>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21"/>
              </w:rPr>
            </w:pPr>
            <w:r>
              <w:rPr>
                <w:rFonts w:hint="eastAsia"/>
                <w:color w:val="000000"/>
              </w:rPr>
              <w:t>注</w:t>
            </w:r>
            <w:r>
              <w:rPr>
                <w:rFonts w:hint="eastAsia" w:asciiTheme="minorEastAsia" w:hAnsiTheme="minorEastAsia" w:eastAsiaTheme="minorEastAsia"/>
                <w:color w:val="000000"/>
                <w:szCs w:val="21"/>
              </w:rPr>
              <w:t>册地址：</w:t>
            </w:r>
            <w:r>
              <w:rPr>
                <w:rFonts w:asciiTheme="minorEastAsia" w:hAnsiTheme="minorEastAsia" w:eastAsiaTheme="minorEastAsia"/>
                <w:szCs w:val="21"/>
                <w:u w:val="single"/>
              </w:rPr>
              <w:t>浙江省杭州市建德市航头镇吴潭路1号</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与《营业执照》和《</w:t>
            </w:r>
            <w:r>
              <w:rPr>
                <w:rFonts w:hint="eastAsia" w:asciiTheme="minorEastAsia" w:hAnsiTheme="minorEastAsia" w:eastAsiaTheme="minorEastAsia"/>
                <w:b/>
                <w:bCs/>
                <w:color w:val="000000"/>
                <w:szCs w:val="21"/>
              </w:rPr>
              <w:t>食品经营许可证</w:t>
            </w:r>
            <w:r>
              <w:rPr>
                <w:rFonts w:hint="eastAsia" w:asciiTheme="minorEastAsia" w:hAnsiTheme="minorEastAsia" w:eastAsiaTheme="minorEastAsia"/>
                <w:color w:val="000000"/>
                <w:szCs w:val="21"/>
              </w:rPr>
              <w:t>》内容一致。</w:t>
            </w:r>
          </w:p>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经营地址：</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asciiTheme="minorEastAsia" w:hAnsiTheme="minorEastAsia" w:eastAsiaTheme="minorEastAsia"/>
                <w:szCs w:val="21"/>
                <w:u w:val="single"/>
              </w:rPr>
              <w:t>浙江省杭州市建德市航头镇吴潭路1号</w:t>
            </w:r>
            <w:r>
              <w:rPr>
                <w:rFonts w:asciiTheme="minorEastAsia" w:hAnsiTheme="minorEastAsia" w:eastAsiaTheme="minorEastAsia"/>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lang w:val="en-US" w:eastAsia="zh-CN"/>
              </w:rPr>
              <w:t>不适用</w:t>
            </w:r>
            <w:r>
              <w:rPr>
                <w:rFonts w:hint="eastAsia"/>
                <w:lang w:eastAsia="zh-CN"/>
              </w:rPr>
              <w:t>）</w:t>
            </w: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p>
            <w:pPr>
              <w:rPr>
                <w:color w:val="000000"/>
                <w:szCs w:val="18"/>
              </w:rPr>
            </w:pP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服</w:t>
            </w:r>
            <w:r>
              <w:rPr>
                <w:rFonts w:asciiTheme="minorEastAsia" w:hAnsiTheme="minorEastAsia" w:eastAsiaTheme="minorEastAsia"/>
                <w:szCs w:val="21"/>
              </w:rPr>
              <w:t>务</w:t>
            </w:r>
            <w:r>
              <w:rPr>
                <w:rFonts w:hint="eastAsia" w:asciiTheme="minorEastAsia" w:hAnsiTheme="minorEastAsia" w:eastAsiaTheme="minorEastAsia"/>
                <w:szCs w:val="21"/>
              </w:rPr>
              <w:t>流程：</w:t>
            </w:r>
          </w:p>
          <w:p>
            <w:pPr>
              <w:rPr>
                <w:rFonts w:asciiTheme="minorEastAsia" w:hAnsiTheme="minorEastAsia" w:eastAsiaTheme="minorEastAsia"/>
                <w:szCs w:val="21"/>
              </w:rPr>
            </w:pPr>
            <w:r>
              <w:rPr>
                <w:rFonts w:hint="eastAsia" w:asciiTheme="minorEastAsia" w:hAnsiTheme="minorEastAsia" w:eastAsiaTheme="minorEastAsia"/>
                <w:szCs w:val="21"/>
              </w:rPr>
              <w:t>客户沟通→联系供方→询价→客户确认→下订单→交货→验收→分类→配送→确认收货</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工艺流程：原料验收-原料贮存-分拣-装卸-配送</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确定有效的员工人数</w:t>
            </w:r>
          </w:p>
          <w:p>
            <w:pPr>
              <w:rPr>
                <w:color w:val="000000"/>
              </w:rPr>
            </w:pP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Pr>
                <w:color w:val="000000"/>
                <w:szCs w:val="21"/>
                <w:u w:val="single"/>
              </w:rPr>
              <w:t xml:space="preserve">  11</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w:t>
            </w:r>
            <w:r>
              <w:rPr>
                <w:rFonts w:hint="eastAsia"/>
                <w:color w:val="000000"/>
                <w:szCs w:val="21"/>
                <w:lang w:eastAsia="zh-CN"/>
              </w:rPr>
              <w:t>—</w:t>
            </w:r>
            <w:r>
              <w:rPr>
                <w:color w:val="000000"/>
                <w:szCs w:val="21"/>
              </w:rPr>
              <w:t>17:00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p>
            <w:pPr>
              <w:rPr>
                <w:color w:val="000000"/>
                <w:szCs w:val="18"/>
              </w:rPr>
            </w:pP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5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p>
            <w:pPr>
              <w:rPr>
                <w:color w:val="000000"/>
                <w:szCs w:val="18"/>
              </w:rPr>
            </w:pP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color w:val="000000"/>
                <w:szCs w:val="18"/>
              </w:rPr>
              <w:t>标准宣贯的时间：</w:t>
            </w:r>
            <w:r>
              <w:rPr>
                <w:rFonts w:hint="eastAsia"/>
                <w:szCs w:val="18"/>
                <w:u w:val="single"/>
              </w:rPr>
              <w:t xml:space="preserve"> </w:t>
            </w:r>
            <w:r>
              <w:rPr>
                <w:szCs w:val="18"/>
                <w:u w:val="single"/>
              </w:rPr>
              <w:t xml:space="preserve"> </w:t>
            </w:r>
            <w:r>
              <w:rPr>
                <w:rFonts w:hint="eastAsia"/>
                <w:szCs w:val="18"/>
                <w:u w:val="single"/>
              </w:rPr>
              <w:t>20</w:t>
            </w:r>
            <w:r>
              <w:rPr>
                <w:szCs w:val="18"/>
                <w:u w:val="single"/>
              </w:rPr>
              <w:t>20</w:t>
            </w:r>
            <w:r>
              <w:rPr>
                <w:rFonts w:hint="eastAsia"/>
                <w:szCs w:val="18"/>
              </w:rPr>
              <w:t>年</w:t>
            </w:r>
            <w:r>
              <w:rPr>
                <w:rFonts w:hint="eastAsia"/>
                <w:szCs w:val="18"/>
                <w:u w:val="single"/>
              </w:rPr>
              <w:t xml:space="preserve"> </w:t>
            </w:r>
            <w:r>
              <w:rPr>
                <w:szCs w:val="18"/>
                <w:u w:val="single"/>
              </w:rPr>
              <w:t xml:space="preserve"> 1</w:t>
            </w:r>
            <w:r>
              <w:rPr>
                <w:rFonts w:hint="eastAsia"/>
                <w:szCs w:val="18"/>
                <w:u w:val="single"/>
                <w:lang w:val="en-US" w:eastAsia="zh-CN"/>
              </w:rPr>
              <w:t>2</w:t>
            </w:r>
            <w:r>
              <w:rPr>
                <w:szCs w:val="18"/>
                <w:u w:val="single"/>
              </w:rPr>
              <w:t xml:space="preserve"> </w:t>
            </w:r>
            <w:r>
              <w:rPr>
                <w:rFonts w:hint="eastAsia"/>
                <w:szCs w:val="18"/>
              </w:rPr>
              <w:t>月</w:t>
            </w:r>
            <w:r>
              <w:rPr>
                <w:rFonts w:hint="eastAsia"/>
                <w:szCs w:val="18"/>
                <w:u w:val="single"/>
              </w:rPr>
              <w:t xml:space="preserve"> </w:t>
            </w:r>
            <w:r>
              <w:rPr>
                <w:rFonts w:hint="eastAsia"/>
                <w:szCs w:val="18"/>
                <w:u w:val="single"/>
                <w:lang w:val="en-US" w:eastAsia="zh-CN"/>
              </w:rPr>
              <w:t xml:space="preserve"> </w:t>
            </w:r>
            <w:r>
              <w:rPr>
                <w:rFonts w:hint="eastAsia"/>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color w:val="000000"/>
              </w:rPr>
              <w:t xml:space="preserve"> </w:t>
            </w: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组织文件化的管理方针已制定，内容为：</w:t>
            </w:r>
          </w:p>
          <w:p>
            <w:pPr>
              <w:rPr>
                <w:rFonts w:hint="eastAsia"/>
                <w:color w:val="000000"/>
                <w:szCs w:val="21"/>
                <w:u w:val="single"/>
              </w:rPr>
            </w:pPr>
            <w:r>
              <w:rPr>
                <w:rFonts w:hint="eastAsia"/>
                <w:color w:val="000000"/>
                <w:szCs w:val="21"/>
                <w:u w:val="single"/>
              </w:rPr>
              <w:t>质量/食品安全方针：品质为本   科学管理    精益求精    满足顾客</w:t>
            </w:r>
          </w:p>
          <w:p>
            <w:pPr>
              <w:rPr>
                <w:rFonts w:hint="eastAsia"/>
                <w:color w:val="000000"/>
                <w:szCs w:val="21"/>
                <w:u w:val="single"/>
              </w:rPr>
            </w:pPr>
            <w:r>
              <w:rPr>
                <w:rFonts w:hint="eastAsia"/>
                <w:color w:val="000000"/>
                <w:szCs w:val="21"/>
                <w:u w:val="single"/>
              </w:rPr>
              <w:t>环境方针：提高环保意识，遵守环境法规，预防污染</w:t>
            </w:r>
          </w:p>
          <w:p>
            <w:pPr>
              <w:rPr>
                <w:rFonts w:hint="eastAsia"/>
                <w:color w:val="000000"/>
                <w:szCs w:val="21"/>
                <w:u w:val="single"/>
              </w:rPr>
            </w:pPr>
            <w:r>
              <w:rPr>
                <w:rFonts w:hint="eastAsia"/>
                <w:color w:val="000000"/>
                <w:szCs w:val="21"/>
                <w:u w:val="single"/>
              </w:rPr>
              <w:t>职业健康安全方针：提高职业健康安全意识，遵守职业健康安全法规，预防为主，安全第一。</w:t>
            </w:r>
          </w:p>
          <w:p>
            <w:pPr>
              <w:rPr>
                <w:color w:val="000000"/>
                <w:szCs w:val="18"/>
              </w:rPr>
            </w:pPr>
            <w:r>
              <w:rPr>
                <w:rFonts w:hint="eastAsia"/>
                <w:color w:val="000000"/>
                <w:szCs w:val="18"/>
              </w:rPr>
              <w:t xml:space="preserve">     </w:t>
            </w:r>
          </w:p>
          <w:p>
            <w:pPr>
              <w:rPr>
                <w:color w:val="000000"/>
                <w:szCs w:val="18"/>
              </w:rPr>
            </w:pPr>
            <w:r>
              <w:rPr>
                <w:rFonts w:hint="eastAsia"/>
                <w:color w:val="000000"/>
                <w:szCs w:val="18"/>
              </w:rPr>
              <w:t>贯彻情况：☑文件发放 □标语 □展板 □网站  □员工手册 ☑开会  ☑微信群</w:t>
            </w:r>
          </w:p>
          <w:p>
            <w:pPr>
              <w:rPr>
                <w:color w:val="000000"/>
                <w:szCs w:val="18"/>
              </w:rPr>
            </w:pPr>
          </w:p>
          <w:p>
            <w:pPr>
              <w:rPr>
                <w:color w:val="000000"/>
                <w:szCs w:val="18"/>
              </w:rPr>
            </w:pPr>
            <w:r>
              <w:rPr>
                <w:rFonts w:hint="eastAsia"/>
                <w:color w:val="000000"/>
                <w:szCs w:val="18"/>
              </w:rPr>
              <w:t xml:space="preserve">组织文件化的管理目标已制定，内容为：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080"/>
              <w:gridCol w:w="3240"/>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rPr>
                  </w:pPr>
                  <w:r>
                    <w:rPr>
                      <w:rFonts w:hint="eastAsia" w:ascii="宋体" w:hAnsi="宋体"/>
                      <w:color w:val="000000"/>
                      <w:szCs w:val="21"/>
                    </w:rPr>
                    <w:t>目标</w:t>
                  </w:r>
                </w:p>
              </w:tc>
              <w:tc>
                <w:tcPr>
                  <w:tcW w:w="1080" w:type="dxa"/>
                </w:tcPr>
                <w:p>
                  <w:pPr>
                    <w:rPr>
                      <w:rFonts w:ascii="宋体" w:hAnsi="宋体"/>
                      <w:color w:val="000000"/>
                      <w:szCs w:val="21"/>
                    </w:rPr>
                  </w:pPr>
                  <w:r>
                    <w:rPr>
                      <w:rFonts w:hint="eastAsia" w:ascii="宋体" w:hAnsi="宋体"/>
                      <w:color w:val="000000"/>
                      <w:szCs w:val="21"/>
                    </w:rPr>
                    <w:t>考核频次</w:t>
                  </w:r>
                </w:p>
              </w:tc>
              <w:tc>
                <w:tcPr>
                  <w:tcW w:w="3240" w:type="dxa"/>
                </w:tcPr>
                <w:p>
                  <w:pPr>
                    <w:rPr>
                      <w:rFonts w:ascii="宋体" w:hAnsi="宋体"/>
                      <w:color w:val="000000"/>
                      <w:szCs w:val="21"/>
                    </w:rPr>
                  </w:pPr>
                  <w:r>
                    <w:rPr>
                      <w:rFonts w:hint="eastAsia" w:ascii="宋体" w:hAnsi="宋体"/>
                      <w:color w:val="000000"/>
                      <w:szCs w:val="21"/>
                    </w:rPr>
                    <w:t>计算方法</w:t>
                  </w:r>
                </w:p>
              </w:tc>
              <w:tc>
                <w:tcPr>
                  <w:tcW w:w="2444" w:type="dxa"/>
                </w:tcPr>
                <w:p>
                  <w:pPr>
                    <w:rPr>
                      <w:rFonts w:ascii="宋体" w:hAnsi="宋体"/>
                      <w:color w:val="000000"/>
                      <w:szCs w:val="21"/>
                    </w:rPr>
                  </w:pPr>
                  <w:r>
                    <w:rPr>
                      <w:rFonts w:hint="eastAsia" w:ascii="宋体" w:hAnsi="宋体"/>
                      <w:color w:val="000000"/>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rPr>
                  </w:pPr>
                  <w:r>
                    <w:rPr>
                      <w:rFonts w:hint="eastAsia" w:ascii="宋体" w:hAnsi="宋体" w:cs="宋体-PUA"/>
                      <w:szCs w:val="21"/>
                    </w:rPr>
                    <w:t>顾客满意率≥90%</w:t>
                  </w:r>
                </w:p>
              </w:tc>
              <w:tc>
                <w:tcPr>
                  <w:tcW w:w="1080" w:type="dxa"/>
                </w:tcPr>
                <w:p>
                  <w:pPr>
                    <w:rPr>
                      <w:rFonts w:hint="eastAsia" w:ascii="宋体" w:hAnsi="宋体" w:eastAsia="宋体"/>
                      <w:color w:val="000000"/>
                      <w:szCs w:val="21"/>
                      <w:lang w:eastAsia="zh-CN"/>
                    </w:rPr>
                  </w:pPr>
                  <w:r>
                    <w:rPr>
                      <w:rFonts w:hint="eastAsia" w:ascii="宋体" w:hAnsi="宋体"/>
                      <w:color w:val="000000"/>
                      <w:szCs w:val="21"/>
                      <w:lang w:val="en-US" w:eastAsia="zh-CN"/>
                    </w:rPr>
                    <w:t>年度</w:t>
                  </w:r>
                </w:p>
              </w:tc>
              <w:tc>
                <w:tcPr>
                  <w:tcW w:w="3240" w:type="dxa"/>
                </w:tcPr>
                <w:p>
                  <w:pPr>
                    <w:rPr>
                      <w:rFonts w:hint="default" w:ascii="宋体" w:hAnsi="宋体" w:eastAsia="宋体"/>
                      <w:color w:val="000000"/>
                      <w:szCs w:val="21"/>
                      <w:lang w:val="en-US" w:eastAsia="zh-CN"/>
                    </w:rPr>
                  </w:pPr>
                  <w:r>
                    <w:rPr>
                      <w:rFonts w:hint="eastAsia" w:ascii="宋体" w:hAnsi="宋体"/>
                      <w:color w:val="000000"/>
                      <w:szCs w:val="21"/>
                      <w:lang w:val="en-US" w:eastAsia="zh-CN"/>
                    </w:rPr>
                    <w:t>顾客满意度调查</w:t>
                  </w:r>
                </w:p>
              </w:tc>
              <w:tc>
                <w:tcPr>
                  <w:tcW w:w="2444" w:type="dxa"/>
                </w:tcPr>
                <w:p>
                  <w:pPr>
                    <w:rPr>
                      <w:rFonts w:hint="eastAsia" w:ascii="宋体" w:hAnsi="宋体" w:eastAsia="宋体"/>
                      <w:color w:val="000000"/>
                      <w:szCs w:val="21"/>
                      <w:lang w:val="en-US" w:eastAsia="zh-CN"/>
                    </w:rPr>
                  </w:pPr>
                  <w:r>
                    <w:rPr>
                      <w:rFonts w:hint="eastAsia" w:ascii="宋体" w:hAnsi="宋体"/>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rPr>
                  </w:pPr>
                  <w:r>
                    <w:rPr>
                      <w:rFonts w:hint="eastAsia" w:ascii="宋体" w:hAnsi="宋体" w:cs="宋体-PUA"/>
                      <w:szCs w:val="21"/>
                      <w:lang w:val="en-US" w:eastAsia="zh-CN"/>
                    </w:rPr>
                    <w:t>顾客</w:t>
                  </w:r>
                  <w:r>
                    <w:rPr>
                      <w:rFonts w:hint="eastAsia" w:ascii="宋体" w:hAnsi="宋体" w:cs="宋体-PUA"/>
                      <w:szCs w:val="21"/>
                    </w:rPr>
                    <w:t>投诉解决率100%</w:t>
                  </w:r>
                </w:p>
              </w:tc>
              <w:tc>
                <w:tcPr>
                  <w:tcW w:w="1080" w:type="dxa"/>
                </w:tcPr>
                <w:p>
                  <w:pPr>
                    <w:rPr>
                      <w:rFonts w:ascii="宋体" w:hAnsi="宋体"/>
                      <w:color w:val="000000"/>
                      <w:szCs w:val="21"/>
                    </w:rPr>
                  </w:pPr>
                  <w:r>
                    <w:rPr>
                      <w:rFonts w:hint="eastAsia" w:ascii="宋体" w:hAnsi="宋体"/>
                      <w:color w:val="000000"/>
                      <w:szCs w:val="21"/>
                      <w:lang w:val="en-US" w:eastAsia="zh-CN"/>
                    </w:rPr>
                    <w:t>年度</w:t>
                  </w:r>
                </w:p>
              </w:tc>
              <w:tc>
                <w:tcPr>
                  <w:tcW w:w="3240" w:type="dxa"/>
                </w:tcPr>
                <w:p>
                  <w:pPr>
                    <w:rPr>
                      <w:rFonts w:hint="default" w:ascii="宋体" w:hAnsi="宋体" w:eastAsia="宋体"/>
                      <w:color w:val="000000"/>
                      <w:szCs w:val="21"/>
                      <w:lang w:val="en-US" w:eastAsia="zh-CN"/>
                    </w:rPr>
                  </w:pPr>
                  <w:r>
                    <w:rPr>
                      <w:rFonts w:hint="eastAsia" w:ascii="宋体" w:hAnsi="宋体"/>
                      <w:color w:val="000000"/>
                      <w:szCs w:val="21"/>
                      <w:lang w:val="en-US" w:eastAsia="zh-CN"/>
                    </w:rPr>
                    <w:t>顾客投诉解决次数/顾客投诉总数X100%</w:t>
                  </w:r>
                </w:p>
              </w:tc>
              <w:tc>
                <w:tcPr>
                  <w:tcW w:w="2444" w:type="dxa"/>
                </w:tcPr>
                <w:p>
                  <w:pPr>
                    <w:rPr>
                      <w:rFonts w:ascii="宋体" w:hAnsi="宋体"/>
                      <w:color w:val="000000"/>
                      <w:szCs w:val="21"/>
                    </w:rPr>
                  </w:pPr>
                  <w:r>
                    <w:rPr>
                      <w:rFonts w:hint="eastAsia" w:ascii="宋体" w:hAnsi="宋体"/>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rPr>
                  </w:pPr>
                  <w:r>
                    <w:rPr>
                      <w:rFonts w:hint="eastAsia" w:ascii="宋体" w:hAnsi="宋体" w:cs="宋体-PUA"/>
                      <w:szCs w:val="21"/>
                    </w:rPr>
                    <w:t>无重大食品安全事故</w:t>
                  </w:r>
                </w:p>
              </w:tc>
              <w:tc>
                <w:tcPr>
                  <w:tcW w:w="1080" w:type="dxa"/>
                </w:tcPr>
                <w:p>
                  <w:pPr>
                    <w:rPr>
                      <w:rFonts w:ascii="宋体" w:hAnsi="宋体"/>
                      <w:color w:val="000000"/>
                      <w:szCs w:val="21"/>
                    </w:rPr>
                  </w:pPr>
                  <w:r>
                    <w:rPr>
                      <w:rFonts w:hint="eastAsia" w:ascii="宋体" w:hAnsi="宋体"/>
                      <w:color w:val="000000"/>
                      <w:szCs w:val="21"/>
                      <w:lang w:val="en-US" w:eastAsia="zh-CN"/>
                    </w:rPr>
                    <w:t>年度</w:t>
                  </w:r>
                </w:p>
              </w:tc>
              <w:tc>
                <w:tcPr>
                  <w:tcW w:w="3240" w:type="dxa"/>
                </w:tcPr>
                <w:p>
                  <w:pPr>
                    <w:rPr>
                      <w:rFonts w:ascii="宋体" w:hAnsi="宋体"/>
                      <w:color w:val="000000"/>
                      <w:szCs w:val="21"/>
                    </w:rPr>
                  </w:pPr>
                  <w:r>
                    <w:rPr>
                      <w:rFonts w:hint="eastAsia" w:ascii="宋体" w:hAnsi="宋体"/>
                      <w:color w:val="000000"/>
                      <w:szCs w:val="21"/>
                    </w:rPr>
                    <w:t>实际发生次数</w:t>
                  </w:r>
                </w:p>
              </w:tc>
              <w:tc>
                <w:tcPr>
                  <w:tcW w:w="2444" w:type="dxa"/>
                </w:tcPr>
                <w:p>
                  <w:pPr>
                    <w:rPr>
                      <w:rFonts w:ascii="宋体" w:hAnsi="宋体"/>
                      <w:color w:val="000000"/>
                      <w:szCs w:val="21"/>
                    </w:rPr>
                  </w:pPr>
                  <w:r>
                    <w:rPr>
                      <w:rFonts w:hint="eastAsia" w:ascii="宋体" w:hAnsi="宋体"/>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spacing w:line="360" w:lineRule="exact"/>
                    <w:rPr>
                      <w:color w:val="000000"/>
                      <w:szCs w:val="21"/>
                    </w:rPr>
                  </w:pPr>
                  <w:r>
                    <w:rPr>
                      <w:rFonts w:hint="eastAsia" w:ascii="宋体" w:hAnsi="宋体" w:cs="宋体-PUA"/>
                      <w:sz w:val="21"/>
                      <w:szCs w:val="21"/>
                    </w:rPr>
                    <w:t>固废分类处置率100%</w:t>
                  </w:r>
                </w:p>
              </w:tc>
              <w:tc>
                <w:tcPr>
                  <w:tcW w:w="1080" w:type="dxa"/>
                </w:tcPr>
                <w:p>
                  <w:pPr>
                    <w:rPr>
                      <w:color w:val="000000"/>
                      <w:szCs w:val="21"/>
                    </w:rPr>
                  </w:pPr>
                  <w:r>
                    <w:rPr>
                      <w:rFonts w:hint="eastAsia" w:ascii="宋体" w:hAnsi="宋体"/>
                      <w:color w:val="000000"/>
                      <w:szCs w:val="21"/>
                      <w:lang w:val="en-US" w:eastAsia="zh-CN"/>
                    </w:rPr>
                    <w:t>年度</w:t>
                  </w:r>
                </w:p>
              </w:tc>
              <w:tc>
                <w:tcPr>
                  <w:tcW w:w="3240" w:type="dxa"/>
                </w:tcPr>
                <w:p>
                  <w:pPr>
                    <w:rPr>
                      <w:rFonts w:hint="default" w:eastAsia="宋体"/>
                      <w:color w:val="000000"/>
                      <w:szCs w:val="21"/>
                      <w:lang w:val="en-US" w:eastAsia="zh-CN"/>
                    </w:rPr>
                  </w:pPr>
                  <w:r>
                    <w:rPr>
                      <w:rFonts w:hint="eastAsia"/>
                      <w:color w:val="000000"/>
                      <w:szCs w:val="21"/>
                      <w:lang w:val="en-US" w:eastAsia="zh-CN"/>
                    </w:rPr>
                    <w:t>固废分类、处置情况</w:t>
                  </w:r>
                </w:p>
              </w:tc>
              <w:tc>
                <w:tcPr>
                  <w:tcW w:w="2444" w:type="dxa"/>
                </w:tcPr>
                <w:p>
                  <w:pPr>
                    <w:rPr>
                      <w:color w:val="000000"/>
                      <w:szCs w:val="18"/>
                    </w:rPr>
                  </w:pPr>
                  <w:r>
                    <w:rPr>
                      <w:rFonts w:hint="eastAsia" w:ascii="宋体" w:hAnsi="宋体"/>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color w:val="000000"/>
                      <w:szCs w:val="21"/>
                    </w:rPr>
                  </w:pPr>
                  <w:r>
                    <w:rPr>
                      <w:rFonts w:hint="eastAsia"/>
                      <w:color w:val="000000"/>
                      <w:szCs w:val="21"/>
                    </w:rPr>
                    <w:t>重大人身伤亡事故为零</w:t>
                  </w:r>
                </w:p>
              </w:tc>
              <w:tc>
                <w:tcPr>
                  <w:tcW w:w="1080" w:type="dxa"/>
                </w:tcPr>
                <w:p>
                  <w:pPr>
                    <w:rPr>
                      <w:color w:val="000000"/>
                      <w:szCs w:val="21"/>
                    </w:rPr>
                  </w:pPr>
                  <w:r>
                    <w:rPr>
                      <w:rFonts w:hint="eastAsia" w:ascii="宋体" w:hAnsi="宋体"/>
                      <w:color w:val="000000"/>
                      <w:szCs w:val="21"/>
                      <w:lang w:val="en-US" w:eastAsia="zh-CN"/>
                    </w:rPr>
                    <w:t>年度</w:t>
                  </w:r>
                </w:p>
              </w:tc>
              <w:tc>
                <w:tcPr>
                  <w:tcW w:w="3240" w:type="dxa"/>
                </w:tcPr>
                <w:p>
                  <w:pPr>
                    <w:rPr>
                      <w:rFonts w:hint="eastAsia"/>
                      <w:color w:val="000000"/>
                      <w:szCs w:val="21"/>
                    </w:rPr>
                  </w:pPr>
                  <w:r>
                    <w:rPr>
                      <w:rFonts w:hint="eastAsia" w:ascii="宋体" w:hAnsi="宋体"/>
                      <w:color w:val="000000"/>
                      <w:szCs w:val="21"/>
                    </w:rPr>
                    <w:t>实际发生次数</w:t>
                  </w:r>
                </w:p>
              </w:tc>
              <w:tc>
                <w:tcPr>
                  <w:tcW w:w="2444" w:type="dxa"/>
                </w:tcPr>
                <w:p>
                  <w:pPr>
                    <w:rPr>
                      <w:color w:val="000000"/>
                      <w:szCs w:val="18"/>
                    </w:rPr>
                  </w:pPr>
                  <w:r>
                    <w:rPr>
                      <w:rFonts w:hint="eastAsia" w:ascii="宋体" w:hAnsi="宋体"/>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color w:val="000000"/>
                      <w:szCs w:val="21"/>
                    </w:rPr>
                  </w:pPr>
                  <w:r>
                    <w:rPr>
                      <w:rFonts w:hint="eastAsia"/>
                      <w:color w:val="000000"/>
                      <w:szCs w:val="21"/>
                    </w:rPr>
                    <w:t>火灾事故发生率为零</w:t>
                  </w:r>
                </w:p>
              </w:tc>
              <w:tc>
                <w:tcPr>
                  <w:tcW w:w="1080" w:type="dxa"/>
                </w:tcPr>
                <w:p>
                  <w:pPr>
                    <w:rPr>
                      <w:color w:val="000000"/>
                      <w:szCs w:val="21"/>
                    </w:rPr>
                  </w:pPr>
                  <w:r>
                    <w:rPr>
                      <w:rFonts w:hint="eastAsia" w:ascii="宋体" w:hAnsi="宋体"/>
                      <w:color w:val="000000"/>
                      <w:szCs w:val="21"/>
                      <w:lang w:val="en-US" w:eastAsia="zh-CN"/>
                    </w:rPr>
                    <w:t>年度</w:t>
                  </w:r>
                </w:p>
              </w:tc>
              <w:tc>
                <w:tcPr>
                  <w:tcW w:w="3240" w:type="dxa"/>
                </w:tcPr>
                <w:p>
                  <w:pPr>
                    <w:rPr>
                      <w:rFonts w:hint="eastAsia"/>
                      <w:color w:val="000000"/>
                      <w:szCs w:val="21"/>
                    </w:rPr>
                  </w:pPr>
                  <w:r>
                    <w:rPr>
                      <w:rFonts w:hint="eastAsia" w:ascii="宋体" w:hAnsi="宋体"/>
                      <w:color w:val="000000"/>
                      <w:szCs w:val="21"/>
                    </w:rPr>
                    <w:t>实际发生次数</w:t>
                  </w:r>
                </w:p>
              </w:tc>
              <w:tc>
                <w:tcPr>
                  <w:tcW w:w="2444" w:type="dxa"/>
                </w:tcPr>
                <w:p>
                  <w:pPr>
                    <w:rPr>
                      <w:color w:val="000000"/>
                      <w:szCs w:val="18"/>
                    </w:rPr>
                  </w:pPr>
                  <w:r>
                    <w:rPr>
                      <w:rFonts w:hint="eastAsia" w:ascii="宋体" w:hAnsi="宋体"/>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color w:val="000000"/>
                      <w:szCs w:val="21"/>
                    </w:rPr>
                  </w:pPr>
                </w:p>
              </w:tc>
              <w:tc>
                <w:tcPr>
                  <w:tcW w:w="1080" w:type="dxa"/>
                </w:tcPr>
                <w:p>
                  <w:pPr>
                    <w:rPr>
                      <w:color w:val="000000"/>
                      <w:szCs w:val="21"/>
                    </w:rPr>
                  </w:pPr>
                </w:p>
              </w:tc>
              <w:tc>
                <w:tcPr>
                  <w:tcW w:w="3240" w:type="dxa"/>
                </w:tcPr>
                <w:p>
                  <w:pPr>
                    <w:rPr>
                      <w:rFonts w:hint="eastAsia"/>
                      <w:color w:val="000000"/>
                      <w:szCs w:val="21"/>
                    </w:rPr>
                  </w:pPr>
                </w:p>
              </w:tc>
              <w:tc>
                <w:tcPr>
                  <w:tcW w:w="2444" w:type="dxa"/>
                </w:tcPr>
                <w:p>
                  <w:pPr>
                    <w:rPr>
                      <w:color w:val="000000"/>
                      <w:szCs w:val="18"/>
                    </w:rPr>
                  </w:pPr>
                </w:p>
              </w:tc>
            </w:tr>
          </w:tbl>
          <w:p>
            <w:pPr>
              <w:rPr>
                <w:rFonts w:hint="default" w:eastAsia="宋体"/>
                <w:color w:val="000000"/>
                <w:szCs w:val="18"/>
                <w:lang w:val="en-US" w:eastAsia="zh-CN"/>
              </w:rPr>
            </w:pPr>
            <w:r>
              <w:rPr>
                <w:rFonts w:hint="eastAsia"/>
                <w:color w:val="000000"/>
                <w:szCs w:val="18"/>
                <w:lang w:val="en-US" w:eastAsia="zh-CN"/>
              </w:rPr>
              <w:t>按照年度进行考核，还在实施中。</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25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lang w:eastAsia="zh-CN"/>
              </w:rPr>
              <w:t>（</w:t>
            </w:r>
            <w:r>
              <w:rPr>
                <w:rFonts w:hint="eastAsia"/>
                <w:color w:val="000000"/>
                <w:lang w:val="en-US" w:eastAsia="zh-CN"/>
              </w:rPr>
              <w:t>QEO：林兵、邝柏臣、石帆；F：肖新龙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w:t>
            </w:r>
            <w:r>
              <w:rPr>
                <w:color w:val="000000"/>
                <w:szCs w:val="18"/>
                <w:u w:val="single"/>
              </w:rPr>
              <w:t xml:space="preserve">04 </w:t>
            </w:r>
            <w:r>
              <w:rPr>
                <w:rFonts w:hint="eastAsia"/>
                <w:color w:val="000000"/>
                <w:szCs w:val="18"/>
              </w:rPr>
              <w:t>月</w:t>
            </w:r>
            <w:r>
              <w:rPr>
                <w:rFonts w:hint="eastAsia"/>
                <w:color w:val="000000"/>
                <w:szCs w:val="18"/>
                <w:u w:val="single"/>
              </w:rPr>
              <w:t xml:space="preserve"> </w:t>
            </w:r>
            <w:r>
              <w:rPr>
                <w:color w:val="000000"/>
                <w:szCs w:val="18"/>
                <w:u w:val="single"/>
              </w:rPr>
              <w:t>10-11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1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04 </w:t>
            </w:r>
            <w:r>
              <w:rPr>
                <w:rFonts w:hint="eastAsia"/>
                <w:color w:val="000000"/>
                <w:szCs w:val="18"/>
              </w:rPr>
              <w:t>月</w:t>
            </w:r>
            <w:r>
              <w:rPr>
                <w:rFonts w:hint="eastAsia"/>
                <w:color w:val="000000"/>
                <w:szCs w:val="18"/>
                <w:u w:val="single"/>
              </w:rPr>
              <w:t xml:space="preserve"> </w:t>
            </w:r>
            <w:r>
              <w:rPr>
                <w:color w:val="000000"/>
                <w:szCs w:val="18"/>
                <w:u w:val="single"/>
              </w:rPr>
              <w:t xml:space="preserve"> 15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shd w:val="pct10" w:color="auto" w:fill="FFFFFF"/>
              </w:rPr>
            </w:pPr>
            <w:r>
              <w:rPr>
                <w:rFonts w:hint="eastAsia"/>
                <w:color w:val="000000"/>
                <w:szCs w:val="21"/>
                <w:shd w:val="pct10" w:color="auto" w:fill="FFFFFF"/>
              </w:rPr>
              <w:t>FSMS运行情况：</w:t>
            </w:r>
          </w:p>
          <w:p>
            <w:pPr>
              <w:rPr>
                <w:rFonts w:hint="eastAsia" w:eastAsia="宋体"/>
                <w:color w:val="000000"/>
                <w:szCs w:val="21"/>
                <w:lang w:val="en-US" w:eastAsia="zh-CN"/>
              </w:rPr>
            </w:pPr>
            <w:r>
              <w:rPr>
                <w:rFonts w:hint="eastAsia"/>
                <w:color w:val="000000"/>
                <w:szCs w:val="21"/>
                <w:lang w:val="en-US" w:eastAsia="zh-CN"/>
              </w:rPr>
              <w:t>肖新龙</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p>
          <w:p>
            <w:pPr>
              <w:pStyle w:val="13"/>
              <w:rPr>
                <w:color w:val="000000"/>
                <w:sz w:val="21"/>
                <w:szCs w:val="21"/>
              </w:rPr>
            </w:pPr>
            <w:r>
              <w:rPr>
                <w:rFonts w:hint="eastAsia"/>
                <w:color w:val="000000"/>
                <w:sz w:val="21"/>
                <w:szCs w:val="21"/>
              </w:rPr>
              <w:t>- 了解企业相关法规</w:t>
            </w:r>
          </w:p>
          <w:p>
            <w:pPr>
              <w:pStyle w:val="13"/>
              <w:rPr>
                <w:rFonts w:ascii="宋体" w:hAnsi="宋体"/>
                <w:color w:val="000000"/>
                <w:sz w:val="21"/>
                <w:szCs w:val="21"/>
                <w:u w:val="single"/>
              </w:rPr>
            </w:pPr>
            <w:r>
              <w:rPr>
                <w:rFonts w:hint="eastAsia" w:ascii="宋体" w:hAnsi="宋体"/>
                <w:color w:val="000000"/>
                <w:sz w:val="21"/>
                <w:szCs w:val="21"/>
              </w:rPr>
              <w:t xml:space="preserve">相关的CNCA专项技术规范1 </w:t>
            </w:r>
            <w:r>
              <w:rPr>
                <w:rFonts w:hint="eastAsia" w:ascii="宋体" w:hAnsi="宋体"/>
                <w:color w:val="000000"/>
                <w:sz w:val="21"/>
                <w:szCs w:val="21"/>
                <w:u w:val="single"/>
              </w:rPr>
              <w:t xml:space="preserve"> </w:t>
            </w:r>
            <w:r>
              <w:rPr>
                <w:rFonts w:hint="eastAsia" w:ascii="宋体" w:hAnsi="宋体"/>
                <w:sz w:val="21"/>
                <w:szCs w:val="21"/>
                <w:u w:val="single"/>
                <w:lang w:val="en-GB"/>
              </w:rPr>
              <w:t>CNCA/CTS 0013-2008A (CCAA 0021-2014)《 食品安全管理体系 运输和贮藏企业要求》</w:t>
            </w:r>
          </w:p>
          <w:p>
            <w:pPr>
              <w:pStyle w:val="13"/>
              <w:rPr>
                <w:rFonts w:ascii="宋体" w:hAnsi="宋体"/>
                <w:color w:val="000000"/>
                <w:sz w:val="21"/>
                <w:szCs w:val="21"/>
              </w:rPr>
            </w:pPr>
          </w:p>
          <w:p>
            <w:pPr>
              <w:pStyle w:val="13"/>
              <w:rPr>
                <w:color w:val="000000"/>
                <w:sz w:val="21"/>
                <w:szCs w:val="21"/>
              </w:rPr>
            </w:pPr>
            <w:r>
              <w:rPr>
                <w:rFonts w:hint="eastAsia" w:ascii="宋体" w:hAnsi="宋体"/>
                <w:color w:val="000000"/>
                <w:sz w:val="21"/>
                <w:szCs w:val="21"/>
              </w:rPr>
              <w:t xml:space="preserve">生产（卫生）规范1： </w:t>
            </w:r>
            <w:r>
              <w:rPr>
                <w:rFonts w:hint="eastAsia" w:ascii="宋体" w:hAnsi="宋体"/>
                <w:color w:val="000000"/>
                <w:sz w:val="21"/>
                <w:szCs w:val="21"/>
                <w:u w:val="single"/>
              </w:rPr>
              <w:t xml:space="preserve">   </w:t>
            </w:r>
            <w:r>
              <w:rPr>
                <w:rFonts w:hint="eastAsia" w:ascii="宋体" w:hAnsi="宋体"/>
                <w:sz w:val="21"/>
                <w:szCs w:val="21"/>
                <w:u w:val="single"/>
              </w:rPr>
              <w:t>GB31621-2014《食品安全国家标准 食品经营过程卫生规范》</w:t>
            </w:r>
            <w:r>
              <w:rPr>
                <w:rFonts w:hint="eastAsia" w:ascii="宋体" w:hAnsi="宋体"/>
                <w:color w:val="000000"/>
                <w:sz w:val="21"/>
                <w:szCs w:val="21"/>
                <w:u w:val="single"/>
              </w:rPr>
              <w:t xml:space="preserve"> </w:t>
            </w:r>
            <w:r>
              <w:rPr>
                <w:rFonts w:hint="eastAsia" w:ascii="宋体" w:hAnsi="宋体"/>
                <w:b/>
                <w:color w:val="000000"/>
                <w:sz w:val="21"/>
                <w:szCs w:val="21"/>
                <w:u w:val="single"/>
                <w:lang w:val="de-DE"/>
              </w:rPr>
              <w:t xml:space="preserve"> </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查看产品食品安全性检验的证据（报告）</w:t>
            </w:r>
          </w:p>
          <w:p>
            <w:pPr>
              <w:widowControl/>
              <w:spacing w:before="40"/>
              <w:ind w:firstLine="420"/>
              <w:jc w:val="left"/>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大米：检测报告编号：TH20201000297，报告日期：2020-10-21</w:t>
            </w:r>
          </w:p>
          <w:p>
            <w:pPr>
              <w:widowControl/>
              <w:spacing w:before="40"/>
              <w:ind w:firstLine="420"/>
              <w:jc w:val="left"/>
              <w:rPr>
                <w:rFonts w:asciiTheme="minorEastAsia" w:hAnsiTheme="minorEastAsia" w:eastAsiaTheme="minorEastAsia"/>
                <w:sz w:val="21"/>
                <w:szCs w:val="21"/>
                <w:highlight w:val="yellow"/>
              </w:rPr>
            </w:pPr>
          </w:p>
          <w:p>
            <w:pPr>
              <w:widowControl/>
              <w:spacing w:before="40"/>
              <w:jc w:val="left"/>
              <w:rPr>
                <w:rFonts w:hint="eastAsia" w:asciiTheme="minorEastAsia" w:hAnsiTheme="minorEastAsia" w:eastAsiaTheme="minorEastAsia"/>
                <w:sz w:val="21"/>
                <w:szCs w:val="21"/>
                <w:highlight w:val="yellow"/>
              </w:rPr>
            </w:pP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确认生产/服务流程</w:t>
            </w:r>
          </w:p>
          <w:p>
            <w:pPr>
              <w:ind w:firstLine="42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 xml:space="preserve">与提供流程图一致   </w:t>
            </w:r>
            <w:r>
              <w:rPr>
                <w:rFonts w:asciiTheme="minorEastAsia" w:hAnsiTheme="minorEastAsia" w:eastAsiaTheme="minorEastAsia"/>
                <w:color w:val="000000"/>
                <w:szCs w:val="21"/>
              </w:rPr>
              <w:sym w:font="Wingdings" w:char="00A8"/>
            </w:r>
            <w:r>
              <w:rPr>
                <w:rFonts w:hint="eastAsia" w:asciiTheme="minorEastAsia" w:hAnsiTheme="minorEastAsia" w:eastAsiaTheme="minorEastAsia"/>
                <w:color w:val="000000"/>
                <w:szCs w:val="21"/>
              </w:rPr>
              <w:t xml:space="preserve">与提供流程图不一致，说明： </w:t>
            </w:r>
            <w:r>
              <w:rPr>
                <w:rFonts w:hint="eastAsia" w:asciiTheme="minorEastAsia" w:hAnsiTheme="minorEastAsia" w:eastAsiaTheme="minor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FE"/>
            </w:r>
            <w:r>
              <w:rPr>
                <w:rFonts w:hint="eastAsia"/>
                <w:color w:val="000000"/>
              </w:rPr>
              <w:t xml:space="preserve">不充分，需要完善： </w:t>
            </w:r>
            <w:r>
              <w:rPr>
                <w:rFonts w:hint="eastAsia"/>
                <w:color w:val="FF0000"/>
                <w:u w:val="single"/>
              </w:rPr>
              <w:t xml:space="preserve"> </w:t>
            </w:r>
            <w:r>
              <w:rPr>
                <w:rFonts w:hint="eastAsia"/>
                <w:color w:val="FF0000"/>
                <w:u w:val="single"/>
                <w:lang w:val="en-US" w:eastAsia="zh-CN"/>
              </w:rPr>
              <w:t>未收集GB/T1354-2018、ISO22000:2018、CNCA/CTS 0013-2014（CCAA0021-2014）标准</w:t>
            </w:r>
            <w:r>
              <w:rPr>
                <w:rFonts w:hint="eastAsia"/>
                <w:color w:val="FF0000"/>
                <w:u w:val="single"/>
              </w:rPr>
              <w:t xml:space="preserve">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rFonts w:hint="default" w:eastAsia="宋体"/>
                <w:color w:val="000000"/>
                <w:sz w:val="21"/>
                <w:szCs w:val="21"/>
                <w:lang w:val="en-US" w:eastAsia="zh-CN"/>
              </w:rPr>
            </w:pPr>
            <w:r>
              <w:rPr>
                <w:rFonts w:hint="eastAsia"/>
                <w:color w:val="000000"/>
                <w:sz w:val="21"/>
                <w:szCs w:val="21"/>
                <w:lang w:val="en-US" w:eastAsia="zh-CN"/>
              </w:rPr>
              <w:t>组织主要以运输和贮藏大米为主，仓库布局合理。</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FF0000"/>
                <w:sz w:val="21"/>
                <w:szCs w:val="21"/>
              </w:rPr>
            </w:pPr>
            <w:r>
              <w:rPr>
                <w:rFonts w:hint="eastAsia"/>
                <w:color w:val="000000"/>
                <w:sz w:val="21"/>
                <w:szCs w:val="21"/>
              </w:rPr>
              <w:t>- 查看GMP、SSOP和HACCP计划的充分性</w:t>
            </w:r>
            <w:r>
              <w:rPr>
                <w:rFonts w:hint="eastAsia"/>
                <w:sz w:val="21"/>
                <w:szCs w:val="21"/>
              </w:rPr>
              <w:t>（仅限HACCP）（不适用）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r>
              <w:rPr>
                <w:rFonts w:hint="eastAsia"/>
                <w:sz w:val="21"/>
                <w:szCs w:val="21"/>
              </w:rPr>
              <w:t>（不适用）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了解控制措施的确认、活动的验证和改进方案符合食品安全管理体系标准的要求</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r>
              <w:rPr>
                <w:rFonts w:hint="eastAsia"/>
                <w:color w:val="0000FF"/>
                <w:szCs w:val="21"/>
                <w:highlight w:val="none"/>
                <w:u w:val="single"/>
              </w:rPr>
              <w:t xml:space="preserve">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了解员工的健康（证）的情况；</w:t>
            </w:r>
          </w:p>
          <w:p>
            <w:pPr>
              <w:pStyle w:val="13"/>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已办理   </w:t>
            </w:r>
            <w:r>
              <w:rPr>
                <w:color w:val="000000"/>
                <w:sz w:val="21"/>
                <w:szCs w:val="21"/>
                <w:highlight w:val="none"/>
              </w:rPr>
              <w:sym w:font="Wingdings" w:char="00A8"/>
            </w:r>
            <w:r>
              <w:rPr>
                <w:rFonts w:hint="eastAsia"/>
                <w:color w:val="000000"/>
                <w:sz w:val="21"/>
                <w:szCs w:val="21"/>
                <w:highlight w:val="none"/>
              </w:rPr>
              <w:t xml:space="preserve">未办理，需要改进： </w:t>
            </w:r>
            <w:r>
              <w:rPr>
                <w:rFonts w:hint="eastAsia"/>
                <w:color w:val="000000"/>
                <w:sz w:val="21"/>
                <w:szCs w:val="21"/>
                <w:highlight w:val="none"/>
                <w:u w:val="single"/>
              </w:rPr>
              <w:t xml:space="preserve">                   </w:t>
            </w:r>
          </w:p>
          <w:p>
            <w:pPr>
              <w:pStyle w:val="13"/>
              <w:ind w:firstLine="0" w:firstLineChars="0"/>
              <w:rPr>
                <w:color w:val="000000"/>
                <w:sz w:val="21"/>
                <w:szCs w:val="21"/>
                <w:highlight w:val="yellow"/>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了解追溯计划和演练</w:t>
            </w:r>
          </w:p>
          <w:p>
            <w:pPr>
              <w:pStyle w:val="13"/>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r>
              <w:rPr>
                <w:rFonts w:hint="eastAsia"/>
                <w:color w:val="FF0000"/>
                <w:sz w:val="21"/>
                <w:szCs w:val="21"/>
                <w:highlight w:val="none"/>
                <w:u w:val="single"/>
              </w:rPr>
              <w:t xml:space="preserve"> </w:t>
            </w:r>
            <w:r>
              <w:rPr>
                <w:rFonts w:hint="eastAsia"/>
                <w:color w:val="000000"/>
                <w:sz w:val="21"/>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u w:val="single"/>
                <w:lang w:val="en-US" w:eastAsia="zh-CN"/>
              </w:rPr>
              <w:t>2021-01-15</w:t>
            </w:r>
            <w:r>
              <w:rPr>
                <w:rFonts w:hint="eastAsia"/>
                <w:color w:val="000000"/>
                <w:szCs w:val="21"/>
                <w:u w:val="single"/>
              </w:rPr>
              <w:t xml:space="preserve">   </w:t>
            </w:r>
            <w:r>
              <w:rPr>
                <w:rFonts w:hint="eastAsia"/>
                <w:color w:val="auto"/>
                <w:szCs w:val="21"/>
                <w:u w:val="single"/>
              </w:rPr>
              <w:t xml:space="preserve">  </w:t>
            </w:r>
            <w:r>
              <w:rPr>
                <w:rFonts w:hint="eastAsia"/>
                <w:color w:val="000000"/>
                <w:szCs w:val="21"/>
                <w:u w:val="single"/>
              </w:rPr>
              <w:t xml:space="preserve">   </w:t>
            </w:r>
            <w:r>
              <w:rPr>
                <w:rFonts w:hint="eastAsia"/>
                <w:color w:val="000000"/>
                <w:szCs w:val="21"/>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FE"/>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Pr>
                <w:rFonts w:hint="eastAsia"/>
                <w:color w:val="auto"/>
                <w:szCs w:val="21"/>
                <w:u w:val="single"/>
              </w:rPr>
              <w:t xml:space="preserve">   消防演习   </w:t>
            </w:r>
            <w:r>
              <w:rPr>
                <w:rFonts w:hint="eastAsia"/>
                <w:color w:val="auto"/>
                <w:szCs w:val="21"/>
                <w:u w:val="single"/>
                <w:lang w:val="en-US" w:eastAsia="zh-CN"/>
              </w:rPr>
              <w:t>2021-04-23</w:t>
            </w:r>
            <w:r>
              <w:rPr>
                <w:rFonts w:hint="eastAsia"/>
                <w:color w:val="000000"/>
                <w:szCs w:val="21"/>
                <w:u w:val="single"/>
              </w:rPr>
              <w:t xml:space="preserve">           </w:t>
            </w:r>
          </w:p>
          <w:p>
            <w:pPr>
              <w:ind w:firstLine="210" w:firstLineChars="100"/>
              <w:rPr>
                <w:color w:val="000000"/>
                <w:szCs w:val="21"/>
              </w:rPr>
            </w:pPr>
          </w:p>
          <w:p>
            <w:pPr>
              <w:pStyle w:val="13"/>
              <w:ind w:firstLine="0" w:firstLineChars="0"/>
              <w:rPr>
                <w:rFonts w:hint="eastAsia" w:eastAsia="宋体"/>
                <w:color w:val="000000"/>
                <w:sz w:val="21"/>
                <w:szCs w:val="21"/>
                <w:lang w:eastAsia="zh-CN"/>
              </w:rPr>
            </w:pPr>
            <w:r>
              <w:rPr>
                <w:rFonts w:hint="eastAsia"/>
                <w:color w:val="000000"/>
                <w:sz w:val="21"/>
                <w:szCs w:val="21"/>
              </w:rPr>
              <w:t>- 了解食品欺诈预防的控制情况（仅限HACCP）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420" w:firstLineChars="2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420" w:firstLineChars="2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rFonts w:hint="default" w:eastAsia="宋体"/>
                <w:color w:val="000000"/>
                <w:lang w:val="en-US" w:eastAsia="zh-CN"/>
              </w:rPr>
            </w:pPr>
            <w:r>
              <w:rPr>
                <w:rFonts w:hint="eastAsia"/>
                <w:color w:val="000000"/>
                <w:lang w:val="en-US" w:eastAsia="zh-CN"/>
              </w:rPr>
              <w:t>肖新龙、石帆</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8</w:t>
            </w:r>
            <w:r>
              <w:rPr>
                <w:color w:val="000000"/>
                <w:szCs w:val="18"/>
                <w:u w:val="single"/>
              </w:rPr>
              <w:t>.3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spacing w:line="360" w:lineRule="exact"/>
              <w:ind w:firstLine="420" w:firstLineChars="200"/>
              <w:rPr>
                <w:rFonts w:hint="eastAsia" w:ascii="宋体" w:hAnsi="宋体" w:cs="宋体-PUA"/>
                <w:sz w:val="24"/>
              </w:rPr>
            </w:pPr>
            <w:r>
              <w:rPr>
                <w:rFonts w:hint="eastAsia"/>
                <w:color w:val="000000"/>
                <w:szCs w:val="18"/>
              </w:rPr>
              <w:t>合理理由的详细说明：</w:t>
            </w:r>
            <w:r>
              <w:rPr>
                <w:rFonts w:hint="eastAsia"/>
                <w:color w:val="000000"/>
                <w:szCs w:val="18"/>
                <w:u w:val="single"/>
              </w:rPr>
              <w:t xml:space="preserve">   食品销售工作稳定，不涉及质量管理体系标准条款8.3“产品的设计和开发”的要求，因此不适用，但不影响公司确保食品销售工作的开展以及增强业主满意的能力或责任。</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r>
              <w:rPr>
                <w:rFonts w:hint="eastAsia"/>
                <w:color w:val="000000"/>
                <w:lang w:val="en-US" w:eastAsia="zh-CN"/>
              </w:rPr>
              <w:t>肖新龙、石帆</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highlight w:val="yellow"/>
                <w:u w:val="single"/>
              </w:rPr>
            </w:pPr>
            <w:r>
              <w:rPr>
                <w:rFonts w:hint="eastAsia"/>
                <w:color w:val="000000"/>
                <w:highlight w:val="none"/>
              </w:rPr>
              <w:t>质量关键过程（工序）：</w:t>
            </w:r>
            <w:r>
              <w:rPr>
                <w:rFonts w:hint="eastAsia"/>
                <w:color w:val="000000"/>
                <w:highlight w:val="none"/>
                <w:u w:val="single"/>
              </w:rPr>
              <w:t xml:space="preserve"> 采购，</w:t>
            </w:r>
            <w:r>
              <w:rPr>
                <w:rFonts w:hint="eastAsia"/>
                <w:color w:val="000000"/>
                <w:highlight w:val="none"/>
                <w:u w:val="single"/>
                <w:lang w:val="en-US" w:eastAsia="zh-CN"/>
              </w:rPr>
              <w:t>储存运输</w:t>
            </w:r>
            <w:r>
              <w:rPr>
                <w:rFonts w:hint="eastAsia"/>
                <w:highlight w:val="none"/>
                <w:u w:val="single"/>
              </w:rPr>
              <w:t>；</w:t>
            </w:r>
            <w:r>
              <w:rPr>
                <w:rFonts w:hint="eastAsia"/>
                <w:highlight w:val="none"/>
              </w:rPr>
              <w:t>相关控制参数名称：</w:t>
            </w:r>
            <w:r>
              <w:rPr>
                <w:rFonts w:hint="eastAsia"/>
                <w:highlight w:val="none"/>
                <w:u w:val="single"/>
              </w:rPr>
              <w:t xml:space="preserve"> </w:t>
            </w:r>
            <w:r>
              <w:rPr>
                <w:rFonts w:hint="eastAsia"/>
                <w:highlight w:val="none"/>
                <w:u w:val="single"/>
                <w:lang w:val="en-US" w:eastAsia="zh-CN"/>
              </w:rPr>
              <w:t>索证</w:t>
            </w:r>
            <w:r>
              <w:rPr>
                <w:rFonts w:hint="eastAsia"/>
                <w:highlight w:val="none"/>
                <w:u w:val="single"/>
              </w:rPr>
              <w:t>、温度、</w:t>
            </w:r>
            <w:r>
              <w:rPr>
                <w:rFonts w:hint="eastAsia"/>
                <w:highlight w:val="none"/>
                <w:u w:val="single"/>
                <w:lang w:val="en-US" w:eastAsia="zh-CN"/>
              </w:rPr>
              <w:t>卫生、保质期</w:t>
            </w:r>
            <w:r>
              <w:rPr>
                <w:highlight w:val="none"/>
                <w:u w:val="single"/>
              </w:rPr>
              <w:t xml:space="preserve"> </w:t>
            </w:r>
            <w:r>
              <w:rPr>
                <w:rFonts w:hint="eastAsia"/>
                <w:highlight w:val="none"/>
                <w:u w:val="single"/>
              </w:rPr>
              <w:t>；</w:t>
            </w:r>
          </w:p>
          <w:p>
            <w:pPr>
              <w:rPr>
                <w:u w:val="single"/>
              </w:rPr>
            </w:pPr>
          </w:p>
          <w:p>
            <w:pPr>
              <w:rPr>
                <w:color w:val="000000"/>
                <w:u w:val="single"/>
              </w:rPr>
            </w:pPr>
            <w:r>
              <w:rPr>
                <w:rFonts w:hint="eastAsia"/>
              </w:rPr>
              <w:t>需要确认的过程（工序）：</w:t>
            </w:r>
            <w:r>
              <w:rPr>
                <w:rFonts w:hint="eastAsia"/>
                <w:u w:val="single"/>
              </w:rPr>
              <w:t xml:space="preserve"> </w:t>
            </w:r>
            <w:r>
              <w:rPr>
                <w:u w:val="single"/>
              </w:rPr>
              <w:t xml:space="preserve">    </w:t>
            </w:r>
            <w:r>
              <w:rPr>
                <w:rFonts w:hint="eastAsia"/>
                <w:u w:val="single"/>
                <w:lang w:val="en-US" w:eastAsia="zh-CN"/>
              </w:rPr>
              <w:t>销售服务</w:t>
            </w:r>
            <w:r>
              <w:rPr>
                <w:u w:val="single"/>
              </w:rPr>
              <w:t xml:space="preserve">   </w:t>
            </w:r>
            <w:r>
              <w:rPr>
                <w:color w:val="000000"/>
                <w:u w:val="single"/>
              </w:rPr>
              <w:t xml:space="preserve">  </w:t>
            </w:r>
            <w:r>
              <w:rPr>
                <w:rFonts w:hint="eastAsia"/>
                <w:color w:val="000000"/>
                <w:u w:val="single"/>
              </w:rPr>
              <w:t>；</w:t>
            </w:r>
          </w:p>
          <w:p>
            <w:pPr>
              <w:rPr>
                <w:rFonts w:hint="eastAsia" w:eastAsia="宋体"/>
                <w:color w:val="000000"/>
                <w:szCs w:val="18"/>
                <w:lang w:eastAsia="zh-CN"/>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r>
              <w:rPr>
                <w:rFonts w:hint="eastAsia"/>
                <w:color w:val="000000"/>
                <w:lang w:val="en-US" w:eastAsia="zh-CN"/>
              </w:rPr>
              <w:t>肖新龙、石帆</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sym w:font="Wingdings 2" w:char="0052"/>
            </w:r>
            <w:r>
              <w:rPr>
                <w:rFonts w:hint="eastAsia"/>
                <w:color w:val="000000"/>
                <w:szCs w:val="21"/>
              </w:rPr>
              <w:t>客户要求、□国际标准、☑国家标准、□行业标准、□地方标准、</w:t>
            </w:r>
            <w:r>
              <w:rPr>
                <w:rFonts w:ascii="Segoe UI Emoji" w:hAnsi="Segoe UI Emoji" w:cs="Segoe UI Emoji"/>
                <w:color w:val="000000"/>
                <w:szCs w:val="21"/>
              </w:rPr>
              <w:t>☑</w:t>
            </w:r>
            <w:r>
              <w:rPr>
                <w:rFonts w:hint="eastAsia"/>
                <w:color w:val="000000"/>
                <w:szCs w:val="21"/>
              </w:rPr>
              <w:t xml:space="preserve">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rFonts w:hint="eastAsia" w:eastAsia="宋体"/>
                <w:color w:val="auto"/>
                <w:highlight w:val="none"/>
                <w:u w:val="single"/>
                <w:lang w:val="en-US" w:eastAsia="zh-CN"/>
              </w:rPr>
            </w:pPr>
            <w:bookmarkStart w:id="2" w:name="_GoBack"/>
            <w:r>
              <w:rPr>
                <w:rFonts w:hint="eastAsia"/>
                <w:color w:val="auto"/>
                <w:highlight w:val="none"/>
              </w:rPr>
              <w:t>型式检验报告（证据）1：</w:t>
            </w:r>
            <w:r>
              <w:rPr>
                <w:rFonts w:hint="eastAsia"/>
                <w:color w:val="auto"/>
                <w:highlight w:val="none"/>
                <w:u w:val="single"/>
                <w:lang w:val="en-US" w:eastAsia="zh-CN"/>
              </w:rPr>
              <w:t>大米</w:t>
            </w:r>
            <w:r>
              <w:rPr>
                <w:rFonts w:hint="eastAsia"/>
                <w:color w:val="auto"/>
                <w:highlight w:val="none"/>
                <w:u w:val="single"/>
              </w:rPr>
              <w:t xml:space="preserve"> </w:t>
            </w:r>
          </w:p>
          <w:p>
            <w:pPr>
              <w:rPr>
                <w:color w:val="auto"/>
                <w:highlight w:val="none"/>
                <w:u w:val="single"/>
              </w:rPr>
            </w:pPr>
            <w:r>
              <w:rPr>
                <w:rFonts w:hint="eastAsia"/>
                <w:color w:val="auto"/>
                <w:highlight w:val="none"/>
              </w:rPr>
              <w:t>检测部门名称：</w:t>
            </w:r>
            <w:r>
              <w:rPr>
                <w:rFonts w:hint="eastAsia"/>
                <w:color w:val="auto"/>
                <w:highlight w:val="none"/>
                <w:u w:val="single"/>
                <w:lang w:val="en-US" w:eastAsia="zh-CN"/>
              </w:rPr>
              <w:t>杭州海润泰合检测技术有限公司</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 xml:space="preserve"> TH20201000297  </w:t>
            </w:r>
            <w:r>
              <w:rPr>
                <w:rFonts w:hint="eastAsia"/>
                <w:color w:val="auto"/>
                <w:highlight w:val="none"/>
              </w:rPr>
              <w:t>报告日期：</w:t>
            </w:r>
            <w:r>
              <w:rPr>
                <w:rFonts w:hint="eastAsia"/>
                <w:color w:val="auto"/>
                <w:highlight w:val="none"/>
                <w:u w:val="single"/>
              </w:rPr>
              <w:t xml:space="preserve"> </w:t>
            </w:r>
            <w:r>
              <w:rPr>
                <w:rFonts w:hint="eastAsia"/>
                <w:color w:val="auto"/>
                <w:highlight w:val="none"/>
                <w:u w:val="single"/>
                <w:lang w:val="en-US" w:eastAsia="zh-CN"/>
              </w:rPr>
              <w:t>2020年10月21日</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rPr>
              <w:t xml:space="preserve"> </w:t>
            </w:r>
          </w:p>
          <w:p>
            <w:pPr>
              <w:rPr>
                <w:color w:val="auto"/>
                <w:highlight w:val="none"/>
              </w:rPr>
            </w:pPr>
            <w:r>
              <w:rPr>
                <w:rFonts w:hint="eastAsia"/>
                <w:color w:val="auto"/>
                <w:highlight w:val="none"/>
              </w:rPr>
              <w:t>执行标准：</w:t>
            </w:r>
            <w:r>
              <w:rPr>
                <w:rFonts w:hint="eastAsia"/>
                <w:color w:val="auto"/>
                <w:highlight w:val="none"/>
                <w:u w:val="single"/>
              </w:rPr>
              <w:t xml:space="preserve">  </w:t>
            </w:r>
            <w:r>
              <w:rPr>
                <w:rFonts w:hint="eastAsia"/>
                <w:color w:val="auto"/>
                <w:highlight w:val="none"/>
                <w:u w:val="single"/>
                <w:lang w:val="en-US" w:eastAsia="zh-CN"/>
              </w:rPr>
              <w:t>GB/T1354-2018</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p>
            <w:pPr>
              <w:rPr>
                <w:color w:val="auto"/>
                <w:highlight w:val="none"/>
              </w:rPr>
            </w:pPr>
            <w:r>
              <w:rPr>
                <w:rFonts w:hint="eastAsia"/>
                <w:color w:val="auto"/>
                <w:highlight w:val="none"/>
              </w:rPr>
              <w:t>结论：</w:t>
            </w:r>
            <w:r>
              <w:rPr>
                <w:rFonts w:hint="eastAsia"/>
                <w:color w:val="auto"/>
                <w:szCs w:val="21"/>
                <w:highlight w:val="none"/>
                <w:lang w:eastAsia="zh-CN"/>
              </w:rPr>
              <w:t>□</w:t>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bookmarkEnd w:id="2"/>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rFonts w:hint="default" w:eastAsia="宋体"/>
                <w:color w:val="000000"/>
                <w:lang w:val="en-US" w:eastAsia="zh-CN"/>
              </w:rPr>
            </w:pPr>
            <w:r>
              <w:rPr>
                <w:rFonts w:hint="eastAsia"/>
                <w:color w:val="000000"/>
                <w:lang w:val="en-US" w:eastAsia="zh-CN"/>
              </w:rPr>
              <w:t>林兵、邝柏臣</w:t>
            </w: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确认环境影响评价的种类：</w:t>
            </w:r>
          </w:p>
          <w:p>
            <w:pPr>
              <w:rPr>
                <w:rFonts w:hint="default"/>
                <w:color w:val="000000"/>
                <w:szCs w:val="18"/>
                <w:highlight w:val="none"/>
                <w:u w:val="single"/>
                <w:lang w:val="en-US" w:eastAsia="zh-CN"/>
              </w:rPr>
            </w:pPr>
            <w:r>
              <w:rPr>
                <w:rFonts w:hint="default"/>
                <w:color w:val="auto"/>
                <w:highlight w:val="none"/>
                <w:lang w:val="en-US" w:eastAsia="zh-CN"/>
              </w:rPr>
              <w:sym w:font="Wingdings" w:char="00A8"/>
            </w:r>
            <w:r>
              <w:rPr>
                <w:rFonts w:hint="eastAsia"/>
                <w:color w:val="auto"/>
                <w:szCs w:val="18"/>
                <w:highlight w:val="none"/>
                <w:lang w:val="en-US" w:eastAsia="zh-CN"/>
              </w:rPr>
              <w:t>环境影响登记表</w:t>
            </w:r>
            <w:r>
              <w:rPr>
                <w:rFonts w:hint="eastAsia"/>
                <w:color w:val="auto"/>
                <w:highlight w:val="none"/>
                <w:lang w:val="en-US" w:eastAsia="zh-CN"/>
              </w:rPr>
              <w:t xml:space="preserve">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环境影响报告表</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环境影响报告书</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其他——不适用</w:t>
            </w:r>
          </w:p>
          <w:p>
            <w:pPr>
              <w:rPr>
                <w:rFonts w:hint="default"/>
                <w:i w:val="0"/>
                <w:iCs w:val="0"/>
                <w:color w:val="0000FF"/>
                <w:szCs w:val="18"/>
                <w:u w:val="single"/>
                <w:lang w:val="en-US" w:eastAsia="zh-CN"/>
              </w:rPr>
            </w:pPr>
          </w:p>
          <w:p>
            <w:pPr>
              <w:rPr>
                <w:rFonts w:hint="eastAsia"/>
                <w:color w:val="000000"/>
                <w:szCs w:val="18"/>
                <w:u w:val="single"/>
                <w:lang w:val="en-US" w:eastAsia="zh-CN"/>
              </w:rPr>
            </w:pPr>
            <w:r>
              <w:rPr>
                <w:rFonts w:hint="default"/>
                <w:color w:val="000000"/>
                <w:lang w:val="en-US" w:eastAsia="zh-CN"/>
              </w:rPr>
              <w:sym w:font="Wingdings" w:char="00FE"/>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p>
          <w:p>
            <w:pPr>
              <w:rPr>
                <w:rFonts w:hint="eastAsia"/>
                <w:color w:val="000000"/>
                <w:szCs w:val="18"/>
                <w:u w:val="single"/>
                <w:lang w:val="en-US" w:eastAsia="zh-CN"/>
              </w:rPr>
            </w:pPr>
          </w:p>
          <w:p>
            <w:pPr>
              <w:rPr>
                <w:rFonts w:hint="default"/>
                <w:color w:val="000000"/>
                <w:szCs w:val="18"/>
                <w:highlight w:val="none"/>
                <w:u w:val="single"/>
                <w:lang w:val="en-US" w:eastAsia="zh-CN"/>
              </w:rPr>
            </w:pPr>
            <w:r>
              <w:rPr>
                <w:rFonts w:hint="eastAsia"/>
                <w:color w:val="000000"/>
                <w:szCs w:val="18"/>
                <w:highlight w:val="none"/>
                <w:lang w:val="en-US" w:eastAsia="zh-CN"/>
              </w:rPr>
              <w:t>产品范围：</w:t>
            </w:r>
            <w:r>
              <w:rPr>
                <w:rFonts w:hint="eastAsia"/>
                <w:color w:val="000000"/>
                <w:szCs w:val="18"/>
                <w:highlight w:val="none"/>
                <w:u w:val="single"/>
                <w:lang w:val="en-US" w:eastAsia="zh-CN"/>
              </w:rPr>
              <w:t>预包装食品（不含冷藏冷冻食品）销售，目前企业主要以预包装食品（大米）为主</w:t>
            </w:r>
          </w:p>
          <w:p>
            <w:pPr>
              <w:rPr>
                <w:rFonts w:hint="default"/>
                <w:color w:val="000000"/>
                <w:szCs w:val="18"/>
                <w:highlight w:val="no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现有产量与环评的产能的对比（不涉及）</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p>
          <w:p>
            <w:pPr>
              <w:rPr>
                <w:rFonts w:hint="eastAsia"/>
                <w:color w:val="000000"/>
                <w:lang w:val="en-US" w:eastAsia="zh-CN"/>
              </w:rPr>
            </w:pPr>
            <w:r>
              <w:rPr>
                <w:rFonts w:hint="default"/>
                <w:color w:val="000000"/>
                <w:lang w:val="en-US" w:eastAsia="zh-CN"/>
              </w:rPr>
              <w:sym w:font="Wingdings" w:char="00A8"/>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p>
          <w:p>
            <w:pPr>
              <w:rPr>
                <w:rFonts w:hint="default"/>
                <w:color w:val="000000"/>
                <w:lang w:val="en-US" w:eastAsia="zh-CN"/>
              </w:rPr>
            </w:pPr>
          </w:p>
          <w:p>
            <w:pPr>
              <w:rPr>
                <w:rFonts w:hint="default"/>
                <w:color w:val="000000"/>
                <w:lang w:val="en-US" w:eastAsia="zh-CN"/>
              </w:rPr>
            </w:pPr>
          </w:p>
          <w:p>
            <w:pPr>
              <w:rPr>
                <w:rFonts w:hint="default" w:eastAsia="宋体"/>
                <w:color w:val="000000"/>
                <w:szCs w:val="18"/>
                <w:highlight w:val="none"/>
                <w:u w:val="single"/>
                <w:lang w:val="en-US" w:eastAsia="zh-CN"/>
              </w:rPr>
            </w:pPr>
            <w:r>
              <w:rPr>
                <w:color w:val="000000"/>
                <w:szCs w:val="18"/>
                <w:highlight w:val="none"/>
              </w:rPr>
              <w:t>查看《排污许可证》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21"/>
                <w:highlight w:val="none"/>
                <w:u w:val="single"/>
                <w:lang w:val="en-US" w:eastAsia="zh-CN"/>
              </w:rPr>
              <w:t xml:space="preserve">  </w:t>
            </w:r>
            <w:r>
              <w:rPr>
                <w:rFonts w:hint="eastAsia"/>
                <w:color w:val="0945A5"/>
                <w:szCs w:val="21"/>
                <w:highlight w:val="none"/>
                <w:u w:val="single"/>
                <w:lang w:val="en-US" w:eastAsia="zh-CN"/>
              </w:rPr>
              <w:t>不适用</w:t>
            </w:r>
            <w:r>
              <w:rPr>
                <w:rFonts w:hint="eastAsia"/>
                <w:color w:val="000000"/>
                <w:szCs w:val="18"/>
                <w:highlight w:val="none"/>
                <w:u w:val="single"/>
                <w:lang w:val="en-US" w:eastAsia="zh-CN"/>
              </w:rPr>
              <w:t xml:space="preserve">                    </w:t>
            </w:r>
          </w:p>
          <w:p>
            <w:pPr>
              <w:rPr>
                <w:rFonts w:hint="default"/>
                <w:color w:val="000000"/>
                <w:szCs w:val="18"/>
                <w:highlight w:val="none"/>
                <w:lang w:val="en-US" w:eastAsia="zh-CN"/>
              </w:rPr>
            </w:pPr>
            <w:r>
              <w:rPr>
                <w:rFonts w:hint="eastAsia"/>
                <w:color w:val="000000"/>
                <w:szCs w:val="18"/>
                <w:highlight w:val="none"/>
                <w:lang w:val="en-US" w:eastAsia="zh-CN"/>
              </w:rPr>
              <w:t>有效期：</w:t>
            </w:r>
            <w:r>
              <w:rPr>
                <w:rFonts w:hint="eastAsia"/>
                <w:color w:val="000000"/>
                <w:szCs w:val="18"/>
                <w:highlight w:val="none"/>
                <w:u w:val="single"/>
                <w:lang w:val="en-US" w:eastAsia="zh-CN"/>
              </w:rPr>
              <w:t xml:space="preserve">         年      月      日                </w:t>
            </w:r>
          </w:p>
          <w:p>
            <w:pPr>
              <w:rPr>
                <w:rFonts w:hint="default"/>
                <w:color w:val="000000"/>
                <w:szCs w:val="18"/>
                <w:highlight w:val="magenta"/>
                <w:lang w:val="en-US" w:eastAsia="zh-CN"/>
              </w:rPr>
            </w:pPr>
            <w:r>
              <w:rPr>
                <w:rFonts w:hint="eastAsia"/>
                <w:color w:val="000000"/>
                <w:szCs w:val="18"/>
                <w:highlight w:val="none"/>
                <w:lang w:val="en-US" w:eastAsia="zh-CN"/>
              </w:rPr>
              <w:t>污染物排放种类：</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FE"/>
            </w:r>
            <w:r>
              <w:rPr>
                <w:rFonts w:hint="eastAsia"/>
                <w:color w:val="000000"/>
                <w:lang w:val="en-US" w:eastAsia="zh-CN"/>
              </w:rPr>
              <w:t>其他——生活垃圾</w:t>
            </w:r>
          </w:p>
          <w:p>
            <w:pPr>
              <w:rPr>
                <w:rFonts w:hint="eastAsia"/>
                <w:color w:val="000000"/>
                <w:szCs w:val="18"/>
                <w:highlight w:val="none"/>
                <w:lang w:val="en-US" w:eastAsia="zh-CN"/>
              </w:rPr>
            </w:pPr>
            <w:r>
              <w:rPr>
                <w:rFonts w:hint="eastAsia"/>
                <w:color w:val="000000"/>
                <w:szCs w:val="18"/>
                <w:highlight w:val="none"/>
                <w:lang w:val="en-US" w:eastAsia="zh-CN"/>
              </w:rPr>
              <w:t>污染物排放总量：</w:t>
            </w:r>
            <w:r>
              <w:rPr>
                <w:rFonts w:hint="default"/>
                <w:color w:val="000000"/>
                <w:highlight w:val="none"/>
                <w:lang w:val="en-US" w:eastAsia="zh-CN"/>
              </w:rPr>
              <w:sym w:font="Wingdings" w:char="00A8"/>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default"/>
                <w:color w:val="000000"/>
                <w:szCs w:val="18"/>
                <w:highlight w:val="none"/>
                <w:lang w:val="en-US" w:eastAsia="zh-CN"/>
              </w:rPr>
            </w:pPr>
            <w:r>
              <w:rPr>
                <w:rFonts w:hint="eastAsia"/>
                <w:color w:val="000000"/>
                <w:szCs w:val="18"/>
                <w:highlight w:val="none"/>
                <w:lang w:val="en-US" w:eastAsia="zh-CN"/>
              </w:rPr>
              <w:t>污染物排放浓度：</w:t>
            </w:r>
            <w:r>
              <w:rPr>
                <w:rFonts w:hint="default"/>
                <w:color w:val="000000"/>
                <w:highlight w:val="none"/>
                <w:lang w:val="en-US" w:eastAsia="zh-CN"/>
              </w:rPr>
              <w:sym w:font="Wingdings" w:char="00A8"/>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eastAsia"/>
                <w:color w:val="000000"/>
                <w:szCs w:val="18"/>
                <w:lang w:val="en-US" w:eastAsia="zh-CN"/>
              </w:rPr>
            </w:pPr>
          </w:p>
          <w:p>
            <w:pPr>
              <w:rPr>
                <w:rFonts w:hint="eastAsia"/>
                <w:color w:val="000000"/>
                <w:szCs w:val="18"/>
                <w:highlight w:val="none"/>
                <w:lang w:val="en-US" w:eastAsia="zh-CN"/>
              </w:rPr>
            </w:pPr>
            <w:r>
              <w:rPr>
                <w:rFonts w:hint="eastAsia"/>
                <w:color w:val="000000"/>
                <w:szCs w:val="18"/>
                <w:highlight w:val="none"/>
              </w:rPr>
              <w:t>- 查看环境因素的识别</w:t>
            </w:r>
            <w:r>
              <w:rPr>
                <w:rFonts w:hint="eastAsia"/>
                <w:color w:val="000000"/>
                <w:szCs w:val="18"/>
                <w:highlight w:val="none"/>
                <w:lang w:val="en-US" w:eastAsia="zh-CN"/>
              </w:rPr>
              <w:t>的充分</w:t>
            </w:r>
            <w:r>
              <w:rPr>
                <w:rFonts w:hint="eastAsia"/>
                <w:color w:val="000000"/>
                <w:szCs w:val="18"/>
                <w:highlight w:val="none"/>
              </w:rPr>
              <w:t>性</w:t>
            </w:r>
            <w:r>
              <w:rPr>
                <w:color w:val="000000"/>
                <w:szCs w:val="18"/>
                <w:highlight w:val="none"/>
              </w:rPr>
              <w:t xml:space="preserve"> </w:t>
            </w:r>
            <w:r>
              <w:rPr>
                <w:rFonts w:hint="eastAsia"/>
                <w:color w:val="000000"/>
                <w:szCs w:val="18"/>
                <w:highlight w:val="none"/>
                <w:lang w:val="en-US" w:eastAsia="zh-CN"/>
              </w:rPr>
              <w:t xml:space="preserve">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充分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ind w:firstLine="420" w:firstLineChars="200"/>
              <w:rPr>
                <w:rFonts w:hint="eastAsia"/>
                <w:color w:val="000000"/>
                <w:highlight w:val="none"/>
                <w:u w:val="single"/>
                <w:lang w:val="en-US" w:eastAsia="zh-CN"/>
              </w:rPr>
            </w:pPr>
          </w:p>
          <w:p>
            <w:pPr>
              <w:rPr>
                <w:rFonts w:hint="eastAsia"/>
                <w:color w:val="000000"/>
                <w:szCs w:val="18"/>
                <w:highlight w:val="none"/>
                <w:lang w:val="en-US" w:eastAsia="zh-CN"/>
              </w:rPr>
            </w:pPr>
            <w:r>
              <w:rPr>
                <w:color w:val="000000"/>
                <w:szCs w:val="18"/>
                <w:highlight w:val="none"/>
              </w:rPr>
              <w:t xml:space="preserve">- </w:t>
            </w:r>
            <w:r>
              <w:rPr>
                <w:rFonts w:hint="eastAsia"/>
                <w:color w:val="000000"/>
                <w:szCs w:val="18"/>
                <w:highlight w:val="none"/>
              </w:rPr>
              <w:t>了解重要环境因素</w:t>
            </w:r>
            <w:r>
              <w:rPr>
                <w:rFonts w:hint="eastAsia"/>
                <w:color w:val="000000"/>
                <w:szCs w:val="18"/>
                <w:highlight w:val="none"/>
                <w:lang w:val="en-US" w:eastAsia="zh-CN"/>
              </w:rPr>
              <w:t>评价</w:t>
            </w:r>
            <w:r>
              <w:rPr>
                <w:rFonts w:hint="eastAsia"/>
                <w:color w:val="000000"/>
                <w:szCs w:val="18"/>
                <w:highlight w:val="none"/>
              </w:rPr>
              <w:t>的</w:t>
            </w:r>
            <w:r>
              <w:rPr>
                <w:rFonts w:hint="eastAsia"/>
                <w:color w:val="000000"/>
                <w:szCs w:val="18"/>
                <w:highlight w:val="none"/>
                <w:lang w:val="en-US" w:eastAsia="zh-CN"/>
              </w:rPr>
              <w:t xml:space="preserve">合理性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合理   </w:t>
            </w:r>
            <w:r>
              <w:rPr>
                <w:rFonts w:hint="default"/>
                <w:color w:val="000000"/>
                <w:highlight w:val="none"/>
                <w:lang w:val="en-US" w:eastAsia="zh-CN"/>
              </w:rPr>
              <w:sym w:font="Wingdings" w:char="00A8"/>
            </w:r>
            <w:r>
              <w:rPr>
                <w:rFonts w:hint="eastAsia"/>
                <w:color w:val="000000"/>
                <w:highlight w:val="none"/>
                <w:lang w:val="en-US" w:eastAsia="zh-CN"/>
              </w:rPr>
              <w:t xml:space="preserve">不合理，需要完善： </w:t>
            </w:r>
            <w:r>
              <w:rPr>
                <w:rFonts w:hint="eastAsia"/>
                <w:color w:val="000000"/>
                <w:highlight w:val="none"/>
                <w:u w:val="single"/>
                <w:lang w:val="en-US" w:eastAsia="zh-CN"/>
              </w:rPr>
              <w:t xml:space="preserve">                     </w:t>
            </w:r>
          </w:p>
          <w:p>
            <w:pPr>
              <w:ind w:firstLine="420" w:firstLineChars="200"/>
              <w:rPr>
                <w:rFonts w:hint="eastAsia"/>
                <w:color w:val="000000"/>
                <w:highlight w:val="none"/>
                <w:u w:val="single"/>
                <w:lang w:val="en-US" w:eastAsia="zh-CN"/>
              </w:rPr>
            </w:pPr>
          </w:p>
          <w:p>
            <w:pPr>
              <w:rPr>
                <w:rFonts w:hint="default"/>
                <w:color w:val="000000"/>
                <w:szCs w:val="18"/>
                <w:highlight w:val="none"/>
                <w:lang w:val="en-US" w:eastAsia="zh-CN"/>
              </w:rPr>
            </w:pPr>
            <w:r>
              <w:rPr>
                <w:rFonts w:hint="eastAsia"/>
                <w:color w:val="000000"/>
                <w:szCs w:val="18"/>
                <w:highlight w:val="none"/>
                <w:lang w:val="en-US" w:eastAsia="zh-CN"/>
              </w:rPr>
              <w:t xml:space="preserve">- </w:t>
            </w:r>
            <w:r>
              <w:rPr>
                <w:rFonts w:hint="eastAsia"/>
                <w:color w:val="000000"/>
                <w:szCs w:val="18"/>
                <w:highlight w:val="none"/>
              </w:rPr>
              <w:t>了解重要环境因素的和控制措施</w:t>
            </w:r>
            <w:r>
              <w:rPr>
                <w:rFonts w:hint="eastAsia"/>
                <w:color w:val="000000"/>
                <w:szCs w:val="18"/>
                <w:highlight w:val="none"/>
                <w:lang w:val="en-US" w:eastAsia="zh-CN"/>
              </w:rPr>
              <w:t xml:space="preserve">的有效性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有效   </w:t>
            </w:r>
            <w:r>
              <w:rPr>
                <w:rFonts w:hint="default"/>
                <w:color w:val="000000"/>
                <w:highlight w:val="none"/>
                <w:lang w:val="en-US" w:eastAsia="zh-CN"/>
              </w:rPr>
              <w:sym w:font="Wingdings" w:char="00A8"/>
            </w:r>
            <w:r>
              <w:rPr>
                <w:rFonts w:hint="eastAsia"/>
                <w:color w:val="000000"/>
                <w:highlight w:val="none"/>
                <w:lang w:val="en-US" w:eastAsia="zh-CN"/>
              </w:rPr>
              <w:t xml:space="preserve">不足，需要完善： </w:t>
            </w:r>
            <w:r>
              <w:rPr>
                <w:rFonts w:hint="eastAsia"/>
                <w:color w:val="000000"/>
                <w:highlight w:val="none"/>
                <w:u w:val="single"/>
                <w:lang w:val="en-US" w:eastAsia="zh-CN"/>
              </w:rPr>
              <w:t xml:space="preserve">                     </w:t>
            </w:r>
          </w:p>
          <w:p>
            <w:pPr>
              <w:ind w:firstLine="420" w:firstLineChars="200"/>
              <w:rPr>
                <w:rFonts w:hint="default"/>
                <w:color w:val="000000"/>
                <w:highlight w:val="none"/>
                <w:u w:val="single"/>
                <w:lang w:val="en-US" w:eastAsia="zh-CN"/>
              </w:rPr>
            </w:pPr>
          </w:p>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了解适用的环境法律和其他要求的获取、识别</w:t>
            </w:r>
            <w:r>
              <w:rPr>
                <w:rFonts w:hint="eastAsia"/>
                <w:color w:val="000000"/>
                <w:szCs w:val="18"/>
                <w:highlight w:val="none"/>
                <w:lang w:val="en-US" w:eastAsia="zh-CN"/>
              </w:rPr>
              <w:t>和</w:t>
            </w:r>
            <w:r>
              <w:rPr>
                <w:rFonts w:hint="eastAsia"/>
                <w:color w:val="000000"/>
                <w:szCs w:val="18"/>
                <w:highlight w:val="none"/>
              </w:rPr>
              <w:t>实施情况</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充分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ind w:firstLine="420" w:firstLineChars="200"/>
              <w:rPr>
                <w:rFonts w:hint="eastAsia"/>
                <w:color w:val="000000"/>
                <w:highlight w:val="none"/>
                <w:u w:val="singl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 xml:space="preserve">- </w:t>
            </w:r>
            <w:r>
              <w:rPr>
                <w:rFonts w:hint="eastAsia"/>
                <w:color w:val="000000"/>
                <w:szCs w:val="18"/>
                <w:highlight w:val="none"/>
              </w:rPr>
              <w:t>了解</w:t>
            </w:r>
            <w:r>
              <w:rPr>
                <w:rFonts w:hint="eastAsia"/>
                <w:color w:val="000000"/>
                <w:szCs w:val="18"/>
                <w:highlight w:val="none"/>
                <w:lang w:val="en-US" w:eastAsia="zh-CN"/>
              </w:rPr>
              <w:t>企业进行</w:t>
            </w:r>
            <w:r>
              <w:rPr>
                <w:rFonts w:hint="eastAsia"/>
                <w:color w:val="000000"/>
                <w:szCs w:val="18"/>
                <w:highlight w:val="none"/>
              </w:rPr>
              <w:t>合规性评价</w:t>
            </w:r>
            <w:r>
              <w:rPr>
                <w:rFonts w:hint="eastAsia"/>
                <w:color w:val="000000"/>
                <w:szCs w:val="18"/>
                <w:highlight w:val="none"/>
                <w:lang w:val="en-US" w:eastAsia="zh-CN"/>
              </w:rPr>
              <w:t xml:space="preserve">的有效性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有效   </w:t>
            </w:r>
            <w:r>
              <w:rPr>
                <w:rFonts w:hint="default"/>
                <w:color w:val="000000"/>
                <w:highlight w:val="none"/>
                <w:lang w:val="en-US" w:eastAsia="zh-CN"/>
              </w:rPr>
              <w:sym w:font="Wingdings" w:char="00A8"/>
            </w:r>
            <w:r>
              <w:rPr>
                <w:rFonts w:hint="eastAsia"/>
                <w:color w:val="000000"/>
                <w:highlight w:val="none"/>
                <w:lang w:val="en-US" w:eastAsia="zh-CN"/>
              </w:rPr>
              <w:t xml:space="preserve">不足，需要完善： </w:t>
            </w:r>
            <w:r>
              <w:rPr>
                <w:rFonts w:hint="eastAsia"/>
                <w:color w:val="000000"/>
                <w:highlight w:val="none"/>
                <w:u w:val="single"/>
                <w:lang w:val="en-US" w:eastAsia="zh-CN"/>
              </w:rPr>
              <w:t xml:space="preserve">                     </w:t>
            </w:r>
          </w:p>
          <w:p>
            <w:pPr>
              <w:rPr>
                <w:rFonts w:hint="eastAsia"/>
                <w:color w:val="000000"/>
                <w:szCs w:val="18"/>
                <w:highlight w:val="yellow"/>
              </w:rPr>
            </w:pPr>
          </w:p>
          <w:p>
            <w:pPr>
              <w:shd w:val="clea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查看合规性证明（9</w:t>
            </w:r>
            <w:r>
              <w:rPr>
                <w:color w:val="000000"/>
                <w:szCs w:val="18"/>
                <w:highlight w:val="none"/>
              </w:rPr>
              <w:t>8</w:t>
            </w:r>
            <w:r>
              <w:rPr>
                <w:rFonts w:hint="eastAsia"/>
                <w:color w:val="000000"/>
                <w:szCs w:val="18"/>
                <w:highlight w:val="none"/>
              </w:rPr>
              <w:t>年后新扩建的环评验收、环境监测报告）</w:t>
            </w:r>
          </w:p>
          <w:p>
            <w:pPr>
              <w:shd w:val="clear"/>
              <w:ind w:firstLine="210" w:firstLineChars="100"/>
              <w:rPr>
                <w:rFonts w:hint="eastAsia"/>
                <w:color w:val="000000"/>
                <w:highlight w:val="none"/>
                <w:lang w:val="en-US" w:eastAsia="zh-CN"/>
              </w:rPr>
            </w:pPr>
            <w:r>
              <w:rPr>
                <w:rFonts w:hint="eastAsia"/>
                <w:color w:val="000000"/>
                <w:highlight w:val="none"/>
                <w:lang w:val="en-US" w:eastAsia="zh-CN"/>
              </w:rPr>
              <w:t>无</w:t>
            </w:r>
          </w:p>
          <w:p>
            <w:pPr>
              <w:shd w:val="clear"/>
              <w:rPr>
                <w:rFonts w:hint="default"/>
                <w:color w:val="000000"/>
                <w:highlight w:val="none"/>
                <w:lang w:val="en-US" w:eastAsia="zh-CN"/>
              </w:rPr>
            </w:pPr>
          </w:p>
          <w:p>
            <w:pPr>
              <w:shd w:val="clea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了解危险化学品的种类</w:t>
            </w:r>
            <w:r>
              <w:rPr>
                <w:rFonts w:hint="eastAsia"/>
                <w:color w:val="000000"/>
                <w:szCs w:val="18"/>
                <w:lang w:eastAsia="zh-CN"/>
              </w:rPr>
              <w:t>——</w:t>
            </w:r>
          </w:p>
          <w:p>
            <w:pPr>
              <w:widowControl/>
              <w:shd w:val="clea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 无</w:t>
            </w:r>
          </w:p>
          <w:p>
            <w:pPr>
              <w:shd w:val="clear"/>
              <w:rPr>
                <w:rFonts w:hint="eastAsia"/>
                <w:color w:val="000000"/>
                <w:szCs w:val="18"/>
              </w:rPr>
            </w:pPr>
          </w:p>
          <w:p>
            <w:pPr>
              <w:shd w:val="clear"/>
              <w:rPr>
                <w:rFonts w:hint="default"/>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了解危险化学品的MSDS</w:t>
            </w:r>
            <w:r>
              <w:rPr>
                <w:rFonts w:hint="eastAsia"/>
                <w:color w:val="000000"/>
                <w:szCs w:val="18"/>
                <w:lang w:val="en-US" w:eastAsia="zh-CN"/>
              </w:rPr>
              <w:t>的收集情况（无）</w:t>
            </w:r>
          </w:p>
          <w:p>
            <w:pPr>
              <w:shd w:val="clea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shd w:val="clear"/>
              <w:rPr>
                <w:rFonts w:hint="eastAsia"/>
                <w:color w:val="000000"/>
                <w:szCs w:val="18"/>
              </w:rPr>
            </w:pPr>
          </w:p>
          <w:p>
            <w:pPr>
              <w:shd w:val="clea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p>
          <w:p>
            <w:pPr>
              <w:shd w:val="clea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其他——无</w:t>
            </w:r>
          </w:p>
          <w:p>
            <w:pPr>
              <w:ind w:firstLine="210" w:firstLineChars="100"/>
              <w:rPr>
                <w:rFonts w:hint="eastAsia"/>
                <w:color w:val="000000"/>
                <w:lang w:val="en-US" w:eastAsia="zh-CN"/>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color w:val="000000"/>
                <w:shd w:val="pct10" w:color="auto" w:fill="FFFFFF"/>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消防演练2021-04-23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val="en-US" w:eastAsia="zh-CN"/>
              </w:rPr>
              <w:t>林兵、邝柏臣</w:t>
            </w: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p>
          <w:p>
            <w:pPr>
              <w:ind w:firstLine="210" w:firstLineChars="100"/>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A8"/>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FE"/>
            </w:r>
            <w:r>
              <w:rPr>
                <w:rFonts w:hint="eastAsia"/>
                <w:color w:val="000000"/>
                <w:highlight w:val="none"/>
                <w:lang w:val="en-US" w:eastAsia="zh-CN"/>
              </w:rPr>
              <w:t>其他——不适用</w:t>
            </w:r>
          </w:p>
          <w:p>
            <w:pPr>
              <w:ind w:firstLine="210" w:firstLineChars="100"/>
              <w:rPr>
                <w:rFonts w:hint="eastAsia"/>
                <w:color w:val="000000"/>
                <w:highlight w:val="cyan"/>
                <w:lang w:val="en-US" w:eastAsia="zh-CN"/>
              </w:rPr>
            </w:pPr>
          </w:p>
          <w:p>
            <w:pPr>
              <w:shd w:val="clea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措施</w:t>
            </w:r>
          </w:p>
          <w:p>
            <w:pPr>
              <w:shd w:val="clear"/>
              <w:ind w:firstLine="210" w:firstLineChars="100"/>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消防栓   </w:t>
            </w:r>
            <w:r>
              <w:rPr>
                <w:rFonts w:hint="default"/>
                <w:color w:val="000000"/>
                <w:highlight w:val="none"/>
                <w:lang w:val="en-US" w:eastAsia="zh-CN"/>
              </w:rPr>
              <w:sym w:font="Wingdings" w:char="00FE"/>
            </w:r>
            <w:r>
              <w:rPr>
                <w:rFonts w:hint="eastAsia"/>
                <w:color w:val="000000"/>
                <w:highlight w:val="none"/>
                <w:lang w:val="en-US" w:eastAsia="zh-CN"/>
              </w:rPr>
              <w:t xml:space="preserve">灭火器   </w:t>
            </w:r>
            <w:r>
              <w:rPr>
                <w:rFonts w:hint="default"/>
                <w:color w:val="000000"/>
                <w:highlight w:val="none"/>
                <w:lang w:val="en-US" w:eastAsia="zh-CN"/>
              </w:rPr>
              <w:sym w:font="Wingdings" w:char="00A8"/>
            </w:r>
            <w:r>
              <w:rPr>
                <w:rFonts w:hint="eastAsia"/>
                <w:color w:val="000000"/>
                <w:highlight w:val="none"/>
                <w:lang w:val="en-US" w:eastAsia="zh-CN"/>
              </w:rPr>
              <w:t xml:space="preserve">消防手动报警 </w:t>
            </w:r>
            <w:r>
              <w:rPr>
                <w:rFonts w:hint="default"/>
                <w:color w:val="000000"/>
                <w:highlight w:val="none"/>
                <w:lang w:val="en-US" w:eastAsia="zh-CN"/>
              </w:rPr>
              <w:sym w:font="Wingdings" w:char="00A8"/>
            </w:r>
            <w:r>
              <w:rPr>
                <w:rFonts w:hint="eastAsia"/>
                <w:color w:val="000000"/>
                <w:highlight w:val="none"/>
                <w:lang w:val="en-US" w:eastAsia="zh-CN"/>
              </w:rPr>
              <w:t xml:space="preserve">消防中控室（如烟感、温感、喷淋）  </w:t>
            </w:r>
            <w:r>
              <w:rPr>
                <w:rFonts w:hint="default"/>
                <w:color w:val="000000"/>
                <w:highlight w:val="none"/>
                <w:lang w:val="en-US" w:eastAsia="zh-CN"/>
              </w:rPr>
              <w:sym w:font="Wingdings" w:char="00A8"/>
            </w:r>
            <w:r>
              <w:rPr>
                <w:rFonts w:hint="eastAsia"/>
                <w:color w:val="000000"/>
                <w:highlight w:val="none"/>
                <w:lang w:val="en-US" w:eastAsia="zh-CN"/>
              </w:rPr>
              <w:t xml:space="preserve">消防泵房     </w:t>
            </w:r>
          </w:p>
          <w:p>
            <w:pPr>
              <w:shd w:val="clear"/>
              <w:ind w:firstLine="210" w:firstLineChars="100"/>
              <w:rPr>
                <w:rFonts w:hint="default"/>
                <w:color w:val="000000"/>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消防卷帘门  </w:t>
            </w:r>
            <w:r>
              <w:rPr>
                <w:rFonts w:hint="default"/>
                <w:color w:val="000000"/>
                <w:highlight w:val="none"/>
                <w:lang w:val="en-US" w:eastAsia="zh-CN"/>
              </w:rPr>
              <w:sym w:font="Wingdings" w:char="00A8"/>
            </w:r>
            <w:r>
              <w:rPr>
                <w:rFonts w:hint="eastAsia"/>
                <w:color w:val="000000"/>
                <w:highlight w:val="none"/>
                <w:lang w:val="en-US" w:eastAsia="zh-CN"/>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r>
              <w:rPr>
                <w:rFonts w:hint="eastAsia"/>
                <w:color w:val="000000"/>
                <w:lang w:val="en-US" w:eastAsia="zh-CN"/>
              </w:rPr>
              <w:t>林兵、邝柏臣</w:t>
            </w: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lang w:val="en-US" w:eastAsia="zh-CN"/>
              </w:rPr>
            </w:pPr>
            <w:r>
              <w:rPr>
                <w:rFonts w:hint="eastAsia"/>
                <w:color w:val="000000"/>
                <w:szCs w:val="18"/>
                <w:lang w:val="en-US" w:eastAsia="zh-CN"/>
              </w:rPr>
              <w:t>- 了解环保知识和技能教育的实施</w:t>
            </w:r>
          </w:p>
          <w:p>
            <w:pPr>
              <w:rPr>
                <w:rFonts w:hint="eastAsia"/>
                <w:color w:val="000000"/>
                <w:szCs w:val="18"/>
                <w:u w:val="single"/>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已实施   </w:t>
            </w:r>
            <w:r>
              <w:rPr>
                <w:rFonts w:hint="default"/>
                <w:color w:val="000000"/>
                <w:szCs w:val="18"/>
                <w:lang w:val="en-US" w:eastAsia="zh-CN"/>
              </w:rPr>
              <w:sym w:font="Wingdings" w:char="00FE"/>
            </w:r>
            <w:r>
              <w:rPr>
                <w:rFonts w:hint="eastAsia"/>
                <w:color w:val="000000"/>
                <w:szCs w:val="18"/>
                <w:lang w:val="en-US" w:eastAsia="zh-CN"/>
              </w:rPr>
              <w:t>不充分，需要完善：</w:t>
            </w:r>
            <w:r>
              <w:rPr>
                <w:rFonts w:hint="eastAsia"/>
                <w:color w:val="000000"/>
                <w:szCs w:val="18"/>
                <w:u w:val="single"/>
                <w:lang w:val="en-US" w:eastAsia="zh-CN"/>
              </w:rPr>
              <w:t xml:space="preserve"> </w:t>
            </w:r>
            <w:r>
              <w:rPr>
                <w:rFonts w:hint="eastAsia"/>
                <w:color w:val="FF0000"/>
                <w:szCs w:val="18"/>
                <w:u w:val="single"/>
                <w:lang w:val="en-US" w:eastAsia="zh-CN"/>
              </w:rPr>
              <w:t>未见关于环保知识和技能教育实施的证据，见问题清单</w:t>
            </w:r>
            <w:r>
              <w:rPr>
                <w:rFonts w:hint="eastAsia"/>
                <w:color w:val="000000"/>
                <w:szCs w:val="18"/>
                <w:u w:val="single"/>
                <w:lang w:val="en-US" w:eastAsia="zh-CN"/>
              </w:rPr>
              <w:t xml:space="preserve">     </w:t>
            </w:r>
          </w:p>
          <w:p>
            <w:pPr>
              <w:rPr>
                <w:rFonts w:hint="eastAsia"/>
                <w:color w:val="000000"/>
                <w:szCs w:val="18"/>
                <w:u w:val="single"/>
                <w:lang w:val="en-US" w:eastAsia="zh-CN"/>
              </w:rPr>
            </w:pPr>
          </w:p>
          <w:p>
            <w:pPr>
              <w:rPr>
                <w:rFonts w:hint="default"/>
                <w:color w:val="000000"/>
                <w:szCs w:val="18"/>
                <w:lang w:val="en-US" w:eastAsia="zh-CN"/>
              </w:rPr>
            </w:pPr>
            <w:r>
              <w:rPr>
                <w:rFonts w:hint="eastAsia"/>
                <w:color w:val="000000"/>
                <w:szCs w:val="18"/>
                <w:lang w:val="en-US" w:eastAsia="zh-CN"/>
              </w:rPr>
              <w:t>- 了解特种作业人员的状况（不适用）</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高压电工作业   </w:t>
            </w:r>
            <w:r>
              <w:rPr>
                <w:rFonts w:hint="default"/>
                <w:color w:val="000000"/>
                <w:szCs w:val="18"/>
                <w:lang w:val="en-US" w:eastAsia="zh-CN"/>
              </w:rPr>
              <w:sym w:font="Wingdings" w:char="00A8"/>
            </w:r>
            <w:r>
              <w:rPr>
                <w:rFonts w:hint="eastAsia"/>
                <w:color w:val="000000"/>
                <w:szCs w:val="18"/>
                <w:lang w:val="en-US" w:eastAsia="zh-CN"/>
              </w:rPr>
              <w:t xml:space="preserve">低压电工作业  </w:t>
            </w:r>
            <w:r>
              <w:rPr>
                <w:rFonts w:hint="default"/>
                <w:color w:val="000000"/>
                <w:szCs w:val="18"/>
                <w:lang w:val="en-US" w:eastAsia="zh-CN"/>
              </w:rPr>
              <w:sym w:font="Wingdings" w:char="00A8"/>
            </w:r>
            <w:r>
              <w:rPr>
                <w:rFonts w:hint="eastAsia"/>
                <w:color w:val="000000"/>
                <w:szCs w:val="18"/>
                <w:lang w:val="en-US" w:eastAsia="zh-CN"/>
              </w:rPr>
              <w:t xml:space="preserve">焊接与热切割作业  </w:t>
            </w:r>
            <w:r>
              <w:rPr>
                <w:rFonts w:hint="default"/>
                <w:color w:val="000000"/>
                <w:szCs w:val="18"/>
                <w:lang w:val="en-US" w:eastAsia="zh-CN"/>
              </w:rPr>
              <w:sym w:font="Wingdings" w:char="00A8"/>
            </w:r>
            <w:r>
              <w:rPr>
                <w:rFonts w:hint="eastAsia"/>
                <w:color w:val="000000"/>
                <w:szCs w:val="18"/>
                <w:lang w:val="en-US" w:eastAsia="zh-CN"/>
              </w:rPr>
              <w:t xml:space="preserve">高处作业  </w:t>
            </w:r>
            <w:r>
              <w:rPr>
                <w:rFonts w:hint="default"/>
                <w:color w:val="000000"/>
                <w:szCs w:val="18"/>
                <w:lang w:val="en-US" w:eastAsia="zh-CN"/>
              </w:rPr>
              <w:sym w:font="Wingdings" w:char="00A8"/>
            </w:r>
            <w:r>
              <w:rPr>
                <w:rFonts w:hint="eastAsia"/>
                <w:color w:val="000000"/>
                <w:szCs w:val="18"/>
                <w:lang w:val="en-US" w:eastAsia="zh-CN"/>
              </w:rPr>
              <w:t xml:space="preserve">制冷与空调作业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煤矿安全作业 </w:t>
            </w:r>
            <w:r>
              <w:rPr>
                <w:rFonts w:hint="default"/>
                <w:color w:val="000000"/>
                <w:szCs w:val="18"/>
                <w:lang w:val="en-US" w:eastAsia="zh-CN"/>
              </w:rPr>
              <w:sym w:font="Wingdings" w:char="00A8"/>
            </w:r>
            <w:r>
              <w:rPr>
                <w:rFonts w:hint="eastAsia"/>
                <w:color w:val="000000"/>
                <w:szCs w:val="18"/>
                <w:lang w:val="en-US" w:eastAsia="zh-CN"/>
              </w:rPr>
              <w:t xml:space="preserve">矿山安全作业 </w:t>
            </w:r>
            <w:r>
              <w:rPr>
                <w:rFonts w:hint="default"/>
                <w:color w:val="000000"/>
                <w:szCs w:val="18"/>
                <w:lang w:val="en-US" w:eastAsia="zh-CN"/>
              </w:rPr>
              <w:sym w:font="Wingdings" w:char="00A8"/>
            </w:r>
            <w:r>
              <w:rPr>
                <w:rFonts w:hint="eastAsia"/>
                <w:color w:val="000000"/>
                <w:szCs w:val="18"/>
                <w:lang w:val="en-US" w:eastAsia="zh-CN"/>
              </w:rPr>
              <w:t xml:space="preserve">石油天然气安全作业 </w:t>
            </w:r>
            <w:r>
              <w:rPr>
                <w:rFonts w:hint="default"/>
                <w:color w:val="000000"/>
                <w:szCs w:val="18"/>
                <w:lang w:val="en-US" w:eastAsia="zh-CN"/>
              </w:rPr>
              <w:sym w:font="Wingdings" w:char="00A8"/>
            </w:r>
            <w:r>
              <w:rPr>
                <w:rFonts w:hint="eastAsia"/>
                <w:color w:val="000000"/>
                <w:szCs w:val="18"/>
                <w:lang w:val="en-US" w:eastAsia="zh-CN"/>
              </w:rPr>
              <w:t xml:space="preserve">冶金生产安全作业  </w:t>
            </w:r>
            <w:r>
              <w:rPr>
                <w:rFonts w:hint="default"/>
                <w:color w:val="000000"/>
                <w:szCs w:val="18"/>
                <w:lang w:val="en-US" w:eastAsia="zh-CN"/>
              </w:rPr>
              <w:sym w:font="Wingdings" w:char="00A8"/>
            </w:r>
            <w:r>
              <w:rPr>
                <w:rFonts w:hint="eastAsia"/>
                <w:color w:val="000000"/>
                <w:szCs w:val="18"/>
                <w:lang w:val="en-US" w:eastAsia="zh-CN"/>
              </w:rPr>
              <w:t xml:space="preserve">危险品安全作业 </w:t>
            </w:r>
          </w:p>
          <w:p>
            <w:pPr>
              <w:rPr>
                <w:rFonts w:hint="default"/>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烟花爆竹安全作业 </w:t>
            </w:r>
          </w:p>
          <w:p>
            <w:pPr>
              <w:rPr>
                <w:rFonts w:hint="eastAsia"/>
                <w:color w:val="000000"/>
                <w:szCs w:val="18"/>
                <w:lang w:val="en-US" w:eastAsia="zh-CN"/>
              </w:rPr>
            </w:pPr>
          </w:p>
          <w:p>
            <w:pPr>
              <w:rPr>
                <w:rFonts w:hint="default"/>
                <w:color w:val="000000"/>
                <w:szCs w:val="18"/>
                <w:lang w:val="en-US" w:eastAsia="zh-CN"/>
              </w:rPr>
            </w:pPr>
            <w:r>
              <w:rPr>
                <w:rFonts w:hint="eastAsia"/>
                <w:color w:val="000000"/>
                <w:szCs w:val="18"/>
                <w:lang w:val="en-US" w:eastAsia="zh-CN"/>
              </w:rPr>
              <w:t>- 了解特种设备作业人员的状况</w:t>
            </w:r>
          </w:p>
          <w:p>
            <w:pPr>
              <w:rPr>
                <w:rFonts w:hint="eastAsia"/>
                <w:color w:val="000000"/>
                <w:szCs w:val="18"/>
                <w:lang w:val="en-US" w:eastAsia="zh-CN"/>
              </w:rPr>
            </w:pPr>
            <w:r>
              <w:rPr>
                <w:rFonts w:hint="default"/>
                <w:color w:val="000000"/>
                <w:szCs w:val="18"/>
                <w:lang w:val="en-US" w:eastAsia="zh-CN"/>
              </w:rPr>
              <w:sym w:font="Wingdings" w:char="00FE"/>
            </w:r>
            <w:r>
              <w:rPr>
                <w:rFonts w:hint="eastAsia"/>
                <w:color w:val="000000"/>
                <w:szCs w:val="18"/>
                <w:lang w:val="en-US" w:eastAsia="zh-CN"/>
              </w:rPr>
              <w:t xml:space="preserve">场内机动车辆（叉车）  </w:t>
            </w:r>
            <w:r>
              <w:rPr>
                <w:rFonts w:hint="default"/>
                <w:color w:val="000000"/>
                <w:szCs w:val="18"/>
                <w:lang w:val="en-US" w:eastAsia="zh-CN"/>
              </w:rPr>
              <w:sym w:font="Wingdings" w:char="00A8"/>
            </w:r>
            <w:r>
              <w:rPr>
                <w:rFonts w:hint="eastAsia"/>
                <w:color w:val="000000"/>
                <w:szCs w:val="18"/>
                <w:lang w:val="en-US" w:eastAsia="zh-CN"/>
              </w:rPr>
              <w:t xml:space="preserve">起重机械   </w:t>
            </w:r>
            <w:r>
              <w:rPr>
                <w:rFonts w:hint="default"/>
                <w:color w:val="000000"/>
                <w:szCs w:val="18"/>
                <w:lang w:val="en-US" w:eastAsia="zh-CN"/>
              </w:rPr>
              <w:sym w:font="Wingdings" w:char="00A8"/>
            </w:r>
            <w:r>
              <w:rPr>
                <w:rFonts w:hint="eastAsia"/>
                <w:color w:val="000000"/>
                <w:szCs w:val="18"/>
                <w:lang w:val="en-US" w:eastAsia="zh-CN"/>
              </w:rPr>
              <w:t xml:space="preserve">压力容器（气瓶）  </w:t>
            </w:r>
            <w:r>
              <w:rPr>
                <w:rFonts w:hint="default"/>
                <w:color w:val="000000"/>
                <w:szCs w:val="18"/>
                <w:lang w:val="en-US" w:eastAsia="zh-CN"/>
              </w:rPr>
              <w:sym w:font="Wingdings" w:char="00A8"/>
            </w:r>
            <w:r>
              <w:rPr>
                <w:rFonts w:hint="eastAsia"/>
                <w:color w:val="000000"/>
                <w:szCs w:val="18"/>
                <w:lang w:val="en-US" w:eastAsia="zh-CN"/>
              </w:rPr>
              <w:t xml:space="preserve">压力管道  </w:t>
            </w:r>
            <w:r>
              <w:rPr>
                <w:rFonts w:hint="default"/>
                <w:color w:val="000000"/>
                <w:szCs w:val="18"/>
                <w:lang w:val="en-US" w:eastAsia="zh-CN"/>
              </w:rPr>
              <w:sym w:font="Wingdings" w:char="00A8"/>
            </w:r>
            <w:r>
              <w:rPr>
                <w:rFonts w:hint="eastAsia"/>
                <w:color w:val="000000"/>
                <w:szCs w:val="18"/>
                <w:lang w:val="en-US" w:eastAsia="zh-CN"/>
              </w:rPr>
              <w:t xml:space="preserve">电梯  </w:t>
            </w:r>
            <w:r>
              <w:rPr>
                <w:rFonts w:hint="default"/>
                <w:color w:val="000000"/>
                <w:szCs w:val="18"/>
                <w:lang w:val="en-US" w:eastAsia="zh-CN"/>
              </w:rPr>
              <w:sym w:font="Wingdings" w:char="00A8"/>
            </w:r>
            <w:r>
              <w:rPr>
                <w:rFonts w:hint="eastAsia"/>
                <w:color w:val="000000"/>
                <w:szCs w:val="18"/>
                <w:lang w:val="en-US" w:eastAsia="zh-CN"/>
              </w:rPr>
              <w:t xml:space="preserve">锅炉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客运索道  </w:t>
            </w:r>
            <w:r>
              <w:rPr>
                <w:rFonts w:hint="default"/>
                <w:color w:val="000000"/>
                <w:szCs w:val="18"/>
                <w:lang w:val="en-US" w:eastAsia="zh-CN"/>
              </w:rPr>
              <w:sym w:font="Wingdings" w:char="00A8"/>
            </w:r>
            <w:r>
              <w:rPr>
                <w:rFonts w:hint="eastAsia"/>
                <w:color w:val="000000"/>
                <w:szCs w:val="18"/>
                <w:lang w:val="en-US" w:eastAsia="zh-CN"/>
              </w:rPr>
              <w:t>大型游乐设施</w:t>
            </w:r>
          </w:p>
          <w:p>
            <w:pPr>
              <w:rPr>
                <w:rFonts w:hint="eastAsia"/>
                <w:color w:val="000000"/>
                <w:lang w:val="en-US" w:eastAsia="zh-CN"/>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w:t>
            </w:r>
            <w:r>
              <w:rPr>
                <w:rFonts w:hint="eastAsia"/>
                <w:color w:val="000000"/>
                <w:szCs w:val="18"/>
                <w:lang w:val="en-US" w:eastAsia="zh-CN"/>
              </w:rPr>
              <w:t>及</w:t>
            </w:r>
            <w:r>
              <w:rPr>
                <w:rFonts w:hint="eastAsia"/>
                <w:color w:val="000000"/>
              </w:rPr>
              <w:t>投诉处理</w:t>
            </w:r>
          </w:p>
          <w:p>
            <w:pPr>
              <w:rPr>
                <w:color w:val="000000"/>
              </w:rPr>
            </w:pPr>
            <w:r>
              <w:rPr>
                <w:rFonts w:hint="eastAsia"/>
                <w:color w:val="000000"/>
                <w:lang w:val="en-US" w:eastAsia="zh-CN"/>
              </w:rPr>
              <w:t>林兵、邝柏臣</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w:t>
            </w:r>
            <w:r>
              <w:rPr>
                <w:rFonts w:hint="eastAsia"/>
                <w:color w:val="000000"/>
                <w:lang w:val="en-US" w:eastAsia="zh-CN"/>
              </w:rPr>
              <w:t>处罚整改</w:t>
            </w:r>
            <w:r>
              <w:rPr>
                <w:rFonts w:hint="eastAsia"/>
                <w:color w:val="000000"/>
              </w:rPr>
              <w:t>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环保</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rFonts w:ascii="Times New Roman" w:hAnsi="Times New Roman" w:eastAsia="宋体" w:cs="Times New Roman"/>
                <w:color w:val="000000"/>
                <w:kern w:val="2"/>
                <w:sz w:val="21"/>
                <w:lang w:val="en-US" w:eastAsia="zh-CN" w:bidi="ar-SA"/>
              </w:rPr>
            </w:pPr>
            <w:r>
              <w:rPr>
                <w:rFonts w:hint="eastAsia"/>
                <w:color w:val="000000"/>
                <w:szCs w:val="18"/>
                <w:shd w:val="pct10" w:color="auto" w:fill="FFFFFF"/>
              </w:rPr>
              <w:t>OHSMS运行情况：</w:t>
            </w:r>
            <w:r>
              <w:rPr>
                <w:rFonts w:hint="eastAsia"/>
                <w:color w:val="000000"/>
                <w:lang w:val="en-US" w:eastAsia="zh-CN"/>
              </w:rPr>
              <w:t>林兵、邝柏臣</w:t>
            </w:r>
          </w:p>
        </w:tc>
        <w:tc>
          <w:tcPr>
            <w:tcW w:w="9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default"/>
                <w:color w:val="000000"/>
                <w:szCs w:val="18"/>
                <w:lang w:val="en-US" w:eastAsia="zh-CN"/>
              </w:rPr>
            </w:pPr>
            <w:r>
              <w:rPr>
                <w:rFonts w:hint="default"/>
                <w:color w:val="000000"/>
                <w:lang w:val="en-US" w:eastAsia="zh-CN"/>
              </w:rPr>
              <w:sym w:font="Wingdings" w:char="00FE"/>
            </w:r>
            <w:r>
              <w:rPr>
                <w:rFonts w:hint="eastAsia"/>
                <w:color w:val="000000"/>
                <w:szCs w:val="18"/>
                <w:lang w:val="en-US" w:eastAsia="zh-CN"/>
              </w:rPr>
              <w:t>因该企业没有明显的职业健康安全风险害，不需要办理</w:t>
            </w:r>
          </w:p>
          <w:p>
            <w:pPr>
              <w:rPr>
                <w:rFonts w:hint="default"/>
                <w:color w:val="000000"/>
                <w:szCs w:val="18"/>
                <w:lang w:val="en-US" w:eastAsia="zh-CN"/>
              </w:rPr>
            </w:pPr>
          </w:p>
          <w:p>
            <w:pPr>
              <w:rPr>
                <w:rFonts w:hint="eastAsia" w:eastAsia="宋体"/>
                <w:color w:val="000000"/>
                <w:szCs w:val="18"/>
                <w:highlight w:val="none"/>
                <w:lang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r>
              <w:rPr>
                <w:rFonts w:hint="eastAsia"/>
                <w:color w:val="000000"/>
                <w:szCs w:val="18"/>
                <w:highlight w:val="none"/>
                <w:lang w:eastAsia="zh-CN"/>
              </w:rPr>
              <w:t>（</w:t>
            </w:r>
            <w:r>
              <w:rPr>
                <w:rFonts w:hint="eastAsia"/>
                <w:color w:val="000000"/>
                <w:szCs w:val="18"/>
                <w:highlight w:val="none"/>
                <w:lang w:val="en-US" w:eastAsia="zh-CN"/>
              </w:rPr>
              <w:t>不适用</w:t>
            </w:r>
            <w:r>
              <w:rPr>
                <w:rFonts w:hint="eastAsia"/>
                <w:color w:val="000000"/>
                <w:szCs w:val="18"/>
                <w:highlight w:val="non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竣工验收评价报告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r>
              <w:rPr>
                <w:rFonts w:hint="eastAsia"/>
                <w:color w:val="000000"/>
                <w:szCs w:val="18"/>
                <w:highlight w:val="none"/>
                <w:lang w:val="en-US" w:eastAsia="zh-CN"/>
              </w:rPr>
              <w:t>《安全现状评价报告》评价机构：</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消防验收合格的意见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rPr>
            </w:pPr>
          </w:p>
          <w:p>
            <w:pPr>
              <w:rPr>
                <w:rFonts w:hint="eastAsia"/>
                <w:color w:val="000000"/>
                <w:szCs w:val="18"/>
                <w:lang w:val="en-US" w:eastAsia="zh-CN"/>
              </w:rPr>
            </w:pPr>
            <w:r>
              <w:rPr>
                <w:rFonts w:hint="eastAsia"/>
                <w:color w:val="000000"/>
                <w:szCs w:val="18"/>
              </w:rPr>
              <w:t>- 查看</w:t>
            </w:r>
            <w:r>
              <w:rPr>
                <w:rFonts w:hint="eastAsia"/>
                <w:color w:val="000000"/>
                <w:szCs w:val="18"/>
                <w:lang w:val="en-US" w:eastAsia="zh-CN"/>
              </w:rPr>
              <w:t>危险源</w:t>
            </w:r>
            <w:r>
              <w:rPr>
                <w:rFonts w:hint="eastAsia"/>
                <w:color w:val="000000"/>
                <w:szCs w:val="18"/>
              </w:rPr>
              <w:t>的</w:t>
            </w:r>
            <w:r>
              <w:rPr>
                <w:rFonts w:hint="eastAsia"/>
                <w:color w:val="000000"/>
                <w:szCs w:val="18"/>
                <w:lang w:val="en-US" w:eastAsia="zh-CN"/>
              </w:rPr>
              <w:t>辨识的充分</w:t>
            </w:r>
            <w:r>
              <w:rPr>
                <w:rFonts w:hint="eastAsia"/>
                <w:color w:val="000000"/>
                <w:szCs w:val="18"/>
              </w:rPr>
              <w:t>性</w:t>
            </w:r>
            <w:r>
              <w:rPr>
                <w:color w:val="000000"/>
                <w:szCs w:val="18"/>
              </w:rPr>
              <w:t xml:space="preserve"> </w:t>
            </w:r>
            <w:r>
              <w:rPr>
                <w:rFonts w:hint="eastAsia"/>
                <w:color w:val="000000"/>
                <w:szCs w:val="18"/>
                <w:lang w:val="en-US" w:eastAsia="zh-CN"/>
              </w:rPr>
              <w:t xml:space="preserve">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 xml:space="preserve">合理性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职业病危害因素检验检测报告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u w:val="single"/>
                <w:lang w:val="en-US" w:eastAsia="zh-CN"/>
              </w:rPr>
            </w:pP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 xml:space="preserve">                          </w:t>
            </w:r>
          </w:p>
          <w:p>
            <w:pPr>
              <w:ind w:firstLine="210" w:firstLineChars="100"/>
              <w:rPr>
                <w:rFonts w:hint="default"/>
                <w:color w:val="auto"/>
                <w:lang w:val="en-US" w:eastAsia="zh-CN"/>
              </w:rPr>
            </w:pPr>
            <w:r>
              <w:rPr>
                <w:rFonts w:hint="eastAsia"/>
                <w:color w:val="auto"/>
                <w:lang w:val="en-US" w:eastAsia="zh-CN"/>
              </w:rPr>
              <w:t>包括：</w:t>
            </w:r>
            <w:r>
              <w:rPr>
                <w:rFonts w:hint="default"/>
                <w:color w:val="auto"/>
                <w:lang w:val="en-US" w:eastAsia="zh-CN"/>
              </w:rPr>
              <w:sym w:font="Wingdings" w:char="00A8"/>
            </w:r>
            <w:r>
              <w:rPr>
                <w:rFonts w:hint="eastAsia"/>
                <w:color w:val="auto"/>
                <w:lang w:val="en-US" w:eastAsia="zh-CN"/>
              </w:rPr>
              <w:t xml:space="preserve">化学物质   </w:t>
            </w:r>
            <w:r>
              <w:rPr>
                <w:rFonts w:hint="default"/>
                <w:color w:val="auto"/>
                <w:lang w:val="en-US" w:eastAsia="zh-CN"/>
              </w:rPr>
              <w:sym w:font="Wingdings" w:char="00A8"/>
            </w:r>
            <w:r>
              <w:rPr>
                <w:rFonts w:hint="eastAsia"/>
                <w:color w:val="auto"/>
                <w:lang w:val="en-US" w:eastAsia="zh-CN"/>
              </w:rPr>
              <w:t xml:space="preserve">高温    </w:t>
            </w:r>
            <w:r>
              <w:rPr>
                <w:rFonts w:hint="default"/>
                <w:color w:val="auto"/>
                <w:lang w:val="en-US" w:eastAsia="zh-CN"/>
              </w:rPr>
              <w:sym w:font="Wingdings" w:char="00A8"/>
            </w:r>
            <w:r>
              <w:rPr>
                <w:rFonts w:hint="eastAsia"/>
                <w:color w:val="auto"/>
                <w:lang w:val="en-US" w:eastAsia="zh-CN"/>
              </w:rPr>
              <w:t xml:space="preserve">粉尘   </w:t>
            </w:r>
            <w:r>
              <w:rPr>
                <w:rFonts w:hint="default"/>
                <w:color w:val="auto"/>
                <w:lang w:val="en-US" w:eastAsia="zh-CN"/>
              </w:rPr>
              <w:sym w:font="Wingdings" w:char="00A8"/>
            </w:r>
            <w:r>
              <w:rPr>
                <w:rFonts w:hint="eastAsia"/>
                <w:color w:val="auto"/>
                <w:lang w:val="en-US" w:eastAsia="zh-CN"/>
              </w:rPr>
              <w:t xml:space="preserve">噪声  </w:t>
            </w:r>
            <w:r>
              <w:rPr>
                <w:rFonts w:hint="default"/>
                <w:color w:val="auto"/>
                <w:lang w:val="en-US" w:eastAsia="zh-CN"/>
              </w:rPr>
              <w:sym w:font="Wingdings" w:char="00A8"/>
            </w:r>
            <w:r>
              <w:rPr>
                <w:rFonts w:hint="eastAsia"/>
                <w:color w:val="auto"/>
                <w:lang w:val="en-US" w:eastAsia="zh-CN"/>
              </w:rPr>
              <w:t xml:space="preserve">有害微生物   </w:t>
            </w:r>
            <w:r>
              <w:rPr>
                <w:rFonts w:hint="default"/>
                <w:color w:val="auto"/>
                <w:lang w:val="en-US" w:eastAsia="zh-CN"/>
              </w:rPr>
              <w:sym w:font="Wingdings" w:char="00A8"/>
            </w:r>
            <w:r>
              <w:rPr>
                <w:rFonts w:hint="eastAsia"/>
                <w:color w:val="auto"/>
                <w:lang w:val="en-US" w:eastAsia="zh-CN"/>
              </w:rPr>
              <w:t>其他——</w:t>
            </w:r>
          </w:p>
          <w:p>
            <w:pPr>
              <w:ind w:firstLine="210" w:firstLineChars="100"/>
              <w:rPr>
                <w:rFonts w:hint="eastAsia"/>
                <w:color w:val="000000"/>
                <w:szCs w:val="18"/>
                <w:lang w:val="en-US" w:eastAsia="zh-CN"/>
              </w:rPr>
            </w:pPr>
          </w:p>
          <w:p>
            <w:pPr>
              <w:rPr>
                <w:rFonts w:hint="default" w:eastAsia="宋体"/>
                <w:color w:val="000000"/>
                <w:szCs w:val="18"/>
                <w:u w:val="single"/>
                <w:lang w:val="en-US" w:eastAsia="zh-CN"/>
              </w:rPr>
            </w:pPr>
            <w:r>
              <w:rPr>
                <w:rFonts w:hint="eastAsia"/>
                <w:color w:val="000000"/>
                <w:szCs w:val="18"/>
                <w:lang w:eastAsia="zh-CN"/>
              </w:rPr>
              <w:t>《</w:t>
            </w:r>
            <w:r>
              <w:rPr>
                <w:rFonts w:hint="eastAsia"/>
                <w:color w:val="000000"/>
                <w:szCs w:val="18"/>
                <w:lang w:val="en-US" w:eastAsia="zh-CN"/>
              </w:rPr>
              <w:t>职业病健康检查总结报告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年     月      日</w:t>
            </w:r>
          </w:p>
          <w:p>
            <w:pPr>
              <w:ind w:firstLine="210" w:firstLineChars="100"/>
              <w:rPr>
                <w:rFonts w:hint="default"/>
                <w:color w:val="000000"/>
                <w:lang w:val="en-US" w:eastAsia="zh-CN"/>
              </w:rPr>
            </w:pPr>
            <w:r>
              <w:rPr>
                <w:rFonts w:hint="eastAsia"/>
                <w:color w:val="000000"/>
                <w:lang w:val="en-US" w:eastAsia="zh-CN"/>
              </w:rPr>
              <w:t>包括：</w:t>
            </w:r>
            <w:r>
              <w:rPr>
                <w:rFonts w:hint="default"/>
                <w:color w:val="000000"/>
                <w:lang w:val="en-US" w:eastAsia="zh-CN"/>
              </w:rPr>
              <w:sym w:font="Wingdings" w:char="00A8"/>
            </w:r>
            <w:r>
              <w:rPr>
                <w:rFonts w:hint="eastAsia"/>
                <w:color w:val="000000"/>
                <w:lang w:val="en-US" w:eastAsia="zh-CN"/>
              </w:rPr>
              <w:t xml:space="preserve">化学物质   </w:t>
            </w:r>
            <w:r>
              <w:rPr>
                <w:rFonts w:hint="default"/>
                <w:color w:val="000000"/>
                <w:lang w:val="en-US" w:eastAsia="zh-CN"/>
              </w:rPr>
              <w:sym w:font="Wingdings" w:char="00A8"/>
            </w:r>
            <w:r>
              <w:rPr>
                <w:rFonts w:hint="eastAsia"/>
                <w:color w:val="000000"/>
                <w:lang w:val="en-US" w:eastAsia="zh-CN"/>
              </w:rPr>
              <w:t xml:space="preserve">高温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A8"/>
            </w:r>
            <w:r>
              <w:rPr>
                <w:rFonts w:hint="eastAsia"/>
                <w:color w:val="000000"/>
                <w:lang w:val="en-US" w:eastAsia="zh-CN"/>
              </w:rPr>
              <w:t xml:space="preserve">有害微生物  </w:t>
            </w:r>
            <w:r>
              <w:rPr>
                <w:rFonts w:hint="default"/>
                <w:color w:val="000000"/>
                <w:lang w:val="en-US" w:eastAsia="zh-CN"/>
              </w:rPr>
              <w:sym w:font="Wingdings" w:char="00A8"/>
            </w:r>
            <w:r>
              <w:rPr>
                <w:rFonts w:hint="eastAsia"/>
                <w:color w:val="000000"/>
                <w:lang w:val="en-US" w:eastAsia="zh-CN"/>
              </w:rPr>
              <w:t xml:space="preserve">特殊作业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 xml:space="preserve">其他——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color w:val="000000"/>
                <w:szCs w:val="18"/>
                <w:highlight w:val="none"/>
                <w:lang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r>
              <w:rPr>
                <w:rFonts w:hint="eastAsia"/>
                <w:color w:val="000000"/>
                <w:szCs w:val="18"/>
                <w:highlight w:val="none"/>
                <w:lang w:eastAsia="zh-CN"/>
              </w:rPr>
              <w:t>（</w:t>
            </w:r>
            <w:r>
              <w:rPr>
                <w:rFonts w:hint="eastAsia"/>
                <w:color w:val="000000"/>
                <w:szCs w:val="18"/>
                <w:highlight w:val="none"/>
                <w:lang w:val="en-US" w:eastAsia="zh-CN"/>
              </w:rPr>
              <w:t>不适用</w:t>
            </w:r>
            <w:r>
              <w:rPr>
                <w:rFonts w:hint="eastAsia"/>
                <w:color w:val="000000"/>
                <w:szCs w:val="18"/>
                <w:highlight w:val="none"/>
                <w:lang w:eastAsia="zh-CN"/>
              </w:rPr>
              <w:t>）</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A8"/>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ind w:firstLine="210" w:firstLineChars="100"/>
              <w:rPr>
                <w:rFonts w:hint="eastAsia"/>
                <w:color w:val="000000"/>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消防栓   </w:t>
            </w:r>
            <w:r>
              <w:rPr>
                <w:rFonts w:hint="default"/>
                <w:color w:val="000000"/>
                <w:lang w:val="en-US" w:eastAsia="zh-CN"/>
              </w:rPr>
              <w:sym w:font="Wingdings" w:char="00FE"/>
            </w:r>
            <w:r>
              <w:rPr>
                <w:rFonts w:hint="eastAsia"/>
                <w:color w:val="000000"/>
                <w:lang w:val="en-US" w:eastAsia="zh-CN"/>
              </w:rPr>
              <w:t xml:space="preserve">灭火器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防静电/防雷</w:t>
            </w:r>
            <w:r>
              <w:rPr>
                <w:rFonts w:hint="eastAsia"/>
                <w:color w:val="000000"/>
                <w:szCs w:val="18"/>
              </w:rPr>
              <w:t>控制</w:t>
            </w:r>
            <w:r>
              <w:rPr>
                <w:rFonts w:hint="eastAsia"/>
                <w:color w:val="000000"/>
                <w:szCs w:val="18"/>
                <w:lang w:val="en-US" w:eastAsia="zh-CN"/>
              </w:rPr>
              <w:t>状况</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检测合格   </w:t>
            </w:r>
            <w:r>
              <w:rPr>
                <w:rFonts w:hint="default"/>
                <w:color w:val="000000"/>
                <w:lang w:val="en-US" w:eastAsia="zh-CN"/>
              </w:rPr>
              <w:sym w:font="Wingdings" w:char="00A8"/>
            </w:r>
            <w:r>
              <w:rPr>
                <w:rFonts w:hint="eastAsia"/>
                <w:color w:val="000000"/>
                <w:lang w:val="en-US" w:eastAsia="zh-CN"/>
              </w:rPr>
              <w:t xml:space="preserve">未检测    </w:t>
            </w:r>
            <w:r>
              <w:rPr>
                <w:rFonts w:hint="default"/>
                <w:color w:val="000000"/>
                <w:lang w:val="en-US" w:eastAsia="zh-CN"/>
              </w:rPr>
              <w:sym w:font="Wingdings" w:char="00A8"/>
            </w:r>
            <w:r>
              <w:rPr>
                <w:rFonts w:hint="eastAsia"/>
                <w:color w:val="000000"/>
                <w:lang w:val="en-US" w:eastAsia="zh-CN"/>
              </w:rPr>
              <w:t xml:space="preserve">被主管部门抽查   </w:t>
            </w:r>
            <w:r>
              <w:rPr>
                <w:rFonts w:hint="default"/>
                <w:color w:val="000000"/>
                <w:lang w:val="en-US" w:eastAsia="zh-CN"/>
              </w:rPr>
              <w:sym w:font="Wingdings" w:char="00A8"/>
            </w:r>
            <w:r>
              <w:rPr>
                <w:rFonts w:hint="eastAsia"/>
                <w:color w:val="000000"/>
                <w:lang w:val="en-US" w:eastAsia="zh-CN"/>
              </w:rPr>
              <w:t xml:space="preserve">被主管部门处罚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highlight w:val="none"/>
              </w:rPr>
            </w:pPr>
            <w:r>
              <w:rPr>
                <w:rFonts w:hint="default"/>
                <w:color w:val="000000"/>
                <w:highlight w:val="none"/>
                <w:lang w:val="en-US" w:eastAsia="zh-CN"/>
              </w:rPr>
              <w:sym w:font="Wingdings" w:char="00FE"/>
            </w:r>
            <w:r>
              <w:rPr>
                <w:rFonts w:hint="eastAsia"/>
                <w:color w:val="000000"/>
                <w:highlight w:val="none"/>
                <w:lang w:val="en-US" w:eastAsia="zh-CN"/>
              </w:rPr>
              <w:t xml:space="preserve">制订了必要的应急预案   </w:t>
            </w:r>
            <w:r>
              <w:rPr>
                <w:rFonts w:hint="default"/>
                <w:color w:val="000000"/>
                <w:highlight w:val="none"/>
                <w:lang w:val="en-US" w:eastAsia="zh-CN"/>
              </w:rPr>
              <w:sym w:font="Wingdings" w:char="00A8"/>
            </w:r>
            <w:r>
              <w:rPr>
                <w:rFonts w:hint="eastAsia"/>
                <w:color w:val="000000"/>
                <w:highlight w:val="none"/>
                <w:lang w:val="en-US" w:eastAsia="zh-CN"/>
              </w:rPr>
              <w:t>未制订了必要的应急预案</w:t>
            </w:r>
          </w:p>
          <w:p>
            <w:pPr>
              <w:ind w:firstLine="210" w:firstLineChars="100"/>
              <w:rPr>
                <w:rFonts w:hint="default"/>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未发生过紧急事件       </w:t>
            </w:r>
            <w:r>
              <w:rPr>
                <w:rFonts w:hint="default"/>
                <w:color w:val="000000"/>
                <w:highlight w:val="none"/>
                <w:lang w:val="en-US" w:eastAsia="zh-CN"/>
              </w:rPr>
              <w:sym w:font="Wingdings" w:char="00A8"/>
            </w:r>
            <w:r>
              <w:rPr>
                <w:rFonts w:hint="eastAsia"/>
                <w:color w:val="000000"/>
                <w:highlight w:val="none"/>
                <w:lang w:val="en-US" w:eastAsia="zh-CN"/>
              </w:rPr>
              <w:t>发生过紧急事件，说明：</w:t>
            </w:r>
            <w:r>
              <w:rPr>
                <w:rFonts w:hint="eastAsia"/>
                <w:color w:val="000000"/>
                <w:highlight w:val="none"/>
                <w:u w:val="single"/>
                <w:lang w:val="en-US" w:eastAsia="zh-CN"/>
              </w:rPr>
              <w:t xml:space="preserve">                        </w:t>
            </w:r>
          </w:p>
          <w:p>
            <w:pPr>
              <w:ind w:firstLine="210" w:firstLineChars="100"/>
              <w:rPr>
                <w:rFonts w:hint="eastAsia"/>
                <w:color w:val="000000"/>
                <w:highlight w:val="none"/>
                <w:u w:val="singl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未进行应急演练         </w:t>
            </w:r>
            <w:r>
              <w:rPr>
                <w:rFonts w:hint="default"/>
                <w:color w:val="000000"/>
                <w:highlight w:val="none"/>
                <w:lang w:val="en-US" w:eastAsia="zh-CN"/>
              </w:rPr>
              <w:sym w:font="Wingdings" w:char="00FE"/>
            </w:r>
            <w:r>
              <w:rPr>
                <w:rFonts w:hint="eastAsia"/>
                <w:color w:val="000000"/>
                <w:highlight w:val="none"/>
                <w:lang w:val="en-US" w:eastAsia="zh-CN"/>
              </w:rPr>
              <w:t>进行应急演练，说明：</w:t>
            </w:r>
            <w:r>
              <w:rPr>
                <w:rFonts w:hint="eastAsia"/>
                <w:color w:val="000000"/>
                <w:highlight w:val="none"/>
                <w:u w:val="single"/>
                <w:lang w:val="en-US" w:eastAsia="zh-CN"/>
              </w:rPr>
              <w:t xml:space="preserve"> 2021-04-23   消防演练           </w:t>
            </w:r>
          </w:p>
          <w:p>
            <w:pPr>
              <w:ind w:firstLine="210" w:firstLineChars="100"/>
              <w:rPr>
                <w:rFonts w:hint="eastAsia"/>
                <w:color w:val="000000"/>
                <w:u w:val="single"/>
                <w:lang w:val="en-US" w:eastAsia="zh-CN"/>
              </w:rPr>
            </w:pPr>
          </w:p>
          <w:p>
            <w:pPr>
              <w:rPr>
                <w:rFonts w:hint="eastAsia"/>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状况（不适用）</w:t>
            </w:r>
          </w:p>
          <w:p>
            <w:pPr>
              <w:ind w:firstLine="210" w:firstLineChars="100"/>
              <w:rPr>
                <w:rFonts w:hint="eastAsia"/>
                <w:color w:val="000000"/>
                <w:szCs w:val="22"/>
                <w:highlight w:val="none"/>
                <w:lang w:val="en-US" w:eastAsia="zh-CN"/>
              </w:rPr>
            </w:pPr>
            <w:r>
              <w:rPr>
                <w:rFonts w:hint="default"/>
                <w:color w:val="000000"/>
                <w:lang w:val="en-US" w:eastAsia="zh-CN"/>
              </w:rPr>
              <w:sym w:font="Wingdings" w:char="00A8"/>
            </w:r>
            <w:r>
              <w:rPr>
                <w:rFonts w:hint="eastAsia"/>
                <w:color w:val="000000"/>
                <w:lang w:val="en-US" w:eastAsia="zh-CN"/>
              </w:rPr>
              <w:t xml:space="preserve">高压电工作业   </w:t>
            </w:r>
            <w:r>
              <w:rPr>
                <w:rFonts w:hint="default"/>
                <w:color w:val="000000"/>
                <w:lang w:val="en-US" w:eastAsia="zh-CN"/>
              </w:rPr>
              <w:sym w:font="Wingdings" w:char="00A8"/>
            </w:r>
            <w:r>
              <w:rPr>
                <w:rFonts w:hint="eastAsia"/>
                <w:color w:val="000000"/>
                <w:lang w:val="en-US" w:eastAsia="zh-CN"/>
              </w:rPr>
              <w:t xml:space="preserve">低压电工作业  </w:t>
            </w:r>
            <w:r>
              <w:rPr>
                <w:rFonts w:hint="default"/>
                <w:color w:val="000000"/>
                <w:lang w:val="en-US" w:eastAsia="zh-CN"/>
              </w:rPr>
              <w:sym w:font="Wingdings" w:char="00A8"/>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highlight w:val="none"/>
                <w:lang w:val="en-US" w:eastAsia="zh-CN"/>
              </w:rPr>
              <w:sym w:font="Wingdings" w:char="00A8"/>
            </w:r>
            <w:r>
              <w:rPr>
                <w:rFonts w:hint="eastAsia"/>
                <w:color w:val="000000"/>
                <w:szCs w:val="22"/>
                <w:highlight w:val="none"/>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szCs w:val="21"/>
                <w:lang w:eastAsia="zh-CN"/>
              </w:rPr>
              <w:t>（</w:t>
            </w:r>
            <w:r>
              <w:rPr>
                <w:rFonts w:hint="eastAsia"/>
                <w:color w:val="000000"/>
                <w:szCs w:val="21"/>
                <w:lang w:val="en-US" w:eastAsia="zh-CN"/>
              </w:rPr>
              <w:t>气瓶</w:t>
            </w:r>
            <w:r>
              <w:rPr>
                <w:rFonts w:hint="eastAsia"/>
                <w:color w:val="000000"/>
                <w:szCs w:val="21"/>
                <w:lang w:eastAsia="zh-CN"/>
              </w:rPr>
              <w:t>）</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p>
          <w:p>
            <w:pPr>
              <w:widowControl/>
              <w:spacing w:before="40"/>
              <w:ind w:firstLine="210" w:firstLineChars="100"/>
              <w:jc w:val="left"/>
              <w:rPr>
                <w:rFonts w:hint="eastAsia"/>
                <w:color w:val="000000"/>
                <w:szCs w:val="21"/>
                <w:lang w:eastAsia="zh-CN"/>
              </w:rPr>
            </w:pPr>
            <w:r>
              <w:rPr>
                <w:rFonts w:hint="default"/>
                <w:color w:val="000000"/>
                <w:lang w:val="en-US" w:eastAsia="zh-CN"/>
              </w:rPr>
              <w:sym w:font="Wingdings" w:char="00A8"/>
            </w:r>
            <w:r>
              <w:rPr>
                <w:rFonts w:hint="eastAsia" w:ascii="PMingLiU" w:hAnsi="PMingLiU" w:eastAsia="PMingLiU" w:cs="PMingLiU"/>
                <w:color w:val="000000"/>
                <w:kern w:val="0"/>
                <w:sz w:val="24"/>
              </w:rPr>
              <w:t>客运索道</w:t>
            </w:r>
            <w:r>
              <w:rPr>
                <w:rFonts w:hint="eastAsia" w:ascii="PMingLiU" w:hAnsi="PMingLiU" w:cs="PMingLiU"/>
                <w:color w:val="000000"/>
                <w:kern w:val="0"/>
                <w:sz w:val="24"/>
                <w:lang w:val="en-US" w:eastAsia="zh-CN"/>
              </w:rPr>
              <w:t xml:space="preserve">  </w:t>
            </w:r>
            <w:r>
              <w:rPr>
                <w:rFonts w:hint="default"/>
                <w:color w:val="000000"/>
                <w:lang w:val="en-US" w:eastAsia="zh-CN"/>
              </w:rPr>
              <w:sym w:font="Wingdings" w:char="00A8"/>
            </w:r>
            <w:r>
              <w:rPr>
                <w:rFonts w:hint="eastAsia" w:ascii="PMingLiU" w:hAnsi="PMingLiU" w:eastAsia="PMingLiU" w:cs="PMingLiU"/>
                <w:color w:val="000000"/>
                <w:kern w:val="0"/>
                <w:sz w:val="24"/>
              </w:rPr>
              <w:t>大型游乐设施</w:t>
            </w:r>
          </w:p>
          <w:p>
            <w:pPr>
              <w:ind w:firstLine="210" w:firstLineChars="100"/>
              <w:rPr>
                <w:rFonts w:hint="eastAsia"/>
                <w:color w:val="000000"/>
                <w:u w:val="single"/>
                <w:lang w:val="en-US" w:eastAsia="zh-CN"/>
              </w:rPr>
            </w:pPr>
            <w:r>
              <w:rPr>
                <w:rFonts w:hint="eastAsia"/>
                <w:color w:val="000000"/>
                <w:lang w:val="en-US" w:eastAsia="zh-CN"/>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已实施   </w:t>
            </w:r>
            <w:r>
              <w:rPr>
                <w:rFonts w:hint="default"/>
                <w:color w:val="000000"/>
                <w:lang w:val="en-US" w:eastAsia="zh-CN"/>
              </w:rPr>
              <w:sym w:font="Wingdings" w:char="00FE"/>
            </w:r>
            <w:r>
              <w:rPr>
                <w:rFonts w:hint="eastAsia"/>
                <w:color w:val="000000"/>
                <w:lang w:val="en-US" w:eastAsia="zh-CN"/>
              </w:rPr>
              <w:t>不充分，需要完善：</w:t>
            </w:r>
            <w:r>
              <w:rPr>
                <w:rFonts w:hint="eastAsia"/>
                <w:color w:val="FF0000"/>
                <w:lang w:val="en-US" w:eastAsia="zh-CN"/>
              </w:rPr>
              <w:t xml:space="preserve"> </w:t>
            </w:r>
            <w:r>
              <w:rPr>
                <w:rFonts w:hint="eastAsia"/>
                <w:color w:val="FF0000"/>
                <w:u w:val="single"/>
                <w:lang w:val="en-US" w:eastAsia="zh-CN"/>
              </w:rPr>
              <w:t xml:space="preserve">未见三级安全教育培训情况，见问题清单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职业危害告知</w:t>
            </w:r>
            <w:r>
              <w:rPr>
                <w:rFonts w:hint="eastAsia"/>
                <w:color w:val="000000"/>
                <w:szCs w:val="18"/>
                <w:highlight w:val="none"/>
              </w:rPr>
              <w:t>的实施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shd w:val="pct10" w:color="auto" w:fill="FFFFFF"/>
              </w:rPr>
            </w:pPr>
            <w:r>
              <w:rPr>
                <w:rFonts w:hint="eastAsia"/>
                <w:shd w:val="pct10" w:color="auto" w:fill="FFFFFF"/>
              </w:rPr>
              <w:t>QMS场所巡查</w:t>
            </w:r>
            <w:r>
              <w:rPr>
                <w:shd w:val="pct10" w:color="auto" w:fill="FFFFFF"/>
              </w:rPr>
              <w:t>:</w:t>
            </w:r>
          </w:p>
          <w:p>
            <w:pPr>
              <w:rPr>
                <w:rFonts w:hint="eastAsia"/>
              </w:rPr>
            </w:pPr>
            <w:r>
              <w:rPr>
                <w:rFonts w:hint="eastAsia"/>
              </w:rPr>
              <w:t>现场情况</w:t>
            </w:r>
          </w:p>
          <w:p>
            <w:pPr>
              <w:rPr>
                <w:rFonts w:hint="default" w:eastAsia="宋体"/>
                <w:lang w:val="en-US" w:eastAsia="zh-CN"/>
              </w:rPr>
            </w:pPr>
            <w:r>
              <w:rPr>
                <w:rFonts w:hint="eastAsia"/>
                <w:lang w:val="en-US" w:eastAsia="zh-CN"/>
              </w:rPr>
              <w:t>肖新龙、石帆</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pPr>
            <w:r>
              <w:rPr>
                <w:rFonts w:hint="eastAsia"/>
              </w:rPr>
              <w:t>巡视生产区域（</w:t>
            </w:r>
            <w:r>
              <w:rPr>
                <w:rFonts w:hint="eastAsia"/>
                <w:szCs w:val="21"/>
              </w:rPr>
              <w:t>☑</w:t>
            </w:r>
            <w:r>
              <w:rPr>
                <w:rFonts w:hint="eastAsia"/>
              </w:rPr>
              <w:t>厂区、</w:t>
            </w:r>
            <w:r>
              <w:rPr>
                <w:rFonts w:hint="eastAsia"/>
                <w:color w:val="000000"/>
                <w:szCs w:val="21"/>
              </w:rPr>
              <w:t>□</w:t>
            </w:r>
            <w:r>
              <w:rPr>
                <w:rFonts w:hint="eastAsia"/>
                <w:szCs w:val="21"/>
              </w:rPr>
              <w:t>生产/加工</w:t>
            </w:r>
            <w:r>
              <w:rPr>
                <w:rFonts w:hint="eastAsia"/>
              </w:rPr>
              <w:t>车间、</w:t>
            </w:r>
            <w:r>
              <w:rPr>
                <w:rFonts w:hint="eastAsia"/>
                <w:szCs w:val="21"/>
              </w:rPr>
              <w:t>☑原料/成品</w:t>
            </w:r>
            <w:r>
              <w:rPr>
                <w:rFonts w:hint="eastAsia"/>
              </w:rPr>
              <w:t>库房、</w:t>
            </w:r>
            <w:r>
              <w:rPr>
                <w:rFonts w:hint="eastAsia" w:ascii="Segoe UI Emoji" w:hAnsi="Segoe UI Emoji" w:cs="Segoe UI Emoji"/>
                <w:szCs w:val="21"/>
                <w:lang w:eastAsia="zh-CN"/>
              </w:rPr>
              <w:t>□</w:t>
            </w:r>
            <w:r>
              <w:rPr>
                <w:rFonts w:hint="eastAsia"/>
              </w:rPr>
              <w:t>冷冻库</w:t>
            </w:r>
            <w:r>
              <w:rPr>
                <w:rFonts w:hint="eastAsia" w:ascii="Segoe UI Emoji" w:hAnsi="Segoe UI Emoji" w:cs="Segoe UI Emoji"/>
                <w:szCs w:val="21"/>
                <w:lang w:eastAsia="zh-CN"/>
              </w:rPr>
              <w:t>□</w:t>
            </w:r>
            <w:r>
              <w:rPr>
                <w:rFonts w:hint="eastAsia"/>
              </w:rPr>
              <w:t>冷藏库</w:t>
            </w:r>
            <w:r>
              <w:rPr>
                <w:rFonts w:hint="eastAsia"/>
                <w:szCs w:val="21"/>
                <w:lang w:eastAsia="zh-CN"/>
              </w:rPr>
              <w:t>□</w:t>
            </w:r>
            <w:r>
              <w:rPr>
                <w:rFonts w:hint="eastAsia"/>
              </w:rPr>
              <w:t>实验室/化验室等）</w:t>
            </w:r>
          </w:p>
          <w:p>
            <w:pPr>
              <w:widowControl/>
              <w:spacing w:before="40"/>
              <w:jc w:val="left"/>
              <w:rPr>
                <w:szCs w:val="21"/>
              </w:rPr>
            </w:pPr>
            <w:r>
              <w:rPr>
                <w:rFonts w:hint="eastAsia"/>
                <w:szCs w:val="21"/>
              </w:rPr>
              <w:t>☑可以满足运行要求；□基本可以满足运行要求；</w:t>
            </w:r>
          </w:p>
          <w:p>
            <w:r>
              <w:rPr>
                <w:rFonts w:hint="eastAsia"/>
                <w:szCs w:val="21"/>
              </w:rPr>
              <w:t>□不可以满足运行要求，说明</w:t>
            </w:r>
            <w:r>
              <w:rPr>
                <w:rFonts w:hint="eastAsia"/>
                <w:u w:val="single"/>
              </w:rPr>
              <w:t xml:space="preserve"> </w:t>
            </w:r>
            <w:r>
              <w:rPr>
                <w:u w:val="single"/>
              </w:rPr>
              <w:t xml:space="preserve">                                                          </w:t>
            </w:r>
            <w:r>
              <w:rPr>
                <w:rFonts w:hint="eastAsia"/>
                <w:u w:val="single"/>
              </w:rPr>
              <w:t xml:space="preserve">； </w:t>
            </w:r>
            <w:r>
              <w:rPr>
                <w:u w:val="single"/>
              </w:rPr>
              <w:t xml:space="preserve"> </w:t>
            </w:r>
          </w:p>
          <w:p>
            <w:pPr>
              <w:widowControl/>
              <w:spacing w:before="40"/>
              <w:jc w:val="left"/>
              <w:rPr>
                <w:rFonts w:hint="eastAsia"/>
                <w:szCs w:val="21"/>
                <w:highlight w:val="none"/>
                <w:u w:val="none"/>
                <w:lang w:val="en-US" w:eastAsia="zh-CN"/>
              </w:rPr>
            </w:pPr>
            <w:r>
              <w:rPr>
                <w:rFonts w:hint="eastAsia"/>
                <w:szCs w:val="21"/>
                <w:highlight w:val="none"/>
                <w:lang w:val="en-US" w:eastAsia="zh-CN"/>
              </w:rPr>
              <w:t>常温库：</w:t>
            </w:r>
            <w:r>
              <w:rPr>
                <w:rFonts w:hint="eastAsia"/>
                <w:szCs w:val="21"/>
                <w:highlight w:val="none"/>
                <w:u w:val="single"/>
                <w:lang w:val="en-US" w:eastAsia="zh-CN"/>
              </w:rPr>
              <w:t xml:space="preserve">     ℃</w:t>
            </w:r>
            <w:r>
              <w:rPr>
                <w:rFonts w:hint="eastAsia"/>
                <w:szCs w:val="21"/>
                <w:highlight w:val="none"/>
                <w:u w:val="none"/>
                <w:lang w:val="en-US" w:eastAsia="zh-CN"/>
              </w:rPr>
              <w:t xml:space="preserve"> （1个））</w:t>
            </w:r>
          </w:p>
          <w:p>
            <w:pPr>
              <w:widowControl/>
              <w:spacing w:before="40"/>
              <w:jc w:val="left"/>
              <w:rPr>
                <w:rFonts w:hint="eastAsia"/>
                <w:szCs w:val="21"/>
                <w:highlight w:val="none"/>
                <w:lang w:val="en-US" w:eastAsia="zh-CN"/>
              </w:rPr>
            </w:pPr>
            <w:r>
              <w:rPr>
                <w:rFonts w:hint="eastAsia"/>
                <w:szCs w:val="21"/>
                <w:lang w:val="en-US" w:eastAsia="zh-CN"/>
              </w:rPr>
              <w:t>冷冻库温度</w:t>
            </w:r>
            <w:r>
              <w:rPr>
                <w:rFonts w:hint="eastAsia"/>
                <w:szCs w:val="21"/>
                <w:highlight w:val="none"/>
                <w:lang w:val="en-US" w:eastAsia="zh-CN"/>
              </w:rPr>
              <w:t>：</w:t>
            </w:r>
            <w:r>
              <w:rPr>
                <w:rFonts w:hint="eastAsia"/>
                <w:szCs w:val="21"/>
                <w:highlight w:val="none"/>
                <w:u w:val="single"/>
                <w:lang w:val="en-US" w:eastAsia="zh-CN"/>
              </w:rPr>
              <w:t xml:space="preserve">        ℃</w:t>
            </w:r>
            <w:r>
              <w:rPr>
                <w:rFonts w:hint="eastAsia"/>
                <w:szCs w:val="21"/>
                <w:highlight w:val="none"/>
                <w:lang w:val="en-US" w:eastAsia="zh-CN"/>
              </w:rPr>
              <w:t>；</w:t>
            </w:r>
          </w:p>
          <w:p>
            <w:pPr>
              <w:widowControl/>
              <w:spacing w:before="40"/>
              <w:jc w:val="left"/>
              <w:rPr>
                <w:szCs w:val="21"/>
              </w:rPr>
            </w:pPr>
            <w:r>
              <w:rPr>
                <w:rFonts w:hint="eastAsia"/>
                <w:szCs w:val="21"/>
                <w:highlight w:val="none"/>
                <w:lang w:val="en-US" w:eastAsia="zh-CN"/>
              </w:rPr>
              <w:t>冷藏库温度：</w:t>
            </w:r>
            <w:r>
              <w:rPr>
                <w:rFonts w:hint="eastAsia"/>
                <w:szCs w:val="21"/>
                <w:highlight w:val="none"/>
                <w:u w:val="single"/>
                <w:lang w:val="en-US" w:eastAsia="zh-CN"/>
              </w:rPr>
              <w:t xml:space="preserve"> </w:t>
            </w:r>
            <w:r>
              <w:rPr>
                <w:rFonts w:hint="eastAsia"/>
                <w:color w:val="4F81BD" w:themeColor="accent1"/>
                <w:szCs w:val="21"/>
                <w:highlight w:val="none"/>
                <w:u w:val="single"/>
                <w:lang w:val="en-US" w:eastAsia="zh-CN"/>
                <w14:textFill>
                  <w14:solidFill>
                    <w14:schemeClr w14:val="accent1"/>
                  </w14:solidFill>
                </w14:textFill>
              </w:rPr>
              <w:t xml:space="preserve">       </w:t>
            </w:r>
            <w:r>
              <w:rPr>
                <w:rFonts w:hint="eastAsia"/>
                <w:color w:val="4F81BD" w:themeColor="accent1"/>
                <w:szCs w:val="21"/>
                <w:highlight w:val="none"/>
                <w:lang w:val="en-US" w:eastAsia="zh-CN"/>
                <w14:textFill>
                  <w14:solidFill>
                    <w14:schemeClr w14:val="accent1"/>
                  </w14:solidFill>
                </w14:textFill>
              </w:rPr>
              <w:t>℃</w:t>
            </w:r>
            <w:r>
              <w:rPr>
                <w:szCs w:val="21"/>
                <w:highlight w:val="none"/>
              </w:rPr>
              <w:t xml:space="preserve">  </w:t>
            </w:r>
            <w:r>
              <w:rPr>
                <w:rFonts w:hint="eastAsia"/>
                <w:szCs w:val="21"/>
                <w:highlight w:val="none"/>
                <w:lang w:eastAsia="zh-CN"/>
              </w:rPr>
              <w:t>；</w:t>
            </w:r>
            <w:r>
              <w:rPr>
                <w:szCs w:val="21"/>
                <w:highlight w:val="none"/>
              </w:rPr>
              <w:t xml:space="preserve"> </w:t>
            </w:r>
            <w:r>
              <w:rPr>
                <w:szCs w:val="21"/>
              </w:rPr>
              <w:t xml:space="preserve"> </w:t>
            </w:r>
          </w:p>
          <w:p>
            <w:pPr>
              <w:widowControl/>
              <w:spacing w:before="40"/>
              <w:jc w:val="left"/>
            </w:pPr>
            <w:r>
              <w:rPr>
                <w:szCs w:val="21"/>
              </w:rPr>
              <w:t xml:space="preserve"> </w:t>
            </w:r>
          </w:p>
          <w:p>
            <w:pPr>
              <w:widowControl/>
              <w:spacing w:before="40"/>
              <w:jc w:val="left"/>
            </w:pPr>
            <w:r>
              <w:rPr>
                <w:rFonts w:hint="eastAsia"/>
              </w:rPr>
              <w:t>确认生产/服务流程：</w:t>
            </w:r>
          </w:p>
          <w:p>
            <w:pPr>
              <w:widowControl/>
              <w:spacing w:before="40"/>
              <w:jc w:val="left"/>
              <w:rPr>
                <w:szCs w:val="21"/>
              </w:rPr>
            </w:pPr>
            <w:r>
              <w:rPr>
                <w:rFonts w:hint="eastAsia"/>
                <w:szCs w:val="21"/>
              </w:rPr>
              <w:t>☑与企业提供的工艺流程一致；□与企业提供的工艺流程基本一致；</w:t>
            </w:r>
          </w:p>
          <w:p>
            <w:pPr>
              <w:widowControl/>
              <w:spacing w:before="40"/>
              <w:jc w:val="left"/>
            </w:pPr>
            <w:r>
              <w:rPr>
                <w:rFonts w:hint="eastAsia"/>
                <w:szCs w:val="21"/>
              </w:rPr>
              <w:t>□与企业提供的工艺流程不一致；</w:t>
            </w:r>
            <w:r>
              <w:rPr>
                <w:rFonts w:hint="eastAsia"/>
              </w:rPr>
              <w:t>说明</w:t>
            </w:r>
            <w:r>
              <w:rPr>
                <w:rFonts w:hint="eastAsia"/>
                <w:u w:val="single"/>
              </w:rPr>
              <w:t xml:space="preserve"> </w:t>
            </w:r>
            <w:r>
              <w:rPr>
                <w:u w:val="single"/>
              </w:rPr>
              <w:t xml:space="preserve">                                                </w:t>
            </w:r>
            <w:r>
              <w:rPr>
                <w:rFonts w:hint="eastAsia"/>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r>
              <w:rPr>
                <w:rFonts w:hint="eastAsia"/>
                <w:szCs w:val="21"/>
              </w:rPr>
              <w:t>☑</w:t>
            </w:r>
            <w:r>
              <w:rPr>
                <w:rFonts w:hint="eastAsia"/>
              </w:rPr>
              <w:t>满足要求</w:t>
            </w:r>
          </w:p>
          <w:p>
            <w:r>
              <w:rPr>
                <w:rFonts w:hint="eastAsia"/>
                <w:szCs w:val="21"/>
              </w:rPr>
              <w:t>□</w:t>
            </w:r>
            <w:r>
              <w:rPr>
                <w:rFonts w:hint="eastAsia"/>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hint="eastAsia"/>
                <w:color w:val="000000"/>
              </w:rPr>
            </w:pPr>
            <w:r>
              <w:rPr>
                <w:rFonts w:hint="eastAsia"/>
                <w:color w:val="000000"/>
              </w:rPr>
              <w:t>观察基础设施、监视和测量设备、特种设备的配备情况</w:t>
            </w:r>
          </w:p>
          <w:p>
            <w:pPr>
              <w:jc w:val="left"/>
              <w:rPr>
                <w:color w:val="000000"/>
                <w:shd w:val="pct10" w:color="auto" w:fill="FFFFFF"/>
              </w:rPr>
            </w:pPr>
            <w:r>
              <w:rPr>
                <w:rFonts w:hint="eastAsia"/>
                <w:lang w:val="en-US" w:eastAsia="zh-CN"/>
              </w:rPr>
              <w:t>肖新龙、石帆</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lang w:val="en-US" w:eastAsia="zh-CN"/>
              </w:rPr>
              <w:t>常温库、车辆</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rFonts w:hint="eastAsia"/>
                <w:color w:val="000000"/>
                <w:u w:val="single"/>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rFonts w:hint="eastAsia"/>
                <w:color w:val="000000"/>
                <w:u w:val="single"/>
                <w:lang w:val="en-US" w:eastAsia="zh-CN"/>
              </w:rPr>
              <w:t xml:space="preserve"> （不涉及）</w:t>
            </w:r>
            <w:r>
              <w:rPr>
                <w:color w:val="000000"/>
                <w:u w:val="single"/>
              </w:rPr>
              <w:t xml:space="preserve">  </w:t>
            </w:r>
            <w:r>
              <w:rPr>
                <w:rFonts w:hint="eastAsia"/>
                <w:color w:val="000000"/>
                <w:u w:val="single"/>
              </w:rPr>
              <w:t>；</w:t>
            </w:r>
          </w:p>
          <w:p>
            <w:pPr>
              <w:widowControl/>
              <w:spacing w:before="40"/>
              <w:jc w:val="left"/>
              <w:rPr>
                <w:rFonts w:hint="eastAsia"/>
                <w:color w:val="000000"/>
                <w:u w:val="single"/>
              </w:rPr>
            </w:pPr>
          </w:p>
          <w:p>
            <w:pPr>
              <w:widowControl/>
              <w:spacing w:before="40"/>
              <w:jc w:val="left"/>
              <w:rPr>
                <w:color w:val="000000"/>
              </w:rPr>
            </w:pPr>
            <w:r>
              <w:rPr>
                <w:rFonts w:hint="eastAsia"/>
                <w:color w:val="000000"/>
              </w:rPr>
              <w:t>了解检定/校准情况（合格证标识）</w:t>
            </w:r>
            <w:r>
              <w:rPr>
                <w:rFonts w:hint="eastAsia"/>
                <w:color w:val="000000"/>
                <w:u w:val="single"/>
                <w:lang w:val="en-US" w:eastAsia="zh-CN"/>
              </w:rPr>
              <w:t>（不涉及）</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rFonts w:hint="eastAsia"/>
                <w:color w:val="000000"/>
                <w:lang w:val="en-US" w:eastAsia="zh-CN"/>
              </w:rPr>
            </w:pPr>
            <w:r>
              <w:rPr>
                <w:rFonts w:hint="eastAsia"/>
                <w:color w:val="000000"/>
              </w:rPr>
              <w:t>观察使用特种设备的种类并了解定期检测和备案登记情况</w:t>
            </w:r>
            <w:r>
              <w:rPr>
                <w:rFonts w:hint="eastAsia"/>
                <w:color w:val="000000"/>
                <w:lang w:val="en-US" w:eastAsia="zh-CN"/>
              </w:rPr>
              <w:t xml:space="preserve"> </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场内机动车辆（叉车）；□起重机械；□压力容器；□压力管道；□外购蒸汽；□电梯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hint="eastAsia"/>
                <w:color w:val="000000"/>
              </w:rPr>
            </w:pPr>
            <w:r>
              <w:rPr>
                <w:rFonts w:hint="eastAsia"/>
                <w:color w:val="000000"/>
              </w:rPr>
              <w:t>观察工作环境</w:t>
            </w:r>
          </w:p>
          <w:p>
            <w:pPr>
              <w:jc w:val="left"/>
              <w:rPr>
                <w:rFonts w:hint="eastAsia"/>
                <w:color w:val="000000"/>
              </w:rPr>
            </w:pPr>
            <w:r>
              <w:rPr>
                <w:rFonts w:hint="eastAsia"/>
                <w:lang w:val="en-US" w:eastAsia="zh-CN"/>
              </w:rPr>
              <w:t>肖新龙、石帆</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color w:val="000000"/>
              </w:rPr>
              <w:sym w:font="Wingdings" w:char="00FE"/>
            </w:r>
            <w:r>
              <w:rPr>
                <w:rFonts w:hint="eastAsia"/>
                <w:color w:val="000000"/>
              </w:rPr>
              <w:t xml:space="preserve">温度   </w:t>
            </w:r>
            <w:r>
              <w:rPr>
                <w:color w:val="000000"/>
              </w:rPr>
              <w:sym w:font="Wingdings" w:char="00FE"/>
            </w:r>
            <w:r>
              <w:rPr>
                <w:rFonts w:hint="eastAsia"/>
                <w:color w:val="000000"/>
              </w:rPr>
              <w:t xml:space="preserve">湿度    </w:t>
            </w:r>
            <w:r>
              <w:rPr>
                <w:color w:val="000000"/>
              </w:rPr>
              <w:sym w:font="Wingdings" w:char="00FE"/>
            </w:r>
            <w:r>
              <w:rPr>
                <w:rFonts w:hint="eastAsia"/>
                <w:color w:val="000000"/>
              </w:rPr>
              <w:t xml:space="preserve">清洁卫生   </w:t>
            </w:r>
            <w:r>
              <w:rPr>
                <w:color w:val="000000"/>
              </w:rPr>
              <w:sym w:font="Wingdings" w:char="00FE"/>
            </w:r>
            <w:r>
              <w:rPr>
                <w:rFonts w:hint="eastAsia"/>
                <w:color w:val="000000"/>
              </w:rPr>
              <w:t xml:space="preserve">照度   </w:t>
            </w:r>
            <w:r>
              <w:rPr>
                <w:rFonts w:hint="eastAsia"/>
                <w:color w:val="000000"/>
                <w:szCs w:val="21"/>
              </w:rPr>
              <w:t>□</w:t>
            </w:r>
            <w:r>
              <w:rPr>
                <w:rFonts w:hint="eastAsia"/>
                <w:color w:val="000000"/>
              </w:rPr>
              <w:t xml:space="preserve">噪声   </w:t>
            </w:r>
            <w:r>
              <w:rPr>
                <w:color w:val="000000"/>
              </w:rPr>
              <w:sym w:font="Wingdings" w:char="00FE"/>
            </w:r>
            <w:r>
              <w:rPr>
                <w:rFonts w:hint="eastAsia"/>
                <w:color w:val="000000"/>
              </w:rPr>
              <w:t xml:space="preserve">空气流通  </w:t>
            </w:r>
            <w:r>
              <w:rPr>
                <w:color w:val="000000"/>
              </w:rPr>
              <w:sym w:font="Wingdings" w:char="00FE"/>
            </w:r>
            <w:r>
              <w:rPr>
                <w:rFonts w:hint="eastAsia"/>
                <w:color w:val="000000"/>
              </w:rPr>
              <w:t>5S</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color w:val="000000"/>
              </w:rPr>
              <w:sym w:font="Wingdings" w:char="00FE"/>
            </w:r>
            <w:r>
              <w:rPr>
                <w:rFonts w:hint="eastAsia"/>
                <w:color w:val="000000"/>
              </w:rPr>
              <w:t xml:space="preserve">非歧视   </w:t>
            </w:r>
            <w:r>
              <w:rPr>
                <w:color w:val="000000"/>
              </w:rPr>
              <w:sym w:font="Wingdings" w:char="00FE"/>
            </w:r>
            <w:r>
              <w:rPr>
                <w:rFonts w:hint="eastAsia"/>
                <w:color w:val="000000"/>
              </w:rPr>
              <w:t xml:space="preserve">非对抗   </w:t>
            </w:r>
            <w:r>
              <w:rPr>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color w:val="000000"/>
              </w:rPr>
              <w:sym w:font="Wingdings" w:char="00FE"/>
            </w:r>
            <w:r>
              <w:rPr>
                <w:rFonts w:hint="eastAsia"/>
                <w:color w:val="000000"/>
              </w:rPr>
              <w:t xml:space="preserve">过度疲劳   </w:t>
            </w:r>
            <w:r>
              <w:rPr>
                <w:color w:val="000000"/>
              </w:rPr>
              <w:sym w:font="Wingdings" w:char="00FE"/>
            </w:r>
            <w:r>
              <w:rPr>
                <w:rFonts w:hint="eastAsia"/>
                <w:color w:val="000000"/>
              </w:rPr>
              <w:t xml:space="preserve">情绪不稳定    </w:t>
            </w:r>
            <w:r>
              <w:rPr>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rFonts w:hint="default" w:eastAsia="宋体"/>
                <w:color w:val="000000"/>
                <w:lang w:val="en-US" w:eastAsia="zh-CN"/>
              </w:rPr>
            </w:pPr>
            <w:r>
              <w:rPr>
                <w:rFonts w:hint="eastAsia"/>
                <w:color w:val="000000"/>
                <w:lang w:val="en-US" w:eastAsia="zh-CN"/>
              </w:rPr>
              <w:t>林兵、邝柏臣</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查看地理位置图、污水管网图</w:t>
            </w:r>
          </w:p>
          <w:p>
            <w:pPr>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工业区   </w:t>
            </w:r>
            <w:r>
              <w:rPr>
                <w:rFonts w:hint="default"/>
                <w:color w:val="000000"/>
                <w:lang w:val="en-US" w:eastAsia="zh-CN"/>
              </w:rPr>
              <w:sym w:font="Wingdings" w:char="00A8"/>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r>
              <w:rPr>
                <w:rFonts w:hint="default"/>
                <w:color w:val="000000"/>
                <w:lang w:val="en-US" w:eastAsia="zh-CN"/>
              </w:rPr>
              <w:sym w:font="Wingdings" w:char="00A8"/>
            </w:r>
            <w:r>
              <w:rPr>
                <w:rFonts w:hint="eastAsia"/>
                <w:color w:val="000000"/>
                <w:lang w:val="en-US" w:eastAsia="zh-CN"/>
              </w:rPr>
              <w:t>其他——</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default"/>
                <w:color w:val="000000"/>
                <w:lang w:val="en-US" w:eastAsia="zh-CN"/>
              </w:rPr>
              <w:sym w:font="Wingdings" w:char="00FE"/>
            </w:r>
            <w:r>
              <w:rPr>
                <w:rFonts w:hint="eastAsia"/>
                <w:color w:val="000000"/>
              </w:rPr>
              <w:t>厂区、车间、</w:t>
            </w:r>
            <w:r>
              <w:rPr>
                <w:rFonts w:hint="default"/>
                <w:color w:val="000000"/>
                <w:lang w:val="en-US" w:eastAsia="zh-CN"/>
              </w:rPr>
              <w:sym w:font="Wingdings" w:char="00FE"/>
            </w:r>
            <w:r>
              <w:rPr>
                <w:rFonts w:hint="eastAsia"/>
                <w:color w:val="000000"/>
              </w:rPr>
              <w:t>库房、</w:t>
            </w:r>
            <w:r>
              <w:rPr>
                <w:rFonts w:hint="default"/>
                <w:color w:val="000000"/>
                <w:lang w:val="en-US" w:eastAsia="zh-CN"/>
              </w:rPr>
              <w:sym w:font="Wingdings" w:char="00A8"/>
            </w:r>
            <w:r>
              <w:rPr>
                <w:rFonts w:hint="eastAsia"/>
                <w:color w:val="000000"/>
              </w:rPr>
              <w:t>实验室等）</w:t>
            </w:r>
            <w:r>
              <w:rPr>
                <w:rFonts w:hint="eastAsia"/>
                <w:color w:val="000000"/>
                <w:lang w:eastAsia="zh-CN"/>
              </w:rPr>
              <w:t>，</w:t>
            </w:r>
            <w:r>
              <w:rPr>
                <w:rFonts w:hint="eastAsia"/>
                <w:color w:val="000000"/>
                <w:szCs w:val="18"/>
                <w:lang w:val="en-US" w:eastAsia="zh-CN"/>
              </w:rPr>
              <w:t>了解环境影响的种类：</w:t>
            </w:r>
          </w:p>
          <w:p>
            <w:pPr>
              <w:rPr>
                <w:rFonts w:hint="eastAsia"/>
                <w:color w:val="000000"/>
                <w:szCs w:val="18"/>
                <w:lang w:val="en-US" w:eastAsia="zh-CN"/>
              </w:rPr>
            </w:pPr>
          </w:p>
          <w:p>
            <w:pPr>
              <w:rPr>
                <w:rFonts w:hint="default"/>
                <w:color w:val="000000"/>
                <w:szCs w:val="18"/>
                <w:lang w:val="en-US" w:eastAsia="zh-CN"/>
              </w:rPr>
            </w:pPr>
            <w:r>
              <w:rPr>
                <w:rFonts w:hint="eastAsia"/>
                <w:color w:val="000000"/>
                <w:szCs w:val="18"/>
                <w:lang w:val="en-US" w:eastAsia="zh-CN"/>
              </w:rPr>
              <w:t>资源能源消耗类：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水   </w:t>
            </w:r>
            <w:r>
              <w:rPr>
                <w:rFonts w:hint="default"/>
                <w:color w:val="000000"/>
                <w:lang w:val="en-US" w:eastAsia="zh-CN"/>
              </w:rPr>
              <w:sym w:font="Wingdings" w:char="00FE"/>
            </w:r>
            <w:r>
              <w:rPr>
                <w:rFonts w:hint="eastAsia"/>
                <w:color w:val="000000"/>
                <w:lang w:val="en-US" w:eastAsia="zh-CN"/>
              </w:rPr>
              <w:t xml:space="preserve">电能    </w:t>
            </w:r>
            <w:r>
              <w:rPr>
                <w:rFonts w:hint="default"/>
                <w:color w:val="000000"/>
                <w:lang w:val="en-US" w:eastAsia="zh-CN"/>
              </w:rPr>
              <w:sym w:font="Wingdings" w:char="00A8"/>
            </w:r>
            <w:r>
              <w:rPr>
                <w:rFonts w:hint="eastAsia"/>
                <w:color w:val="000000"/>
                <w:lang w:val="en-US" w:eastAsia="zh-CN"/>
              </w:rPr>
              <w:t xml:space="preserve">天然气   </w:t>
            </w:r>
            <w:r>
              <w:rPr>
                <w:rFonts w:hint="default"/>
                <w:color w:val="000000"/>
                <w:lang w:val="en-US" w:eastAsia="zh-CN"/>
              </w:rPr>
              <w:sym w:font="Wingdings" w:char="00A8"/>
            </w:r>
            <w:r>
              <w:rPr>
                <w:rFonts w:hint="eastAsia"/>
                <w:color w:val="000000"/>
                <w:lang w:val="en-US" w:eastAsia="zh-CN"/>
              </w:rPr>
              <w:t xml:space="preserve">压缩空气   </w:t>
            </w:r>
            <w:r>
              <w:rPr>
                <w:rFonts w:hint="default"/>
                <w:color w:val="000000"/>
                <w:lang w:val="en-US" w:eastAsia="zh-CN"/>
              </w:rPr>
              <w:sym w:font="Wingdings" w:char="00A8"/>
            </w:r>
            <w:r>
              <w:rPr>
                <w:rFonts w:hint="eastAsia"/>
                <w:color w:val="000000"/>
                <w:lang w:val="en-US" w:eastAsia="zh-CN"/>
              </w:rPr>
              <w:t xml:space="preserve">蒸汽（外购）   </w:t>
            </w:r>
            <w:r>
              <w:rPr>
                <w:rFonts w:hint="default"/>
                <w:color w:val="000000"/>
                <w:lang w:val="en-US" w:eastAsia="zh-CN"/>
              </w:rPr>
              <w:sym w:font="Wingdings" w:char="00A8"/>
            </w:r>
            <w:r>
              <w:rPr>
                <w:rFonts w:hint="eastAsia"/>
                <w:color w:val="000000"/>
                <w:lang w:val="en-US" w:eastAsia="zh-CN"/>
              </w:rPr>
              <w:t xml:space="preserve">其他——液化石油气（食堂）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污染物排放的种类：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FE"/>
            </w:r>
            <w:r>
              <w:rPr>
                <w:rFonts w:hint="eastAsia"/>
                <w:color w:val="000000"/>
                <w:lang w:val="en-US" w:eastAsia="zh-CN"/>
              </w:rPr>
              <w:t xml:space="preserve">固体废弃物 </w:t>
            </w:r>
          </w:p>
          <w:p>
            <w:pPr>
              <w:widowControl/>
              <w:numPr>
                <w:ilvl w:val="0"/>
                <w:numId w:val="0"/>
              </w:numPr>
              <w:spacing w:before="40"/>
              <w:jc w:val="left"/>
              <w:rPr>
                <w:rFonts w:hint="eastAsia"/>
                <w:color w:val="000000"/>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的状况，存在下列的场所：（无）</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有毒（含剧毒）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观察基础设施（环保设备）运行完好</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污水处理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尾气回收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A8"/>
            </w:r>
            <w:r>
              <w:rPr>
                <w:rFonts w:hint="eastAsia"/>
                <w:color w:val="000000"/>
                <w:lang w:val="en-US" w:eastAsia="zh-CN"/>
              </w:rPr>
              <w:t xml:space="preserve">废气处理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lang w:eastAsia="zh-CN"/>
              </w:rPr>
            </w:pPr>
            <w:r>
              <w:rPr>
                <w:rFonts w:hint="eastAsia"/>
                <w:color w:val="000000"/>
                <w:lang w:val="en-US" w:eastAsia="zh-CN"/>
              </w:rPr>
              <w:t xml:space="preserve">- </w:t>
            </w:r>
            <w:r>
              <w:rPr>
                <w:rFonts w:hint="eastAsia"/>
                <w:color w:val="000000"/>
              </w:rPr>
              <w:t>观察环境相关的监视和测量设备的种类并了解检定/校准情况</w:t>
            </w:r>
            <w:r>
              <w:rPr>
                <w:rFonts w:hint="eastAsia"/>
                <w:color w:val="000000"/>
                <w:lang w:eastAsia="zh-CN"/>
              </w:rPr>
              <w:t>（</w:t>
            </w:r>
            <w:r>
              <w:rPr>
                <w:rFonts w:hint="eastAsia"/>
                <w:color w:val="000000"/>
                <w:lang w:val="en-US" w:eastAsia="zh-CN"/>
              </w:rPr>
              <w:t>不适用</w:t>
            </w:r>
            <w:r>
              <w:rPr>
                <w:rFonts w:hint="eastAsia"/>
                <w:color w:val="000000"/>
                <w:lang w:eastAsia="zh-CN"/>
              </w:rPr>
              <w:t>）</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污水在线监测仪   </w:t>
            </w:r>
            <w:r>
              <w:rPr>
                <w:rFonts w:hint="default"/>
                <w:color w:val="000000"/>
                <w:lang w:val="en-US" w:eastAsia="zh-CN"/>
              </w:rPr>
              <w:sym w:font="Wingdings" w:char="00A8"/>
            </w:r>
            <w:r>
              <w:rPr>
                <w:rFonts w:hint="eastAsia"/>
                <w:color w:val="000000"/>
                <w:lang w:val="en-US" w:eastAsia="zh-CN"/>
              </w:rPr>
              <w:t xml:space="preserve">COD监测仪    </w:t>
            </w:r>
            <w:r>
              <w:rPr>
                <w:rFonts w:hint="default"/>
                <w:color w:val="000000"/>
                <w:lang w:val="en-US" w:eastAsia="zh-CN"/>
              </w:rPr>
              <w:sym w:font="Wingdings" w:char="00A8"/>
            </w:r>
            <w:r>
              <w:rPr>
                <w:rFonts w:hint="eastAsia"/>
                <w:color w:val="000000"/>
                <w:lang w:val="en-US" w:eastAsia="zh-CN"/>
              </w:rPr>
              <w:t xml:space="preserve">酸度计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lang w:val="en-US" w:eastAsia="zh-CN"/>
              </w:rPr>
              <w:sym w:font="Wingdings" w:char="00A8"/>
            </w:r>
            <w:r>
              <w:rPr>
                <w:rFonts w:hint="eastAsia"/>
                <w:color w:val="000000"/>
                <w:lang w:val="en-US" w:eastAsia="zh-CN"/>
              </w:rPr>
              <w:t xml:space="preserve">压差表   </w:t>
            </w:r>
            <w:r>
              <w:rPr>
                <w:rFonts w:hint="default"/>
                <w:color w:val="000000"/>
                <w:lang w:val="en-US" w:eastAsia="zh-CN"/>
              </w:rPr>
              <w:sym w:font="Wingdings" w:char="00A8"/>
            </w:r>
            <w:r>
              <w:rPr>
                <w:rFonts w:hint="eastAsia"/>
                <w:color w:val="000000"/>
                <w:lang w:val="en-US" w:eastAsia="zh-CN"/>
              </w:rPr>
              <w:t xml:space="preserve">温度计  </w:t>
            </w:r>
            <w:r>
              <w:rPr>
                <w:rFonts w:hint="default"/>
                <w:color w:val="000000"/>
                <w:lang w:val="en-US" w:eastAsia="zh-CN"/>
              </w:rPr>
              <w:sym w:font="Wingdings" w:char="00A8"/>
            </w:r>
            <w:r>
              <w:rPr>
                <w:rFonts w:hint="eastAsia"/>
                <w:color w:val="000000"/>
                <w:lang w:val="en-US" w:eastAsia="zh-CN"/>
              </w:rPr>
              <w:t>其他——可燃气体报警器</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FE"/>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eastAsia"/>
                <w:color w:val="000000"/>
                <w:szCs w:val="21"/>
                <w:lang w:eastAsia="zh-CN"/>
              </w:rPr>
            </w:pPr>
            <w:r>
              <w:rPr>
                <w:rFonts w:hint="default"/>
                <w:color w:val="000000"/>
                <w:lang w:val="en-US" w:eastAsia="zh-CN"/>
              </w:rPr>
              <w:sym w:font="Wingdings" w:char="00A8"/>
            </w:r>
            <w:r>
              <w:rPr>
                <w:rFonts w:hint="eastAsia"/>
                <w:color w:val="000000"/>
                <w:lang w:val="en-US" w:eastAsia="zh-CN"/>
              </w:rPr>
              <w:t>其他——</w:t>
            </w:r>
          </w:p>
          <w:p>
            <w:pPr>
              <w:jc w:val="left"/>
              <w:rPr>
                <w:rFonts w:hint="eastAsia"/>
                <w:color w:val="000000"/>
              </w:rPr>
            </w:pPr>
          </w:p>
          <w:p>
            <w:pPr>
              <w:jc w:val="left"/>
              <w:rPr>
                <w:rFonts w:hint="eastAsia"/>
                <w:color w:val="000000"/>
              </w:rPr>
            </w:pPr>
            <w:r>
              <w:rPr>
                <w:rFonts w:hint="eastAsia"/>
                <w:color w:val="000000"/>
                <w:lang w:val="en-US" w:eastAsia="zh-CN"/>
              </w:rPr>
              <w:t xml:space="preserve">- </w:t>
            </w:r>
            <w:r>
              <w:rPr>
                <w:rFonts w:hint="eastAsia"/>
                <w:color w:val="000000"/>
              </w:rPr>
              <w:t>观察总排口是否存在明显违规现象</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jc w:val="left"/>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jc w:val="left"/>
              <w:rPr>
                <w:color w:val="000000"/>
                <w:shd w:val="pct10" w:color="auto" w:fill="FFFFFF"/>
              </w:rPr>
            </w:pPr>
            <w:r>
              <w:rPr>
                <w:rFonts w:hint="eastAsia"/>
                <w:color w:val="000000"/>
                <w:szCs w:val="18"/>
                <w:shd w:val="pct10" w:color="auto" w:fill="FFFFFF"/>
                <w:lang w:val="en-US" w:eastAsia="zh-CN"/>
              </w:rPr>
              <w:t>OHS</w:t>
            </w:r>
            <w:r>
              <w:rPr>
                <w:rFonts w:hint="eastAsia"/>
                <w:color w:val="000000"/>
                <w:szCs w:val="18"/>
                <w:shd w:val="pct10" w:color="auto" w:fill="FFFFFF"/>
              </w:rPr>
              <w:t>MS</w:t>
            </w:r>
            <w:r>
              <w:rPr>
                <w:rFonts w:hint="eastAsia"/>
                <w:color w:val="000000"/>
                <w:shd w:val="pct10" w:color="auto" w:fill="FFFFFF"/>
              </w:rPr>
              <w:t>场所巡查</w:t>
            </w:r>
            <w:r>
              <w:rPr>
                <w:color w:val="000000"/>
                <w:shd w:val="pct10" w:color="auto" w:fill="FFFFFF"/>
              </w:rPr>
              <w:t>:</w:t>
            </w:r>
          </w:p>
          <w:p>
            <w:pPr>
              <w:rPr>
                <w:rFonts w:ascii="Times New Roman" w:hAnsi="Times New Roman" w:eastAsia="宋体" w:cs="Times New Roman"/>
                <w:color w:val="000000"/>
                <w:kern w:val="2"/>
                <w:sz w:val="21"/>
                <w:lang w:val="en-US" w:eastAsia="zh-CN" w:bidi="ar-SA"/>
              </w:rPr>
            </w:pPr>
            <w:r>
              <w:rPr>
                <w:rFonts w:hint="eastAsia"/>
                <w:color w:val="000000"/>
                <w:lang w:val="en-US" w:eastAsia="zh-CN"/>
              </w:rPr>
              <w:t>林兵、邝柏臣</w:t>
            </w:r>
          </w:p>
        </w:tc>
        <w:tc>
          <w:tcPr>
            <w:tcW w:w="9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center"/>
          </w:tcPr>
          <w:p>
            <w:pPr>
              <w:rPr>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w:t>
            </w:r>
            <w:r>
              <w:rPr>
                <w:rFonts w:hint="eastAsia"/>
                <w:color w:val="000000"/>
                <w:szCs w:val="18"/>
                <w:highlight w:val="none"/>
                <w:lang w:val="en-US" w:eastAsia="zh-CN"/>
              </w:rPr>
              <w:t>厂区平面</w:t>
            </w:r>
            <w:r>
              <w:rPr>
                <w:rFonts w:hint="eastAsia"/>
                <w:color w:val="000000"/>
                <w:szCs w:val="18"/>
                <w:highlight w:val="none"/>
              </w:rPr>
              <w:t>图</w:t>
            </w:r>
          </w:p>
          <w:p>
            <w:pPr>
              <w:ind w:firstLine="210" w:firstLineChars="1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工业区   </w:t>
            </w:r>
            <w:r>
              <w:rPr>
                <w:rFonts w:hint="default"/>
                <w:color w:val="000000"/>
                <w:lang w:val="en-US" w:eastAsia="zh-CN"/>
              </w:rPr>
              <w:sym w:font="Wingdings" w:char="00A8"/>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eastAsia"/>
                <w:highlight w:val="none"/>
                <w:lang w:eastAsia="zh-CN"/>
              </w:rPr>
              <w:t>☑</w:t>
            </w:r>
            <w:r>
              <w:rPr>
                <w:rFonts w:hint="eastAsia"/>
                <w:color w:val="000000"/>
              </w:rPr>
              <w:t>厂区、</w:t>
            </w:r>
            <w:r>
              <w:rPr>
                <w:rFonts w:hint="eastAsia"/>
                <w:highlight w:val="none"/>
                <w:lang w:eastAsia="zh-CN"/>
              </w:rPr>
              <w:t>□</w:t>
            </w:r>
            <w:r>
              <w:rPr>
                <w:rFonts w:hint="eastAsia"/>
                <w:color w:val="000000"/>
              </w:rPr>
              <w:t>车间、</w:t>
            </w:r>
            <w:r>
              <w:rPr>
                <w:rFonts w:hint="eastAsia"/>
                <w:highlight w:val="none"/>
                <w:lang w:eastAsia="zh-CN"/>
              </w:rPr>
              <w:t>☑</w:t>
            </w:r>
            <w:r>
              <w:rPr>
                <w:rFonts w:hint="eastAsia"/>
                <w:color w:val="000000"/>
              </w:rPr>
              <w:t>库房、</w:t>
            </w:r>
            <w:r>
              <w:rPr>
                <w:rFonts w:hint="eastAsia"/>
                <w:highlight w:val="none"/>
                <w:lang w:eastAsia="zh-CN"/>
              </w:rPr>
              <w:t>□</w:t>
            </w:r>
            <w:r>
              <w:rPr>
                <w:rFonts w:hint="eastAsia"/>
                <w:color w:val="000000"/>
              </w:rPr>
              <w:t>实验室等）</w:t>
            </w:r>
            <w:r>
              <w:rPr>
                <w:rFonts w:hint="eastAsia"/>
                <w:color w:val="000000"/>
                <w:lang w:eastAsia="zh-CN"/>
              </w:rPr>
              <w:t>，</w:t>
            </w:r>
            <w:r>
              <w:rPr>
                <w:rFonts w:hint="eastAsia"/>
                <w:color w:val="000000"/>
                <w:szCs w:val="18"/>
                <w:lang w:val="en-US" w:eastAsia="zh-CN"/>
              </w:rPr>
              <w:t>了解职业健康安全风险的种类：</w:t>
            </w:r>
          </w:p>
          <w:p>
            <w:pPr>
              <w:widowControl/>
              <w:numPr>
                <w:ilvl w:val="0"/>
                <w:numId w:val="0"/>
              </w:numPr>
              <w:spacing w:before="40"/>
              <w:ind w:firstLine="210" w:firstLineChars="100"/>
              <w:jc w:val="left"/>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高低温（中暑）  </w:t>
            </w:r>
            <w:r>
              <w:rPr>
                <w:rFonts w:hint="eastAsia"/>
                <w:highlight w:val="none"/>
                <w:lang w:eastAsia="zh-CN"/>
              </w:rPr>
              <w:t>□</w:t>
            </w:r>
            <w:r>
              <w:rPr>
                <w:rFonts w:hint="eastAsia"/>
                <w:highlight w:val="none"/>
                <w:vertAlign w:val="baseline"/>
                <w:lang w:val="en-US" w:eastAsia="zh-CN"/>
              </w:rPr>
              <w:t xml:space="preserve">危化品泄露 </w:t>
            </w:r>
          </w:p>
          <w:p>
            <w:pPr>
              <w:widowControl/>
              <w:numPr>
                <w:ilvl w:val="0"/>
                <w:numId w:val="0"/>
              </w:numPr>
              <w:spacing w:before="40"/>
              <w:ind w:firstLine="210" w:firstLineChars="100"/>
              <w:jc w:val="left"/>
              <w:rPr>
                <w:rFonts w:hint="default"/>
                <w:highlight w:val="none"/>
                <w:lang w:val="en-US" w:eastAsia="zh-CN"/>
              </w:rPr>
            </w:pP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其他——交通事故</w:t>
            </w:r>
          </w:p>
          <w:p>
            <w:pPr>
              <w:widowControl/>
              <w:numPr>
                <w:ilvl w:val="0"/>
                <w:numId w:val="0"/>
              </w:numPr>
              <w:spacing w:before="40"/>
              <w:jc w:val="left"/>
              <w:rPr>
                <w:rFonts w:hint="eastAsia"/>
                <w:highlight w:val="none"/>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的状况，存在下列的场所：（不涉及）</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危险废弃物排放的种类：</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固体废弃物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观察基础设施（</w:t>
            </w:r>
            <w:r>
              <w:rPr>
                <w:rFonts w:hint="eastAsia"/>
                <w:color w:val="000000"/>
                <w:lang w:val="en-US" w:eastAsia="zh-CN"/>
              </w:rPr>
              <w:t>包括</w:t>
            </w:r>
            <w:r>
              <w:rPr>
                <w:rFonts w:hint="eastAsia"/>
                <w:color w:val="000000"/>
              </w:rPr>
              <w:t>环保设备）运行完好</w:t>
            </w:r>
            <w:r>
              <w:rPr>
                <w:rFonts w:hint="eastAsia"/>
                <w:color w:val="000000"/>
                <w:lang w:val="en-US" w:eastAsia="zh-CN"/>
              </w:rPr>
              <w:t>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污水处理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A8"/>
            </w:r>
            <w:r>
              <w:rPr>
                <w:rFonts w:hint="eastAsia"/>
                <w:color w:val="000000"/>
                <w:lang w:val="en-US" w:eastAsia="zh-CN"/>
              </w:rPr>
              <w:t xml:space="preserve">废气处理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其他——垃圾桶（固废存放）</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highlight w:val="none"/>
                <w:lang w:val="en-US" w:eastAsia="zh-CN"/>
              </w:rPr>
            </w:pPr>
            <w:r>
              <w:rPr>
                <w:rFonts w:hint="eastAsia"/>
                <w:color w:val="000000"/>
                <w:lang w:val="en-US" w:eastAsia="zh-CN"/>
              </w:rPr>
              <w:t xml:space="preserve">- </w:t>
            </w:r>
            <w:r>
              <w:rPr>
                <w:rFonts w:hint="eastAsia"/>
                <w:color w:val="000000"/>
                <w:highlight w:val="none"/>
              </w:rPr>
              <w:t>观察</w:t>
            </w:r>
            <w:r>
              <w:rPr>
                <w:rFonts w:hint="eastAsia"/>
                <w:color w:val="000000"/>
                <w:highlight w:val="none"/>
                <w:lang w:val="en-US" w:eastAsia="zh-CN"/>
              </w:rPr>
              <w:t>安全装置</w:t>
            </w:r>
            <w:r>
              <w:rPr>
                <w:rFonts w:hint="eastAsia"/>
                <w:color w:val="000000"/>
                <w:highlight w:val="none"/>
              </w:rPr>
              <w:t>运行完好</w:t>
            </w:r>
            <w:r>
              <w:rPr>
                <w:rFonts w:hint="eastAsia"/>
                <w:color w:val="000000"/>
                <w:highlight w:val="none"/>
                <w:lang w:val="en-US" w:eastAsia="zh-CN"/>
              </w:rPr>
              <w:t>状况</w:t>
            </w:r>
          </w:p>
          <w:p>
            <w:pPr>
              <w:widowControl/>
              <w:numPr>
                <w:ilvl w:val="0"/>
                <w:numId w:val="0"/>
              </w:numPr>
              <w:spacing w:before="40"/>
              <w:jc w:val="left"/>
              <w:rPr>
                <w:rFonts w:hint="eastAsia"/>
                <w:color w:val="000000"/>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急停按钮   </w:t>
            </w:r>
            <w:r>
              <w:rPr>
                <w:rFonts w:hint="default"/>
                <w:color w:val="000000"/>
                <w:highlight w:val="none"/>
                <w:lang w:val="en-US" w:eastAsia="zh-CN"/>
              </w:rPr>
              <w:sym w:font="Wingdings" w:char="00A8"/>
            </w:r>
            <w:r>
              <w:rPr>
                <w:rFonts w:hint="eastAsia"/>
                <w:color w:val="000000"/>
                <w:highlight w:val="none"/>
                <w:lang w:val="en-US" w:eastAsia="zh-CN"/>
              </w:rPr>
              <w:t xml:space="preserve">联锁装置    </w:t>
            </w:r>
            <w:r>
              <w:rPr>
                <w:rFonts w:hint="default"/>
                <w:color w:val="000000"/>
                <w:highlight w:val="none"/>
                <w:lang w:val="en-US" w:eastAsia="zh-CN"/>
              </w:rPr>
              <w:sym w:font="Wingdings" w:char="00A8"/>
            </w:r>
            <w:r>
              <w:rPr>
                <w:rFonts w:hint="eastAsia"/>
                <w:color w:val="000000"/>
                <w:highlight w:val="none"/>
                <w:lang w:val="en-US" w:eastAsia="zh-CN"/>
              </w:rPr>
              <w:t xml:space="preserve">光栅   </w:t>
            </w:r>
            <w:r>
              <w:rPr>
                <w:rFonts w:hint="default"/>
                <w:color w:val="000000"/>
                <w:highlight w:val="none"/>
                <w:lang w:val="en-US" w:eastAsia="zh-CN"/>
              </w:rPr>
              <w:sym w:font="Wingdings" w:char="00FE"/>
            </w:r>
            <w:r>
              <w:rPr>
                <w:rFonts w:hint="eastAsia"/>
                <w:color w:val="000000"/>
                <w:highlight w:val="none"/>
                <w:lang w:val="en-US" w:eastAsia="zh-CN"/>
              </w:rPr>
              <w:t xml:space="preserve">消防手动报警 </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安全拉绳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eastAsia="zh-CN"/>
              </w:rPr>
            </w:pPr>
            <w:r>
              <w:rPr>
                <w:rFonts w:hint="eastAsia"/>
                <w:color w:val="000000"/>
                <w:lang w:val="en-US" w:eastAsia="zh-CN"/>
              </w:rPr>
              <w:t xml:space="preserve">- </w:t>
            </w:r>
            <w:r>
              <w:rPr>
                <w:rFonts w:hint="eastAsia"/>
                <w:color w:val="000000"/>
              </w:rPr>
              <w:t>观察</w:t>
            </w:r>
            <w:r>
              <w:rPr>
                <w:rFonts w:hint="eastAsia"/>
                <w:color w:val="000000"/>
                <w:lang w:val="en-US" w:eastAsia="zh-CN"/>
              </w:rPr>
              <w:t>职业健康安全</w:t>
            </w:r>
            <w:r>
              <w:rPr>
                <w:rFonts w:hint="eastAsia"/>
                <w:color w:val="000000"/>
              </w:rPr>
              <w:t>相关的监视和测量设备的种类并了解检定/校准情况</w:t>
            </w:r>
            <w:r>
              <w:rPr>
                <w:rFonts w:hint="eastAsia"/>
                <w:color w:val="000000"/>
                <w:lang w:eastAsia="zh-CN"/>
              </w:rPr>
              <w:t>（</w:t>
            </w:r>
            <w:r>
              <w:rPr>
                <w:rFonts w:hint="eastAsia"/>
                <w:color w:val="000000"/>
                <w:lang w:val="en-US" w:eastAsia="zh-CN"/>
              </w:rPr>
              <w:t>不涉及</w:t>
            </w:r>
            <w:r>
              <w:rPr>
                <w:rFonts w:hint="eastAsia"/>
                <w:color w:val="000000"/>
                <w:lang w:eastAsia="zh-CN"/>
              </w:rPr>
              <w:t>）</w:t>
            </w:r>
          </w:p>
          <w:p>
            <w:pPr>
              <w:widowControl/>
              <w:numPr>
                <w:ilvl w:val="0"/>
                <w:numId w:val="0"/>
              </w:numPr>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温度计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lang w:val="en-US" w:eastAsia="zh-CN"/>
              </w:rPr>
              <w:sym w:font="Wingdings" w:char="00A8"/>
            </w:r>
            <w:r>
              <w:rPr>
                <w:rFonts w:hint="eastAsia"/>
                <w:color w:val="000000"/>
                <w:lang w:val="en-US" w:eastAsia="zh-CN"/>
              </w:rPr>
              <w:t xml:space="preserve">可燃气体报警器   </w:t>
            </w:r>
            <w:r>
              <w:rPr>
                <w:rFonts w:hint="default"/>
                <w:color w:val="000000"/>
                <w:lang w:val="en-US" w:eastAsia="zh-CN"/>
              </w:rPr>
              <w:sym w:font="Wingdings" w:char="00A8"/>
            </w:r>
            <w:r>
              <w:rPr>
                <w:rFonts w:hint="eastAsia"/>
                <w:color w:val="000000"/>
                <w:lang w:val="en-US" w:eastAsia="zh-CN"/>
              </w:rPr>
              <w:t xml:space="preserve">氧气含量测定仪   </w:t>
            </w:r>
            <w:r>
              <w:rPr>
                <w:rFonts w:hint="default"/>
                <w:color w:val="000000"/>
                <w:lang w:val="en-US" w:eastAsia="zh-CN"/>
              </w:rPr>
              <w:sym w:font="Wingdings" w:char="00A8"/>
            </w:r>
            <w:r>
              <w:rPr>
                <w:rFonts w:hint="eastAsia"/>
                <w:color w:val="000000"/>
                <w:lang w:val="en-US" w:eastAsia="zh-CN"/>
              </w:rPr>
              <w:t xml:space="preserve">绝缘摇表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A8"/>
            </w:r>
            <w:r>
              <w:rPr>
                <w:rFonts w:hint="eastAsia"/>
                <w:color w:val="000000"/>
                <w:lang w:val="en-US" w:eastAsia="zh-CN"/>
              </w:rPr>
              <w:t>其他——爆破片</w:t>
            </w:r>
          </w:p>
          <w:p>
            <w:pPr>
              <w:jc w:val="left"/>
              <w:rPr>
                <w:rFonts w:hint="eastAsia"/>
                <w:color w:val="000000"/>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w:t>
            </w:r>
            <w:r>
              <w:rPr>
                <w:rFonts w:hint="eastAsia"/>
                <w:color w:val="000000"/>
                <w:lang w:val="en-US" w:eastAsia="zh-CN"/>
              </w:rPr>
              <w:t>劳保用品</w:t>
            </w:r>
            <w:r>
              <w:rPr>
                <w:rFonts w:hint="eastAsia"/>
                <w:color w:val="000000"/>
              </w:rPr>
              <w:t>的种类</w:t>
            </w:r>
            <w:r>
              <w:rPr>
                <w:rFonts w:hint="eastAsia"/>
                <w:color w:val="000000"/>
                <w:lang w:val="en-US" w:eastAsia="zh-CN"/>
              </w:rPr>
              <w:t>和配备</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lang w:val="en-US" w:eastAsia="zh-CN"/>
              </w:rPr>
              <w:t>安全帽</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护目镜</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防尘</w:t>
            </w:r>
            <w:r>
              <w:rPr>
                <w:rFonts w:hint="eastAsia"/>
                <w:color w:val="000000"/>
                <w:szCs w:val="21"/>
                <w:lang w:val="en-US" w:eastAsia="zh-CN"/>
              </w:rPr>
              <w:t>面罩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防毒</w:t>
            </w:r>
            <w:r>
              <w:rPr>
                <w:rFonts w:hint="eastAsia"/>
                <w:color w:val="000000"/>
                <w:szCs w:val="21"/>
                <w:lang w:val="en-US" w:eastAsia="zh-CN"/>
              </w:rPr>
              <w:t xml:space="preserve">面罩 </w:t>
            </w:r>
            <w:r>
              <w:rPr>
                <w:rFonts w:hint="default"/>
                <w:color w:val="000000"/>
                <w:lang w:val="en-US" w:eastAsia="zh-CN"/>
              </w:rPr>
              <w:sym w:font="Wingdings" w:char="00A8"/>
            </w:r>
            <w:r>
              <w:rPr>
                <w:rFonts w:hint="eastAsia"/>
                <w:color w:val="000000"/>
                <w:szCs w:val="21"/>
                <w:lang w:val="en-US" w:eastAsia="zh-CN"/>
              </w:rPr>
              <w:t>耳塞</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耳罩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防护服</w:t>
            </w:r>
            <w:r>
              <w:rPr>
                <w:rFonts w:hint="eastAsia"/>
                <w:color w:val="000000"/>
                <w:lang w:val="en-US" w:eastAsia="zh-CN"/>
              </w:rPr>
              <w:t xml:space="preserve">  </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szCs w:val="21"/>
                <w:lang w:val="en-US" w:eastAsia="zh-CN"/>
              </w:rPr>
              <w:t>防酸碱手套</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绝缘手套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防砸鞋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防穿刺鞋 </w:t>
            </w:r>
            <w:r>
              <w:rPr>
                <w:rFonts w:hint="default"/>
                <w:color w:val="000000"/>
                <w:lang w:val="en-US" w:eastAsia="zh-CN"/>
              </w:rPr>
              <w:sym w:font="Wingdings" w:char="00A8"/>
            </w:r>
            <w:r>
              <w:rPr>
                <w:rFonts w:hint="eastAsia"/>
                <w:color w:val="000000"/>
                <w:lang w:val="en-US" w:eastAsia="zh-CN"/>
              </w:rPr>
              <w:t xml:space="preserve">绝缘鞋  </w:t>
            </w:r>
            <w:r>
              <w:rPr>
                <w:rFonts w:hint="default"/>
                <w:color w:val="000000"/>
                <w:lang w:val="en-US" w:eastAsia="zh-CN"/>
              </w:rPr>
              <w:sym w:font="Wingdings" w:char="00FE"/>
            </w:r>
            <w:r>
              <w:rPr>
                <w:rFonts w:hint="eastAsia"/>
                <w:color w:val="000000"/>
                <w:lang w:val="en-US" w:eastAsia="zh-CN"/>
              </w:rPr>
              <w:t>其他——线手套</w:t>
            </w:r>
          </w:p>
          <w:p>
            <w:pPr>
              <w:widowControl/>
              <w:spacing w:before="40"/>
              <w:ind w:firstLine="210" w:firstLineChars="100"/>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所有区域</w:t>
            </w:r>
            <w:r>
              <w:rPr>
                <w:rFonts w:hint="eastAsia"/>
                <w:color w:val="000000"/>
              </w:rPr>
              <w:t>是否存在明显违规现象</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ind w:firstLine="420" w:firstLineChars="200"/>
              <w:rPr>
                <w:rFonts w:hint="default"/>
                <w:color w:val="000000"/>
                <w:u w:val="single"/>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了解是否存在室外作业的情况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FE"/>
            </w:r>
            <w:r>
              <w:rPr>
                <w:rFonts w:hint="eastAsia"/>
                <w:color w:val="000000"/>
                <w:lang w:val="en-US" w:eastAsia="zh-CN"/>
              </w:rPr>
              <w:t xml:space="preserve">很少   </w:t>
            </w:r>
            <w:r>
              <w:rPr>
                <w:rFonts w:hint="default"/>
                <w:color w:val="000000"/>
                <w:lang w:val="en-US" w:eastAsia="zh-CN"/>
              </w:rPr>
              <w:sym w:font="Wingdings" w:char="00A8"/>
            </w:r>
            <w:r>
              <w:rPr>
                <w:rFonts w:hint="eastAsia"/>
                <w:color w:val="000000"/>
                <w:lang w:val="en-US" w:eastAsia="zh-CN"/>
              </w:rPr>
              <w:t>没有</w:t>
            </w:r>
          </w:p>
          <w:p>
            <w:pPr>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w:t>
            </w:r>
            <w:r>
              <w:rPr>
                <w:rFonts w:hint="eastAsia"/>
                <w:color w:val="000000"/>
                <w:lang w:val="en-US" w:eastAsia="zh-CN"/>
              </w:rPr>
              <w:t>周边</w:t>
            </w:r>
            <w:r>
              <w:rPr>
                <w:rFonts w:hint="eastAsia"/>
                <w:color w:val="000000"/>
              </w:rPr>
              <w:t>是否存在</w:t>
            </w:r>
            <w:r>
              <w:rPr>
                <w:rFonts w:hint="eastAsia"/>
                <w:color w:val="000000"/>
                <w:lang w:val="en-US" w:eastAsia="zh-CN"/>
              </w:rPr>
              <w:t>危险源和职业健康安全风险</w:t>
            </w:r>
            <w:r>
              <w:rPr>
                <w:rFonts w:hint="eastAsia"/>
                <w:color w:val="000000"/>
              </w:rPr>
              <w:t>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ind w:firstLine="210" w:firstLineChars="100"/>
              <w:jc w:val="left"/>
              <w:rPr>
                <w:rFonts w:hint="default" w:ascii="Times New Roman" w:hAnsi="Times New Roman" w:eastAsia="宋体" w:cs="Times New Roman"/>
                <w:color w:val="000000"/>
                <w:kern w:val="2"/>
                <w:sz w:val="21"/>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rFonts w:hint="eastAsia" w:eastAsia="宋体"/>
                <w:color w:val="000000"/>
                <w:szCs w:val="21"/>
                <w:shd w:val="pct10" w:color="auto" w:fill="FFFFFF"/>
                <w:lang w:val="en-US" w:eastAsia="zh-CN"/>
              </w:rPr>
            </w:pPr>
            <w:r>
              <w:rPr>
                <w:rFonts w:hint="eastAsia"/>
                <w:color w:val="000000"/>
                <w:szCs w:val="21"/>
                <w:shd w:val="pct10" w:color="auto" w:fill="FFFFFF"/>
                <w:lang w:val="en-US" w:eastAsia="zh-CN"/>
              </w:rPr>
              <w:t>肖新龙</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rFonts w:hint="eastAsia"/>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rFonts w:hint="eastAsia"/>
                <w:color w:val="000000"/>
                <w:sz w:val="21"/>
                <w:szCs w:val="21"/>
                <w:u w:val="single"/>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szCs w:val="21"/>
              </w:rPr>
            </w:pPr>
            <w:r>
              <w:rPr>
                <w:rFonts w:hint="eastAsia"/>
                <w:color w:val="000000"/>
                <w:szCs w:val="21"/>
              </w:rPr>
              <w:t>-</w:t>
            </w:r>
            <w:r>
              <w:rPr>
                <w:rFonts w:hint="eastAsia"/>
                <w:szCs w:val="21"/>
              </w:rPr>
              <w:t xml:space="preserve"> 观察生产用水的来源：</w:t>
            </w:r>
            <w:r>
              <w:rPr>
                <w:color w:val="000000"/>
                <w:szCs w:val="21"/>
              </w:rPr>
              <w:t>（</w:t>
            </w:r>
            <w:r>
              <w:rPr>
                <w:rFonts w:hint="eastAsia"/>
                <w:color w:val="000000"/>
                <w:szCs w:val="21"/>
              </w:rPr>
              <w:t>不涉</w:t>
            </w:r>
            <w:r>
              <w:rPr>
                <w:color w:val="000000"/>
                <w:szCs w:val="21"/>
              </w:rPr>
              <w:t>及）</w:t>
            </w:r>
          </w:p>
          <w:p>
            <w:pPr>
              <w:ind w:firstLine="210" w:firstLineChars="100"/>
              <w:rPr>
                <w:szCs w:val="21"/>
              </w:rPr>
            </w:pPr>
            <w:r>
              <w:rPr>
                <w:szCs w:val="21"/>
              </w:rPr>
              <w:sym w:font="Wingdings" w:char="00A8"/>
            </w:r>
            <w:r>
              <w:rPr>
                <w:rFonts w:hint="eastAsia"/>
                <w:szCs w:val="21"/>
              </w:rPr>
              <w:t xml:space="preserve">城市用水   </w:t>
            </w:r>
            <w:r>
              <w:rPr>
                <w:szCs w:val="21"/>
              </w:rPr>
              <w:sym w:font="Wingdings" w:char="00A8"/>
            </w:r>
            <w:r>
              <w:rPr>
                <w:rFonts w:hint="eastAsia"/>
                <w:szCs w:val="21"/>
              </w:rPr>
              <w:t xml:space="preserve">地下水（井水）  </w:t>
            </w:r>
            <w:r>
              <w:rPr>
                <w:szCs w:val="21"/>
              </w:rPr>
              <w:sym w:font="Wingdings" w:char="00A8"/>
            </w:r>
            <w:r>
              <w:rPr>
                <w:rFonts w:hint="eastAsia"/>
                <w:szCs w:val="21"/>
              </w:rPr>
              <w:t>地表水（江/河/湖/海）</w:t>
            </w:r>
          </w:p>
          <w:p>
            <w:pPr>
              <w:rPr>
                <w:color w:val="FF0000"/>
                <w:szCs w:val="21"/>
              </w:rPr>
            </w:pPr>
          </w:p>
          <w:p>
            <w:pPr>
              <w:rPr>
                <w:color w:val="000000"/>
                <w:szCs w:val="21"/>
              </w:rPr>
            </w:pPr>
            <w:r>
              <w:rPr>
                <w:rFonts w:hint="eastAsia"/>
                <w:color w:val="000000"/>
                <w:szCs w:val="21"/>
              </w:rPr>
              <w:t>- 观察生产用水（与食品接触）的种类：</w:t>
            </w:r>
            <w:r>
              <w:rPr>
                <w:color w:val="000000"/>
                <w:szCs w:val="21"/>
              </w:rPr>
              <w:t>（</w:t>
            </w:r>
            <w:r>
              <w:rPr>
                <w:rFonts w:hint="eastAsia"/>
                <w:color w:val="000000"/>
                <w:szCs w:val="21"/>
              </w:rPr>
              <w:t>不涉</w:t>
            </w:r>
            <w:r>
              <w:rPr>
                <w:color w:val="000000"/>
                <w:szCs w:val="21"/>
              </w:rPr>
              <w:t>及）</w:t>
            </w:r>
          </w:p>
          <w:p>
            <w:pPr>
              <w:ind w:firstLine="210" w:firstLineChars="100"/>
              <w:rPr>
                <w:color w:val="000000"/>
                <w:szCs w:val="21"/>
              </w:rPr>
            </w:pPr>
            <w:r>
              <w:rPr>
                <w:szCs w:val="21"/>
              </w:rPr>
              <w:sym w:font="Wingdings" w:char="00A8"/>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不涉及</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运送车辆；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84消毒液   洗手</w:t>
            </w:r>
            <w:r>
              <w:rPr>
                <w:color w:val="000000"/>
                <w:szCs w:val="21"/>
                <w:u w:val="single"/>
              </w:rPr>
              <w:t>液</w:t>
            </w:r>
            <w:r>
              <w:rPr>
                <w:rFonts w:hint="eastAsia"/>
                <w:color w:val="000000"/>
                <w:szCs w:val="21"/>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rPr>
            </w:pPr>
            <w:r>
              <w:rPr>
                <w:color w:val="000000"/>
                <w:szCs w:val="21"/>
                <w:highlight w:val="none"/>
              </w:rPr>
              <w:sym w:font="Wingdings" w:char="00FE"/>
            </w:r>
            <w:r>
              <w:rPr>
                <w:rFonts w:hint="eastAsia"/>
                <w:color w:val="000000"/>
                <w:szCs w:val="21"/>
                <w:highlight w:val="none"/>
              </w:rPr>
              <w:t xml:space="preserve">带盖垃圾桶   </w:t>
            </w:r>
            <w:r>
              <w:rPr>
                <w:color w:val="000000"/>
                <w:szCs w:val="21"/>
                <w:highlight w:val="none"/>
              </w:rPr>
              <w:sym w:font="Wingdings" w:char="00A8"/>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rPr>
              <w:t xml:space="preserve">                          </w:t>
            </w:r>
          </w:p>
          <w:p>
            <w:pPr>
              <w:rPr>
                <w:color w:val="000000"/>
                <w:szCs w:val="21"/>
                <w:shd w:val="clear" w:color="FFFFFF" w:fill="D9D9D9"/>
              </w:rPr>
            </w:pPr>
          </w:p>
          <w:p>
            <w:pPr>
              <w:rPr>
                <w:rFonts w:hint="eastAsia"/>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rPr>
              <w:sym w:font="Wingdings" w:char="00A8"/>
            </w:r>
            <w:r>
              <w:rPr>
                <w:rFonts w:hint="eastAsia"/>
                <w:color w:val="000000"/>
                <w:szCs w:val="21"/>
              </w:rPr>
              <w:t xml:space="preserve">洗手池   </w:t>
            </w:r>
            <w:r>
              <w:rPr>
                <w:color w:val="000000"/>
                <w:szCs w:val="21"/>
              </w:rPr>
              <w:sym w:font="Wingdings" w:char="00A8"/>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rFonts w:hint="eastAsia"/>
                <w:color w:val="000000"/>
                <w:szCs w:val="21"/>
                <w:u w:val="single"/>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rFonts w:hint="eastAsia"/>
                <w:color w:val="000000"/>
                <w:szCs w:val="21"/>
                <w:u w:val="single"/>
              </w:rPr>
            </w:pPr>
          </w:p>
          <w:p>
            <w:pPr>
              <w:rPr>
                <w:color w:val="000000"/>
                <w:szCs w:val="21"/>
              </w:rPr>
            </w:pPr>
            <w:r>
              <w:rPr>
                <w:rFonts w:hint="eastAsia"/>
                <w:color w:val="000000"/>
                <w:szCs w:val="21"/>
              </w:rPr>
              <w:t xml:space="preserve"> -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yellow"/>
              </w:rPr>
            </w:pPr>
            <w:r>
              <w:rPr>
                <w:color w:val="000000"/>
                <w:szCs w:val="21"/>
              </w:rPr>
              <w:sym w:font="Wingdings" w:char="00FE"/>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有防虫害措施   </w:t>
            </w:r>
            <w:r>
              <w:rPr>
                <w:color w:val="000000"/>
                <w:szCs w:val="21"/>
                <w:highlight w:val="none"/>
              </w:rPr>
              <w:sym w:font="Wingdings" w:char="00A8"/>
            </w:r>
            <w:r>
              <w:rPr>
                <w:rFonts w:hint="eastAsia"/>
                <w:color w:val="000000"/>
                <w:szCs w:val="21"/>
                <w:highlight w:val="none"/>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的分类：(除</w:t>
            </w:r>
            <w:r>
              <w:rPr>
                <w:color w:val="000000"/>
                <w:szCs w:val="21"/>
              </w:rPr>
              <w:t>冻</w:t>
            </w:r>
            <w:r>
              <w:rPr>
                <w:rFonts w:hint="eastAsia"/>
                <w:color w:val="000000"/>
                <w:szCs w:val="21"/>
              </w:rPr>
              <w:t>品</w:t>
            </w:r>
            <w:r>
              <w:rPr>
                <w:color w:val="000000"/>
                <w:szCs w:val="21"/>
              </w:rPr>
              <w:t>禽肉类外，其它品种以</w:t>
            </w:r>
            <w:r>
              <w:rPr>
                <w:rFonts w:hint="eastAsia"/>
                <w:color w:val="000000"/>
                <w:szCs w:val="21"/>
              </w:rPr>
              <w:t>现</w:t>
            </w:r>
            <w:r>
              <w:rPr>
                <w:color w:val="000000"/>
                <w:szCs w:val="21"/>
              </w:rPr>
              <w:t>购</w:t>
            </w:r>
            <w:r>
              <w:rPr>
                <w:rFonts w:hint="eastAsia"/>
                <w:color w:val="000000"/>
                <w:szCs w:val="21"/>
              </w:rPr>
              <w:t>现</w:t>
            </w:r>
            <w:r>
              <w:rPr>
                <w:color w:val="000000"/>
                <w:szCs w:val="21"/>
              </w:rPr>
              <w:t>配送，不涉</w:t>
            </w:r>
            <w:r>
              <w:rPr>
                <w:rFonts w:hint="eastAsia"/>
                <w:color w:val="000000"/>
                <w:szCs w:val="21"/>
              </w:rPr>
              <w:t>及仓储)</w:t>
            </w:r>
          </w:p>
          <w:p>
            <w:pPr>
              <w:rPr>
                <w:color w:val="000000"/>
                <w:szCs w:val="21"/>
                <w:shd w:val="clear" w:color="FFFFFF" w:fill="D9D9D9"/>
              </w:rPr>
            </w:pPr>
            <w:r>
              <w:rPr>
                <w:color w:val="000000"/>
                <w:szCs w:val="21"/>
              </w:rPr>
              <w:sym w:font="Wingdings" w:char="00A8"/>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FE"/>
            </w:r>
            <w:r>
              <w:rPr>
                <w:rFonts w:hint="eastAsia"/>
                <w:color w:val="000000"/>
                <w:szCs w:val="21"/>
              </w:rPr>
              <w:t>产品库</w:t>
            </w:r>
          </w:p>
          <w:p>
            <w:pPr>
              <w:rPr>
                <w:color w:val="auto"/>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Pr>
                <w:rFonts w:hint="eastAsia"/>
                <w:color w:val="auto"/>
                <w:szCs w:val="21"/>
                <w:u w:val="single"/>
              </w:rPr>
              <w:t xml:space="preserve">    </w:t>
            </w:r>
            <w:r>
              <w:rPr>
                <w:rFonts w:hint="eastAsia"/>
                <w:color w:val="auto"/>
                <w:szCs w:val="21"/>
              </w:rPr>
              <w:t>℃</w:t>
            </w:r>
          </w:p>
          <w:p>
            <w:pPr>
              <w:rPr>
                <w:color w:val="auto"/>
                <w:szCs w:val="21"/>
              </w:rPr>
            </w:pPr>
            <w:r>
              <w:rPr>
                <w:color w:val="auto"/>
                <w:szCs w:val="21"/>
              </w:rPr>
              <w:sym w:font="Wingdings" w:char="00A8"/>
            </w:r>
            <w:r>
              <w:rPr>
                <w:rFonts w:hint="eastAsia"/>
                <w:color w:val="auto"/>
                <w:szCs w:val="21"/>
              </w:rPr>
              <w:t>冷藏库：</w:t>
            </w:r>
            <w:r>
              <w:rPr>
                <w:rFonts w:hint="eastAsia"/>
                <w:color w:val="auto"/>
                <w:szCs w:val="21"/>
                <w:u w:val="single"/>
                <w:lang w:eastAsia="zh-CN"/>
              </w:rPr>
              <w:t>——</w:t>
            </w:r>
            <w:r>
              <w:rPr>
                <w:rFonts w:hint="eastAsia"/>
                <w:color w:val="auto"/>
                <w:szCs w:val="21"/>
                <w:u w:val="single"/>
              </w:rPr>
              <w:t xml:space="preserve"> </w:t>
            </w:r>
            <w:r>
              <w:rPr>
                <w:rFonts w:hint="eastAsia"/>
                <w:color w:val="auto"/>
                <w:szCs w:val="21"/>
              </w:rPr>
              <w:t>℃</w:t>
            </w:r>
          </w:p>
          <w:p>
            <w:pPr>
              <w:rPr>
                <w:color w:val="auto"/>
                <w:szCs w:val="21"/>
              </w:rPr>
            </w:pPr>
            <w:r>
              <w:rPr>
                <w:color w:val="auto"/>
                <w:szCs w:val="21"/>
              </w:rPr>
              <w:sym w:font="Wingdings" w:char="00A8"/>
            </w:r>
            <w:r>
              <w:rPr>
                <w:rFonts w:hint="eastAsia"/>
                <w:color w:val="auto"/>
                <w:szCs w:val="21"/>
              </w:rPr>
              <w:t xml:space="preserve"> 冷</w:t>
            </w:r>
            <w:r>
              <w:rPr>
                <w:color w:val="auto"/>
                <w:szCs w:val="21"/>
              </w:rPr>
              <w:t>柜</w:t>
            </w:r>
            <w:r>
              <w:rPr>
                <w:rFonts w:hint="eastAsia"/>
                <w:color w:val="auto"/>
                <w:szCs w:val="21"/>
              </w:rPr>
              <w:t>：</w:t>
            </w:r>
            <w:r>
              <w:rPr>
                <w:rFonts w:hint="eastAsia"/>
                <w:color w:val="auto"/>
                <w:szCs w:val="21"/>
                <w:u w:val="single"/>
              </w:rPr>
              <w:t xml:space="preserve">  </w:t>
            </w:r>
            <w:r>
              <w:rPr>
                <w:rFonts w:hint="eastAsia"/>
                <w:color w:val="auto"/>
                <w:szCs w:val="21"/>
                <w:u w:val="single"/>
                <w:lang w:eastAsia="zh-CN"/>
              </w:rPr>
              <w:t>——</w:t>
            </w:r>
            <w:r>
              <w:rPr>
                <w:rFonts w:hint="eastAsia"/>
                <w:color w:val="auto"/>
                <w:szCs w:val="21"/>
                <w:u w:val="single"/>
              </w:rPr>
              <w:t xml:space="preserve">  </w:t>
            </w:r>
            <w:r>
              <w:rPr>
                <w:rFonts w:hint="eastAsia"/>
                <w:color w:val="auto"/>
                <w:szCs w:val="21"/>
              </w:rPr>
              <w:t>℃</w:t>
            </w:r>
          </w:p>
          <w:p>
            <w:pPr>
              <w:rPr>
                <w:color w:val="000000"/>
                <w:szCs w:val="21"/>
              </w:rPr>
            </w:pPr>
          </w:p>
          <w:p>
            <w:pPr>
              <w:rPr>
                <w:color w:val="000000"/>
                <w:szCs w:val="21"/>
              </w:rPr>
            </w:pPr>
            <w:r>
              <w:rPr>
                <w:rFonts w:hint="eastAsia"/>
                <w:color w:val="000000"/>
                <w:szCs w:val="21"/>
              </w:rPr>
              <w:t>- 观察生产车间和仓库内食品添加剂的使用和储存情况：（不适用）</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highlight w:val="none"/>
              </w:rPr>
              <w:sym w:font="Wingdings" w:char="00FE"/>
            </w:r>
            <w:r>
              <w:rPr>
                <w:rFonts w:hint="eastAsia"/>
                <w:color w:val="000000"/>
                <w:szCs w:val="21"/>
                <w:highlight w:val="none"/>
              </w:rPr>
              <w:t>防虫害（蚊蝇）</w:t>
            </w:r>
            <w:r>
              <w:rPr>
                <w:rFonts w:hint="eastAsia"/>
                <w:color w:val="000000"/>
                <w:szCs w:val="21"/>
              </w:rPr>
              <w:t xml:space="preserve">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A8"/>
            </w:r>
            <w:r>
              <w:rPr>
                <w:rFonts w:hint="eastAsia"/>
                <w:color w:val="000000"/>
                <w:szCs w:val="21"/>
              </w:rPr>
              <w:t>温度</w:t>
            </w:r>
            <w:r>
              <w:rPr>
                <w:rFonts w:hint="eastAsia"/>
                <w:color w:val="000000"/>
                <w:szCs w:val="21"/>
                <w:lang w:val="en-US" w:eastAsia="zh-CN"/>
              </w:rPr>
              <w:t xml:space="preserve">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r>
              <w:rPr>
                <w:rFonts w:hint="eastAsia"/>
                <w:color w:val="000000"/>
                <w:szCs w:val="21"/>
                <w:lang w:eastAsia="zh-CN"/>
              </w:rPr>
              <w:t>（</w:t>
            </w:r>
            <w:r>
              <w:rPr>
                <w:rFonts w:hint="eastAsia"/>
                <w:color w:val="000000"/>
                <w:szCs w:val="21"/>
                <w:lang w:val="en-US" w:eastAsia="zh-CN"/>
              </w:rPr>
              <w:t>不涉及</w:t>
            </w:r>
            <w:r>
              <w:rPr>
                <w:rFonts w:hint="eastAsia"/>
                <w:color w:val="000000"/>
                <w:szCs w:val="21"/>
                <w:lang w:eastAsia="zh-CN"/>
              </w:rPr>
              <w:t>）</w:t>
            </w:r>
            <w:r>
              <w:rPr>
                <w:color w:val="000000"/>
                <w:szCs w:val="21"/>
              </w:rPr>
              <w:t xml:space="preserve"> </w:t>
            </w:r>
          </w:p>
          <w:p>
            <w:pPr>
              <w:rPr>
                <w:color w:val="000000"/>
                <w:szCs w:val="21"/>
                <w:shd w:val="clear" w:color="FFFFFF" w:fill="D9D9D9"/>
              </w:rPr>
            </w:pPr>
            <w:r>
              <w:rPr>
                <w:color w:val="000000"/>
                <w:szCs w:val="21"/>
              </w:rPr>
              <w:sym w:font="Wingdings" w:char="00A8"/>
            </w:r>
            <w:r>
              <w:rPr>
                <w:rFonts w:hint="eastAsia"/>
                <w:color w:val="000000"/>
                <w:szCs w:val="21"/>
              </w:rPr>
              <w:t xml:space="preserve">压力表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观察实验室检测设备的管理状况：（</w:t>
            </w:r>
            <w:r>
              <w:rPr>
                <w:rFonts w:hint="eastAsia"/>
                <w:color w:val="000000"/>
                <w:szCs w:val="21"/>
                <w:lang w:val="en-US" w:eastAsia="zh-CN"/>
              </w:rPr>
              <w:t>不涉及</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r>
              <w:rPr>
                <w:rFonts w:hint="eastAsia"/>
                <w:color w:val="000000"/>
                <w:szCs w:val="21"/>
                <w:lang w:val="en-US" w:eastAsia="zh-CN"/>
              </w:rPr>
              <w:t>不涉及</w:t>
            </w:r>
            <w:r>
              <w:rPr>
                <w:rFonts w:hint="eastAsia"/>
                <w:color w:val="000000"/>
                <w:szCs w:val="21"/>
              </w:rPr>
              <w:t>）</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rPr>
            </w:pPr>
          </w:p>
          <w:p>
            <w:pPr>
              <w:rPr>
                <w:color w:val="FF0000"/>
              </w:rPr>
            </w:pPr>
          </w:p>
          <w:p>
            <w:pPr>
              <w:rPr>
                <w:color w:val="FF0000"/>
              </w:rPr>
            </w:pPr>
          </w:p>
          <w:p>
            <w:pPr>
              <w:rPr>
                <w:color w:val="FF0000"/>
              </w:rPr>
            </w:pPr>
          </w:p>
          <w:p>
            <w:pPr>
              <w:rPr>
                <w:color w:val="FF0000"/>
              </w:rPr>
            </w:pPr>
          </w:p>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与申请信息变更的说明</w:t>
            </w:r>
          </w:p>
          <w:p>
            <w:pPr>
              <w:rPr>
                <w:rFonts w:hint="default" w:eastAsia="宋体"/>
                <w:b/>
                <w:bCs/>
                <w:color w:val="000000"/>
                <w:lang w:val="en-US" w:eastAsia="zh-CN"/>
              </w:rPr>
            </w:pPr>
            <w:r>
              <w:rPr>
                <w:rFonts w:hint="eastAsia"/>
                <w:color w:val="000000"/>
                <w:szCs w:val="18"/>
                <w:lang w:val="en-US" w:eastAsia="zh-CN"/>
              </w:rPr>
              <w:t>林兵肖新龙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识别二阶段审核的资源配置情况和可行性</w:t>
            </w:r>
          </w:p>
          <w:p>
            <w:pPr>
              <w:rPr>
                <w:rFonts w:hint="eastAsia"/>
                <w:color w:val="000000"/>
                <w:szCs w:val="18"/>
              </w:rPr>
            </w:pPr>
            <w:r>
              <w:rPr>
                <w:rFonts w:hint="eastAsia"/>
                <w:color w:val="000000"/>
                <w:szCs w:val="18"/>
                <w:lang w:val="en-US" w:eastAsia="zh-CN"/>
              </w:rPr>
              <w:t>林兵肖新龙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KWoffQAQAAjw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FVRYllBid++f7t&#10;8uPX5edXskz6DD7UmHbvMTGOb9yIW/PgD+hMtEcJJn2REME4qnu+qivGSDg6q+XtalViiGOsWt+s&#10;V1n+4s9tDyG+E86QZDQUcHpZVHZ6HyJ2gqkPKalYcFq1e6V1PkB3eKuBnBhOep+f1CRe+StNWzI0&#10;9PW6Wmdk69L9KU/bhCPy0sz1EvWJYrLieBhnPQ6uPaMcRw+q67HVLEiRknBOueq8U2kRHp/Rfvwf&#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Qaq5dYAAAAKAQAADwAAAAAAAAABACAAAAAiAAAA&#10;ZHJzL2Rvd25yZXYueG1sUEsBAhQAFAAAAAgAh07iQIKWoffQAQAAjwMAAA4AAAAAAAAAAQAgAAAA&#10;JQEAAGRycy9lMm9Eb2MueG1sUEsFBgAAAAAGAAYAWQEAAGc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436FB"/>
    <w:rsid w:val="000438B2"/>
    <w:rsid w:val="00046B2C"/>
    <w:rsid w:val="00050712"/>
    <w:rsid w:val="000534D5"/>
    <w:rsid w:val="00056E20"/>
    <w:rsid w:val="00062769"/>
    <w:rsid w:val="00066E46"/>
    <w:rsid w:val="00074D9E"/>
    <w:rsid w:val="00076A86"/>
    <w:rsid w:val="00076F03"/>
    <w:rsid w:val="00090F4E"/>
    <w:rsid w:val="00097367"/>
    <w:rsid w:val="000A79B9"/>
    <w:rsid w:val="000B2637"/>
    <w:rsid w:val="000B4572"/>
    <w:rsid w:val="000C6230"/>
    <w:rsid w:val="000C64FA"/>
    <w:rsid w:val="000C7962"/>
    <w:rsid w:val="000D0E96"/>
    <w:rsid w:val="000D470C"/>
    <w:rsid w:val="000D58E2"/>
    <w:rsid w:val="000D75A6"/>
    <w:rsid w:val="000F07FC"/>
    <w:rsid w:val="000F6CE7"/>
    <w:rsid w:val="000F7918"/>
    <w:rsid w:val="00100C47"/>
    <w:rsid w:val="00103E50"/>
    <w:rsid w:val="00104D69"/>
    <w:rsid w:val="00105A91"/>
    <w:rsid w:val="00114E75"/>
    <w:rsid w:val="00116DE9"/>
    <w:rsid w:val="001174EF"/>
    <w:rsid w:val="00130EFD"/>
    <w:rsid w:val="00134F8C"/>
    <w:rsid w:val="0014029D"/>
    <w:rsid w:val="00142813"/>
    <w:rsid w:val="001469C5"/>
    <w:rsid w:val="00150A40"/>
    <w:rsid w:val="001552BF"/>
    <w:rsid w:val="00156172"/>
    <w:rsid w:val="00156CF4"/>
    <w:rsid w:val="0016190B"/>
    <w:rsid w:val="00161F70"/>
    <w:rsid w:val="00162B1E"/>
    <w:rsid w:val="00172A27"/>
    <w:rsid w:val="00182AB8"/>
    <w:rsid w:val="00183A6E"/>
    <w:rsid w:val="00184295"/>
    <w:rsid w:val="00187925"/>
    <w:rsid w:val="0019467A"/>
    <w:rsid w:val="001A2D7F"/>
    <w:rsid w:val="001B13FB"/>
    <w:rsid w:val="001D1722"/>
    <w:rsid w:val="001D20EB"/>
    <w:rsid w:val="001D21D6"/>
    <w:rsid w:val="001D3EA6"/>
    <w:rsid w:val="001D6A29"/>
    <w:rsid w:val="001F4BA2"/>
    <w:rsid w:val="0020266E"/>
    <w:rsid w:val="002106EF"/>
    <w:rsid w:val="00212F97"/>
    <w:rsid w:val="002231B7"/>
    <w:rsid w:val="0023090E"/>
    <w:rsid w:val="00241028"/>
    <w:rsid w:val="00256437"/>
    <w:rsid w:val="00261136"/>
    <w:rsid w:val="00265AF6"/>
    <w:rsid w:val="002732F1"/>
    <w:rsid w:val="00281893"/>
    <w:rsid w:val="00292BD4"/>
    <w:rsid w:val="00296A36"/>
    <w:rsid w:val="002B287F"/>
    <w:rsid w:val="002B36FD"/>
    <w:rsid w:val="002B6553"/>
    <w:rsid w:val="002E0C5D"/>
    <w:rsid w:val="002E5391"/>
    <w:rsid w:val="003103E6"/>
    <w:rsid w:val="00311C11"/>
    <w:rsid w:val="00312C4E"/>
    <w:rsid w:val="00322457"/>
    <w:rsid w:val="003334DC"/>
    <w:rsid w:val="00335463"/>
    <w:rsid w:val="003358B4"/>
    <w:rsid w:val="00337922"/>
    <w:rsid w:val="00340867"/>
    <w:rsid w:val="00340955"/>
    <w:rsid w:val="0034260D"/>
    <w:rsid w:val="00344E0C"/>
    <w:rsid w:val="00347A4B"/>
    <w:rsid w:val="00347EC9"/>
    <w:rsid w:val="0037597B"/>
    <w:rsid w:val="003766C1"/>
    <w:rsid w:val="00377712"/>
    <w:rsid w:val="00380837"/>
    <w:rsid w:val="003940C4"/>
    <w:rsid w:val="003A1D30"/>
    <w:rsid w:val="003A2E30"/>
    <w:rsid w:val="003B1082"/>
    <w:rsid w:val="003D039F"/>
    <w:rsid w:val="003D2294"/>
    <w:rsid w:val="003F017E"/>
    <w:rsid w:val="00410914"/>
    <w:rsid w:val="004176C5"/>
    <w:rsid w:val="004448DB"/>
    <w:rsid w:val="004502AC"/>
    <w:rsid w:val="00452816"/>
    <w:rsid w:val="00453421"/>
    <w:rsid w:val="00454CCC"/>
    <w:rsid w:val="00457C3A"/>
    <w:rsid w:val="004740E8"/>
    <w:rsid w:val="00476214"/>
    <w:rsid w:val="00480A77"/>
    <w:rsid w:val="00485EC1"/>
    <w:rsid w:val="00495110"/>
    <w:rsid w:val="004A49ED"/>
    <w:rsid w:val="004B6F7A"/>
    <w:rsid w:val="004D25CC"/>
    <w:rsid w:val="004D289B"/>
    <w:rsid w:val="004E2167"/>
    <w:rsid w:val="004E558E"/>
    <w:rsid w:val="004F4B12"/>
    <w:rsid w:val="004F5F59"/>
    <w:rsid w:val="005029EF"/>
    <w:rsid w:val="005042EE"/>
    <w:rsid w:val="00506E70"/>
    <w:rsid w:val="005303C8"/>
    <w:rsid w:val="00536930"/>
    <w:rsid w:val="005550EE"/>
    <w:rsid w:val="00560691"/>
    <w:rsid w:val="00564E53"/>
    <w:rsid w:val="00574FA4"/>
    <w:rsid w:val="00577053"/>
    <w:rsid w:val="00577834"/>
    <w:rsid w:val="00581AA4"/>
    <w:rsid w:val="005A590E"/>
    <w:rsid w:val="005C2AC8"/>
    <w:rsid w:val="005D04CC"/>
    <w:rsid w:val="005E1D4D"/>
    <w:rsid w:val="005E1E0A"/>
    <w:rsid w:val="005E3AB4"/>
    <w:rsid w:val="005E5CFE"/>
    <w:rsid w:val="005F277C"/>
    <w:rsid w:val="005F54B8"/>
    <w:rsid w:val="005F74DB"/>
    <w:rsid w:val="00612CCC"/>
    <w:rsid w:val="00622D37"/>
    <w:rsid w:val="006271A6"/>
    <w:rsid w:val="00644FE2"/>
    <w:rsid w:val="00663B5F"/>
    <w:rsid w:val="006640E7"/>
    <w:rsid w:val="0067640C"/>
    <w:rsid w:val="0067722B"/>
    <w:rsid w:val="00682B32"/>
    <w:rsid w:val="00684BA0"/>
    <w:rsid w:val="00686A50"/>
    <w:rsid w:val="00691097"/>
    <w:rsid w:val="006946E0"/>
    <w:rsid w:val="006A4DA9"/>
    <w:rsid w:val="006A51B5"/>
    <w:rsid w:val="006C54BC"/>
    <w:rsid w:val="006D40DF"/>
    <w:rsid w:val="006D5DF5"/>
    <w:rsid w:val="006E0B01"/>
    <w:rsid w:val="006E1131"/>
    <w:rsid w:val="006E369D"/>
    <w:rsid w:val="006E678B"/>
    <w:rsid w:val="006F10D1"/>
    <w:rsid w:val="006F4C57"/>
    <w:rsid w:val="006F7604"/>
    <w:rsid w:val="00700E75"/>
    <w:rsid w:val="00704C42"/>
    <w:rsid w:val="0072231C"/>
    <w:rsid w:val="00725A58"/>
    <w:rsid w:val="0073079C"/>
    <w:rsid w:val="0074211D"/>
    <w:rsid w:val="007472D0"/>
    <w:rsid w:val="00761843"/>
    <w:rsid w:val="007674E9"/>
    <w:rsid w:val="007757F3"/>
    <w:rsid w:val="00775B60"/>
    <w:rsid w:val="00777125"/>
    <w:rsid w:val="00785806"/>
    <w:rsid w:val="007863EE"/>
    <w:rsid w:val="007A3A5D"/>
    <w:rsid w:val="007A43EE"/>
    <w:rsid w:val="007C2E86"/>
    <w:rsid w:val="007E6AEB"/>
    <w:rsid w:val="007F44D0"/>
    <w:rsid w:val="00804CCC"/>
    <w:rsid w:val="00804ED9"/>
    <w:rsid w:val="00810BE3"/>
    <w:rsid w:val="0081149D"/>
    <w:rsid w:val="0082118D"/>
    <w:rsid w:val="00824194"/>
    <w:rsid w:val="00831C98"/>
    <w:rsid w:val="00854B68"/>
    <w:rsid w:val="008574E6"/>
    <w:rsid w:val="00865259"/>
    <w:rsid w:val="008674C5"/>
    <w:rsid w:val="0086756C"/>
    <w:rsid w:val="008677C0"/>
    <w:rsid w:val="00871C15"/>
    <w:rsid w:val="008726E2"/>
    <w:rsid w:val="0087364F"/>
    <w:rsid w:val="00874893"/>
    <w:rsid w:val="00880322"/>
    <w:rsid w:val="00886143"/>
    <w:rsid w:val="008973EE"/>
    <w:rsid w:val="008A341D"/>
    <w:rsid w:val="008B0B62"/>
    <w:rsid w:val="008C2F8A"/>
    <w:rsid w:val="008C553F"/>
    <w:rsid w:val="008C7D6A"/>
    <w:rsid w:val="008D3700"/>
    <w:rsid w:val="008D4C79"/>
    <w:rsid w:val="008D6820"/>
    <w:rsid w:val="008E2D2B"/>
    <w:rsid w:val="008E39CB"/>
    <w:rsid w:val="008F4DB8"/>
    <w:rsid w:val="0090203B"/>
    <w:rsid w:val="00904EE9"/>
    <w:rsid w:val="00905000"/>
    <w:rsid w:val="009051F1"/>
    <w:rsid w:val="00914EAD"/>
    <w:rsid w:val="00915404"/>
    <w:rsid w:val="00916110"/>
    <w:rsid w:val="00931EF0"/>
    <w:rsid w:val="0093215A"/>
    <w:rsid w:val="009345B5"/>
    <w:rsid w:val="00941AB6"/>
    <w:rsid w:val="00942FFA"/>
    <w:rsid w:val="00946389"/>
    <w:rsid w:val="0095266E"/>
    <w:rsid w:val="00952A44"/>
    <w:rsid w:val="00954CAE"/>
    <w:rsid w:val="00971600"/>
    <w:rsid w:val="00980897"/>
    <w:rsid w:val="00981736"/>
    <w:rsid w:val="0098695C"/>
    <w:rsid w:val="0098776A"/>
    <w:rsid w:val="00987B6B"/>
    <w:rsid w:val="009973B4"/>
    <w:rsid w:val="009A1956"/>
    <w:rsid w:val="009C0511"/>
    <w:rsid w:val="009F2171"/>
    <w:rsid w:val="009F4468"/>
    <w:rsid w:val="009F68D5"/>
    <w:rsid w:val="009F78F1"/>
    <w:rsid w:val="009F7EED"/>
    <w:rsid w:val="00A0262F"/>
    <w:rsid w:val="00A02BAB"/>
    <w:rsid w:val="00A061E7"/>
    <w:rsid w:val="00A139A5"/>
    <w:rsid w:val="00A24E5C"/>
    <w:rsid w:val="00A27ED7"/>
    <w:rsid w:val="00A354D3"/>
    <w:rsid w:val="00A41446"/>
    <w:rsid w:val="00A725C3"/>
    <w:rsid w:val="00A73EA6"/>
    <w:rsid w:val="00A74ECF"/>
    <w:rsid w:val="00A917A7"/>
    <w:rsid w:val="00A95071"/>
    <w:rsid w:val="00AA1B71"/>
    <w:rsid w:val="00AA68A2"/>
    <w:rsid w:val="00AC4DEA"/>
    <w:rsid w:val="00AD1708"/>
    <w:rsid w:val="00AD1D75"/>
    <w:rsid w:val="00AE36E2"/>
    <w:rsid w:val="00AE3C62"/>
    <w:rsid w:val="00AE5842"/>
    <w:rsid w:val="00AE60FC"/>
    <w:rsid w:val="00AE6980"/>
    <w:rsid w:val="00AE7970"/>
    <w:rsid w:val="00AF0AAB"/>
    <w:rsid w:val="00B042E7"/>
    <w:rsid w:val="00B05FA5"/>
    <w:rsid w:val="00B07E97"/>
    <w:rsid w:val="00B22211"/>
    <w:rsid w:val="00B258C1"/>
    <w:rsid w:val="00B313E5"/>
    <w:rsid w:val="00B317B8"/>
    <w:rsid w:val="00B35ECD"/>
    <w:rsid w:val="00B51679"/>
    <w:rsid w:val="00B63AFE"/>
    <w:rsid w:val="00B75D62"/>
    <w:rsid w:val="00B75F11"/>
    <w:rsid w:val="00B80060"/>
    <w:rsid w:val="00B90C74"/>
    <w:rsid w:val="00B915AC"/>
    <w:rsid w:val="00B94AE0"/>
    <w:rsid w:val="00B96E78"/>
    <w:rsid w:val="00BB4502"/>
    <w:rsid w:val="00BB65E3"/>
    <w:rsid w:val="00BB78B7"/>
    <w:rsid w:val="00BC6C5B"/>
    <w:rsid w:val="00BD73F7"/>
    <w:rsid w:val="00BF597E"/>
    <w:rsid w:val="00C030AC"/>
    <w:rsid w:val="00C0539B"/>
    <w:rsid w:val="00C11C6C"/>
    <w:rsid w:val="00C14060"/>
    <w:rsid w:val="00C15170"/>
    <w:rsid w:val="00C17F65"/>
    <w:rsid w:val="00C220BC"/>
    <w:rsid w:val="00C26751"/>
    <w:rsid w:val="00C3181D"/>
    <w:rsid w:val="00C35CB6"/>
    <w:rsid w:val="00C3768F"/>
    <w:rsid w:val="00C420D4"/>
    <w:rsid w:val="00C51A36"/>
    <w:rsid w:val="00C55228"/>
    <w:rsid w:val="00C616BB"/>
    <w:rsid w:val="00C744D2"/>
    <w:rsid w:val="00C80C23"/>
    <w:rsid w:val="00C869B6"/>
    <w:rsid w:val="00C95D59"/>
    <w:rsid w:val="00C96CE7"/>
    <w:rsid w:val="00CB5D11"/>
    <w:rsid w:val="00CB65B6"/>
    <w:rsid w:val="00CC7D3E"/>
    <w:rsid w:val="00CD1E76"/>
    <w:rsid w:val="00CE2555"/>
    <w:rsid w:val="00CE315A"/>
    <w:rsid w:val="00CF1CF6"/>
    <w:rsid w:val="00CF3C80"/>
    <w:rsid w:val="00CF3D22"/>
    <w:rsid w:val="00CF577B"/>
    <w:rsid w:val="00CF7A47"/>
    <w:rsid w:val="00CF7CB5"/>
    <w:rsid w:val="00D0471F"/>
    <w:rsid w:val="00D06F59"/>
    <w:rsid w:val="00D14B68"/>
    <w:rsid w:val="00D14CB9"/>
    <w:rsid w:val="00D176B0"/>
    <w:rsid w:val="00D21991"/>
    <w:rsid w:val="00D3572D"/>
    <w:rsid w:val="00D41238"/>
    <w:rsid w:val="00D42726"/>
    <w:rsid w:val="00D458D5"/>
    <w:rsid w:val="00D47476"/>
    <w:rsid w:val="00D54770"/>
    <w:rsid w:val="00D63423"/>
    <w:rsid w:val="00D65595"/>
    <w:rsid w:val="00D74CB7"/>
    <w:rsid w:val="00D8388C"/>
    <w:rsid w:val="00DA3C69"/>
    <w:rsid w:val="00DA6752"/>
    <w:rsid w:val="00DB1E52"/>
    <w:rsid w:val="00E042F1"/>
    <w:rsid w:val="00E04CC6"/>
    <w:rsid w:val="00E10008"/>
    <w:rsid w:val="00E116C1"/>
    <w:rsid w:val="00E13F1E"/>
    <w:rsid w:val="00E2272F"/>
    <w:rsid w:val="00E24DFE"/>
    <w:rsid w:val="00E30C4C"/>
    <w:rsid w:val="00E41CF7"/>
    <w:rsid w:val="00E42CFC"/>
    <w:rsid w:val="00E47190"/>
    <w:rsid w:val="00E4726F"/>
    <w:rsid w:val="00E51729"/>
    <w:rsid w:val="00E51C64"/>
    <w:rsid w:val="00E60789"/>
    <w:rsid w:val="00E60CEC"/>
    <w:rsid w:val="00E62FD7"/>
    <w:rsid w:val="00E678D6"/>
    <w:rsid w:val="00E67D52"/>
    <w:rsid w:val="00E734D5"/>
    <w:rsid w:val="00E8329D"/>
    <w:rsid w:val="00E8714B"/>
    <w:rsid w:val="00E87BF1"/>
    <w:rsid w:val="00E96296"/>
    <w:rsid w:val="00EA221C"/>
    <w:rsid w:val="00EA5108"/>
    <w:rsid w:val="00EB0164"/>
    <w:rsid w:val="00EB136C"/>
    <w:rsid w:val="00EB19EA"/>
    <w:rsid w:val="00EB2D79"/>
    <w:rsid w:val="00EB4909"/>
    <w:rsid w:val="00EB76A7"/>
    <w:rsid w:val="00EC2D9D"/>
    <w:rsid w:val="00EC4081"/>
    <w:rsid w:val="00ED0F62"/>
    <w:rsid w:val="00ED31DE"/>
    <w:rsid w:val="00ED67E0"/>
    <w:rsid w:val="00ED6AD6"/>
    <w:rsid w:val="00EE1226"/>
    <w:rsid w:val="00EE15BF"/>
    <w:rsid w:val="00EE3EBD"/>
    <w:rsid w:val="00F02DC3"/>
    <w:rsid w:val="00F0514E"/>
    <w:rsid w:val="00F05CBB"/>
    <w:rsid w:val="00F135F7"/>
    <w:rsid w:val="00F136DF"/>
    <w:rsid w:val="00F17883"/>
    <w:rsid w:val="00F27CA9"/>
    <w:rsid w:val="00F35C3A"/>
    <w:rsid w:val="00F37423"/>
    <w:rsid w:val="00F411FF"/>
    <w:rsid w:val="00F4526B"/>
    <w:rsid w:val="00F469C1"/>
    <w:rsid w:val="00F46FE4"/>
    <w:rsid w:val="00F57B50"/>
    <w:rsid w:val="00F608B3"/>
    <w:rsid w:val="00F60E0B"/>
    <w:rsid w:val="00F6295D"/>
    <w:rsid w:val="00F63245"/>
    <w:rsid w:val="00F71ED3"/>
    <w:rsid w:val="00F72602"/>
    <w:rsid w:val="00F731F5"/>
    <w:rsid w:val="00F77541"/>
    <w:rsid w:val="00F8038B"/>
    <w:rsid w:val="00F814B9"/>
    <w:rsid w:val="00F85FCD"/>
    <w:rsid w:val="00F9689E"/>
    <w:rsid w:val="00F97F6C"/>
    <w:rsid w:val="00FA2727"/>
    <w:rsid w:val="00FB4A78"/>
    <w:rsid w:val="00FC3917"/>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AE07C1E"/>
    <w:rsid w:val="1B121C61"/>
    <w:rsid w:val="1B917B85"/>
    <w:rsid w:val="1B9B6ABA"/>
    <w:rsid w:val="1BD95B76"/>
    <w:rsid w:val="1C5A0E97"/>
    <w:rsid w:val="1C633876"/>
    <w:rsid w:val="1CB32766"/>
    <w:rsid w:val="1E357C18"/>
    <w:rsid w:val="1E4C689C"/>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284747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59F3244"/>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473CBE"/>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1157</Words>
  <Characters>6597</Characters>
  <Lines>54</Lines>
  <Paragraphs>15</Paragraphs>
  <TotalTime>3</TotalTime>
  <ScaleCrop>false</ScaleCrop>
  <LinksUpToDate>false</LinksUpToDate>
  <CharactersWithSpaces>7739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2020-06-09T17:54:00Z</dcterms:created>
  <dc:creator>微软用户</dc:creator>
  <cp:lastModifiedBy>肖新龙</cp:lastModifiedBy>
  <dcterms:modified xsi:type="dcterms:W3CDTF">2021-06-09T08:17:47Z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20421DC20AE3489CACD9678FA7A3A457</vt:lpwstr>
  </property>
</Properties>
</file>