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11195-2025-Q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67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佛山市顺德区方盛纸业有限公司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谭文杰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谭文杰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67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佛山市顺德区方盛纸业有限公司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谭文杰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2024-N1QMS-3239545</w:t>
            </w:r>
          </w:p>
        </w:tc>
        <w:tc>
          <w:tcPr>
            <w:tcW w:w="3145" w:type="dxa"/>
            <w:vAlign w:val="center"/>
          </w:tcPr>
          <w:p w14:paraId="1EF07270">
            <w:pPr>
              <w:spacing w:line="360" w:lineRule="exact"/>
              <w:jc w:val="center"/>
              <w:rPr>
                <w:szCs w:val="21"/>
              </w:rPr>
            </w:pPr>
            <w:r>
              <w:t>29.11.06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2025年09月26日上午至2025年09月26日下午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Q:纸业贸易</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佛山市顺德区龙江镇新华西村华宝东路2号万洋万众园4栋102室（住所申报）</w:t>
      </w:r>
    </w:p>
    <w:p w14:paraId="5FB2C4BD">
      <w:pPr>
        <w:spacing w:line="360" w:lineRule="auto"/>
        <w:ind w:firstLine="420" w:firstLineChars="200"/>
      </w:pPr>
      <w:r>
        <w:rPr>
          <w:rFonts w:hint="eastAsia"/>
        </w:rPr>
        <w:t>办公地址：</w:t>
      </w:r>
      <w:r>
        <w:rPr>
          <w:rFonts w:hint="eastAsia"/>
        </w:rPr>
        <w:t>佛山市顺德区龙江镇新华西村华宝东路2号万洋万众园4栋102室（住所申报）</w:t>
      </w:r>
    </w:p>
    <w:p w14:paraId="3E2A92FF">
      <w:pPr>
        <w:spacing w:line="360" w:lineRule="auto"/>
        <w:ind w:firstLine="420" w:firstLineChars="200"/>
      </w:pPr>
      <w:r>
        <w:rPr>
          <w:rFonts w:hint="eastAsia"/>
        </w:rPr>
        <w:t>经营地址：</w:t>
      </w:r>
      <w:bookmarkStart w:id="14" w:name="生产地址"/>
      <w:bookmarkEnd w:id="14"/>
      <w:r>
        <w:rPr>
          <w:rFonts w:hint="eastAsia"/>
        </w:rPr>
        <w:t>佛山市顺德区龙江镇新华西村华宝东路2号万洋万众园4栋102室（住所申报）</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2025年09月25日 08:30至2025年09月25日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佛山市顺德区方盛纸业有限公司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528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