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宝鸡腾瑞鑫钛镍金属材料有限公司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11179-2025-Q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郭力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2023-N1QMS-2263290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2025年09月19日 08:30至2025年09月19日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498375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