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山东普诚市政工程有限公司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山东省东营市东营区峨眉山路12号4幢3层316号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电气设备（光伏板）维保、资质范围内施工劳务 山东省淄博市周村区中国石化催化剂有限公司(齐鲁分公司)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13561021234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13518663456@163.com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08:30至2025年07月31日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E:电气设备（光伏板）维保、资质范围内施工劳务、劳务派遣所涉及场所的相关环境管理活动</w:t>
            </w:r>
          </w:p>
          <w:p w14:paraId="6BEDA8E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Q:电气设备（光伏板）维保、资质范围内施工劳务、劳务派遣</w:t>
            </w:r>
          </w:p>
          <w:p w14:paraId="2651B1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O:电气设备（光伏板）维保、资质范围内施工劳务、劳务派遣所涉及场所的相关职业健康安全管理活动</w:t>
            </w:r>
          </w:p>
          <w:p w14:paraId="5E06DB7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E:19.16.00,35.10.00,35.11.00,Q:19.16.00,35.10.00,35.11.00,O:19.16.00,35.10.00,35.11.00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08E2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A03B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7F915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7F4455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4AAEEA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E196E5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A46E27C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1DEEA96A">
            <w:pPr>
              <w:jc w:val="center"/>
            </w:pPr>
            <w:r>
              <w:t>18300286697</w:t>
            </w:r>
          </w:p>
        </w:tc>
      </w:tr>
      <w:tr w14:paraId="18E12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73B3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3CA19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367E12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68C8BD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E6A4EB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C2CFDCF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0EC993A7">
            <w:pPr>
              <w:jc w:val="center"/>
            </w:pPr>
            <w:r>
              <w:t>18300286697</w:t>
            </w:r>
          </w:p>
        </w:tc>
      </w:tr>
      <w:tr w14:paraId="08822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F023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D5AB7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654580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1C7BA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1E5C08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0226775B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2A67E9E4">
            <w:pPr>
              <w:jc w:val="center"/>
            </w:pPr>
            <w:r>
              <w:t>18366258233</w:t>
            </w:r>
          </w:p>
        </w:tc>
      </w:tr>
      <w:tr w14:paraId="77F47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E8BD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81B55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511C81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2A53A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8ECED6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2E58646F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14E22AED">
            <w:pPr>
              <w:jc w:val="center"/>
            </w:pPr>
            <w:r>
              <w:t>18366258233</w:t>
            </w:r>
          </w:p>
        </w:tc>
      </w:tr>
      <w:tr w14:paraId="78383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33AE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F049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31B58B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B01E02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49261C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587497D2">
            <w:pPr>
              <w:jc w:val="center"/>
            </w:pPr>
            <w:r>
              <w:t>19.16.00,35.10.00,35.11.00</w:t>
            </w:r>
          </w:p>
        </w:tc>
        <w:tc>
          <w:tcPr>
            <w:tcW w:w="1560" w:type="dxa"/>
            <w:gridSpan w:val="2"/>
            <w:vAlign w:val="center"/>
          </w:tcPr>
          <w:p w14:paraId="49FDAEE1">
            <w:pPr>
              <w:jc w:val="center"/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4363A2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1349</Words>
  <Characters>1920</Characters>
  <Lines>11</Lines>
  <Paragraphs>3</Paragraphs>
  <TotalTime>0</TotalTime>
  <ScaleCrop>false</ScaleCrop>
  <LinksUpToDate>false</LinksUpToDate>
  <CharactersWithSpaces>1962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2025-07-25T07:57:53Z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