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威海润霖医用材料有限公司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11322-2025-F</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山东省威海市火炬高区初村镇山海路288-12号威海医疗器械与生物医药产业园C区C6座</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山东省威海市火炬高区初村镇山海路288-12号威海医疗器械与生物医药产业园C区C6座</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 xml:space="preserve">王珊娜 </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15650136615</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70</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whrisi@126.com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2025年12月05日 08:30至2025年12月05日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0.5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食品安全管理体系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ISO 22000:2018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F:位于山东省威海市火炬高区初村镇山海路288-12号威海医疗器械与生物医药产业园C区C6座威海润霖医用材料有限公司资质范围内的食品用塑料包装容器工具制品的生产</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 xml:space="preserve">I </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张丽</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2023-N1FSMS-3216621</w:t>
            </w:r>
          </w:p>
        </w:tc>
        <w:tc>
          <w:tcPr>
            <w:tcW w:w="3684" w:type="dxa"/>
            <w:gridSpan w:val="9"/>
            <w:vAlign w:val="center"/>
          </w:tcPr>
          <w:p w14:paraId="69711AD9">
            <w:pPr>
              <w:jc w:val="center"/>
              <w:rPr>
                <w:sz w:val="21"/>
                <w:szCs w:val="21"/>
              </w:rPr>
            </w:pPr>
            <w:r>
              <w:t xml:space="preserve">I </w:t>
            </w:r>
          </w:p>
        </w:tc>
        <w:tc>
          <w:tcPr>
            <w:tcW w:w="1560" w:type="dxa"/>
            <w:gridSpan w:val="2"/>
            <w:vAlign w:val="center"/>
          </w:tcPr>
          <w:p w14:paraId="27CBF787">
            <w:pPr>
              <w:jc w:val="center"/>
              <w:rPr>
                <w:sz w:val="21"/>
                <w:szCs w:val="21"/>
              </w:rPr>
            </w:pPr>
            <w:r>
              <w:t>13315477888</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夏僧道</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2025-11-12</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11437"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张丽</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29908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