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-739140</wp:posOffset>
            </wp:positionV>
            <wp:extent cx="7259320" cy="10527030"/>
            <wp:effectExtent l="0" t="0" r="5080" b="1270"/>
            <wp:wrapNone/>
            <wp:docPr id="2" name="图片 2" descr="扫描全能王 2021-06-01 16.4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01 16.44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1052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0098-2019-2021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19"/>
        <w:gridCol w:w="1030"/>
        <w:gridCol w:w="2071"/>
        <w:gridCol w:w="360"/>
        <w:gridCol w:w="95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9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719" w:type="dxa"/>
            <w:vAlign w:val="center"/>
          </w:tcPr>
          <w:p>
            <w:pPr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</w:rPr>
              <w:t>抽油杆</w:t>
            </w:r>
            <w:r>
              <w:rPr>
                <w:rFonts w:hint="eastAsia"/>
                <w:lang w:val="en-US" w:eastAsia="zh-CN"/>
              </w:rPr>
              <w:t>直径测量</w:t>
            </w:r>
          </w:p>
        </w:tc>
        <w:tc>
          <w:tcPr>
            <w:tcW w:w="3461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φ7.5±0.02 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10" w:type="dxa"/>
            <w:gridSpan w:val="2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《SY/T6585-2013  连续抽油杆》抽油杆</w:t>
            </w:r>
            <w:r>
              <w:rPr>
                <w:rFonts w:hint="eastAsia"/>
                <w:lang w:val="en-US" w:eastAsia="zh-CN"/>
              </w:rPr>
              <w:t>直径要求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抽油杆</w:t>
            </w:r>
            <w:r>
              <w:rPr>
                <w:rFonts w:hint="eastAsia"/>
                <w:lang w:val="en-US" w:eastAsia="zh-CN"/>
              </w:rPr>
              <w:t>直径测量</w:t>
            </w:r>
            <w:r>
              <w:rPr>
                <w:rFonts w:hint="eastAsia"/>
              </w:rPr>
              <w:t xml:space="preserve">为φ7.5±0.02 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 xml:space="preserve"> 0.02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数显</w:t>
            </w:r>
            <w:r>
              <w:rPr>
                <w:rFonts w:hint="eastAsia"/>
              </w:rPr>
              <w:t>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分度值0.001</w:t>
            </w:r>
            <w:r>
              <w:rPr>
                <w:rFonts w:hint="eastAsia"/>
              </w:rPr>
              <w:t>的满足要求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10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1" w:type="dxa"/>
            <w:vMerge w:val="continue"/>
          </w:tcPr>
          <w:p/>
        </w:tc>
        <w:tc>
          <w:tcPr>
            <w:tcW w:w="1719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数显</w:t>
            </w:r>
            <w:r>
              <w:rPr>
                <w:rFonts w:hint="eastAsia"/>
                <w:color w:val="000000" w:themeColor="text1"/>
              </w:rPr>
              <w:t>千分尺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编号：</w:t>
            </w:r>
            <w:r>
              <w:rPr>
                <w:rFonts w:hint="eastAsia"/>
                <w:color w:val="000000" w:themeColor="text1"/>
                <w:szCs w:val="21"/>
              </w:rPr>
              <w:t>160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3103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0-</w:t>
            </w:r>
            <w:r>
              <w:rPr>
                <w:rFonts w:hint="eastAsia"/>
                <w:color w:val="000000" w:themeColor="text1"/>
              </w:rPr>
              <w:t>25mm</w:t>
            </w:r>
          </w:p>
        </w:tc>
        <w:tc>
          <w:tcPr>
            <w:tcW w:w="2071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±0.004mm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GFJGJL2025201001764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1" w:type="dxa"/>
            <w:vMerge w:val="continue"/>
          </w:tcPr>
          <w:p/>
        </w:tc>
        <w:tc>
          <w:tcPr>
            <w:tcW w:w="1719" w:type="dxa"/>
          </w:tcPr>
          <w:p>
            <w:pPr>
              <w:rPr>
                <w:color w:val="FF0000"/>
              </w:rPr>
            </w:pPr>
          </w:p>
        </w:tc>
        <w:tc>
          <w:tcPr>
            <w:tcW w:w="1030" w:type="dxa"/>
          </w:tcPr>
          <w:p>
            <w:pPr>
              <w:rPr>
                <w:color w:val="FF0000"/>
              </w:rPr>
            </w:pPr>
          </w:p>
        </w:tc>
        <w:tc>
          <w:tcPr>
            <w:tcW w:w="2071" w:type="dxa"/>
          </w:tcPr>
          <w:p>
            <w:pPr>
              <w:rPr>
                <w:color w:val="FF0000"/>
              </w:rPr>
            </w:pPr>
          </w:p>
        </w:tc>
        <w:tc>
          <w:tcPr>
            <w:tcW w:w="131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0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1" w:type="dxa"/>
            <w:vMerge w:val="continue"/>
          </w:tcPr>
          <w:p/>
        </w:tc>
        <w:tc>
          <w:tcPr>
            <w:tcW w:w="1719" w:type="dxa"/>
          </w:tcPr>
          <w:p/>
        </w:tc>
        <w:tc>
          <w:tcPr>
            <w:tcW w:w="1030" w:type="dxa"/>
          </w:tcPr>
          <w:p/>
        </w:tc>
        <w:tc>
          <w:tcPr>
            <w:tcW w:w="2071" w:type="dxa"/>
          </w:tcPr>
          <w:p/>
        </w:tc>
        <w:tc>
          <w:tcPr>
            <w:tcW w:w="1310" w:type="dxa"/>
            <w:gridSpan w:val="2"/>
          </w:tcPr>
          <w:p/>
        </w:tc>
        <w:tc>
          <w:tcPr>
            <w:tcW w:w="12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计量验证记录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1、测量过程的计量要求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抽油杆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直径测量要求：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φ7.5±0.02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抽油杆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直径测量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最大允许误差为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mm（取1/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）；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2、测量设备的计量特性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千分尺，允许误差为±0.00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4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审核员意见：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16242"/>
    <w:rsid w:val="1CDE7D0B"/>
    <w:rsid w:val="4B382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李俐</cp:lastModifiedBy>
  <cp:lastPrinted>2017-02-16T05:50:00Z</cp:lastPrinted>
  <dcterms:modified xsi:type="dcterms:W3CDTF">2021-06-01T12:21:58Z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A540BE6175E540448F61F8B5B75981F7</vt:lpwstr>
  </property>
</Properties>
</file>