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0060-2020-QEO-2021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四川伊索利科技有限公司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r>
        <w:rPr>
          <w:b/>
          <w:color w:val="000000" w:themeColor="text1"/>
          <w:sz w:val="22"/>
          <w:szCs w:val="22"/>
          <w:u w:val="single"/>
        </w:rPr>
        <w:t>Sichuan isoli Technology Co., Ltd</w:t>
      </w:r>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成都市青白江区工业集中发展区向阳路666号(3)号</w:t>
      </w:r>
      <w:bookmarkEnd w:id="3"/>
      <w:r>
        <w:rPr>
          <w:rFonts w:hint="eastAsia"/>
          <w:b/>
          <w:color w:val="000000" w:themeColor="text1"/>
          <w:sz w:val="22"/>
          <w:szCs w:val="22"/>
        </w:rPr>
        <w:t>邮编</w:t>
      </w:r>
      <w:r>
        <w:rPr>
          <w:rFonts w:hint="eastAsia" w:ascii="宋体" w:hAnsi="宋体"/>
          <w:b/>
          <w:color w:val="000000" w:themeColor="text1"/>
          <w:sz w:val="22"/>
          <w:szCs w:val="22"/>
        </w:rPr>
        <w:t>:</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组织经营地址(中文)：</w:t>
      </w:r>
      <w:bookmarkStart w:id="5" w:name="办公地址"/>
      <w:r>
        <w:rPr>
          <w:rFonts w:hint="eastAsia"/>
          <w:b/>
          <w:color w:val="000000" w:themeColor="text1"/>
          <w:sz w:val="22"/>
          <w:szCs w:val="22"/>
        </w:rPr>
        <w:t>成都市青白江区工业集中发展区向阳路666号(3)号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办公邮编"/>
      <w:r>
        <w:rPr>
          <w:b/>
          <w:color w:val="000000" w:themeColor="text1"/>
          <w:sz w:val="22"/>
          <w:szCs w:val="22"/>
          <w:u w:val="single"/>
        </w:rPr>
        <w:t>610000</w:t>
      </w:r>
      <w:bookmarkEnd w:id="6"/>
    </w:p>
    <w:p>
      <w:pPr>
        <w:pStyle w:val="2"/>
        <w:spacing w:line="400" w:lineRule="exact"/>
        <w:ind w:firstLine="663" w:firstLineChars="300"/>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bookmarkStart w:id="7" w:name="办公地址Add"/>
      <w:r>
        <w:rPr>
          <w:rFonts w:hint="eastAsia"/>
          <w:b/>
          <w:color w:val="000000" w:themeColor="text1"/>
          <w:sz w:val="22"/>
          <w:szCs w:val="22"/>
        </w:rPr>
        <w:t>成都市青白江区工业集中发展区向阳路666号(3)号</w:t>
      </w:r>
      <w:bookmarkEnd w:id="7"/>
      <w:r>
        <w:rPr>
          <w:rFonts w:hint="eastAsia"/>
          <w:b/>
          <w:color w:val="000000" w:themeColor="text1"/>
          <w:sz w:val="22"/>
          <w:szCs w:val="22"/>
        </w:rPr>
        <w:t>邮编</w:t>
      </w:r>
      <w:r>
        <w:rPr>
          <w:rFonts w:hint="eastAsia" w:ascii="宋体" w:hAnsi="宋体"/>
          <w:b/>
          <w:color w:val="000000" w:themeColor="text1"/>
          <w:sz w:val="22"/>
          <w:szCs w:val="22"/>
        </w:rPr>
        <w:t>:</w:t>
      </w:r>
      <w:bookmarkStart w:id="8" w:name="办公邮编Add"/>
      <w:r>
        <w:rPr>
          <w:b/>
          <w:color w:val="000000" w:themeColor="text1"/>
          <w:sz w:val="22"/>
          <w:szCs w:val="22"/>
        </w:rPr>
        <w:t>610000</w:t>
      </w:r>
      <w:bookmarkEnd w:id="8"/>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9" w:name="机构代码"/>
      <w:r>
        <w:rPr>
          <w:rFonts w:hint="eastAsia"/>
          <w:b/>
          <w:color w:val="000000" w:themeColor="text1"/>
          <w:sz w:val="22"/>
          <w:szCs w:val="22"/>
        </w:rPr>
        <w:t>91510113MA62LYQR3M</w:t>
      </w:r>
      <w:bookmarkEnd w:id="9"/>
      <w:r>
        <w:rPr>
          <w:rFonts w:hint="eastAsia"/>
          <w:b/>
          <w:color w:val="000000" w:themeColor="text1"/>
          <w:sz w:val="22"/>
          <w:szCs w:val="22"/>
        </w:rPr>
        <w:t>传真：</w:t>
      </w:r>
      <w:bookmarkStart w:id="10" w:name="联系人传真"/>
      <w:bookmarkEnd w:id="10"/>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1" w:name="联系人电话"/>
      <w:r>
        <w:rPr>
          <w:b/>
          <w:color w:val="000000" w:themeColor="text1"/>
          <w:sz w:val="22"/>
          <w:szCs w:val="22"/>
          <w:u w:val="single"/>
        </w:rPr>
        <w:t>18231875050</w:t>
      </w:r>
      <w:bookmarkEnd w:id="11"/>
    </w:p>
    <w:p>
      <w:pPr>
        <w:pStyle w:val="2"/>
        <w:spacing w:before="120" w:beforeLines="50" w:line="240" w:lineRule="exact"/>
        <w:ind w:firstLine="0"/>
        <w:rPr>
          <w:b/>
          <w:color w:val="000000" w:themeColor="text1"/>
          <w:sz w:val="22"/>
          <w:szCs w:val="22"/>
          <w:u w:val="single"/>
        </w:rPr>
      </w:pPr>
      <w:r>
        <w:rPr>
          <w:rFonts w:hint="eastAsia"/>
          <w:b/>
          <w:color w:val="000000" w:themeColor="text1"/>
          <w:sz w:val="22"/>
          <w:szCs w:val="22"/>
        </w:rPr>
        <w:t>法人代表：管代/联系人(职务)：</w:t>
      </w:r>
      <w:bookmarkStart w:id="12" w:name="管理者代表"/>
      <w:r>
        <w:rPr>
          <w:rFonts w:hint="eastAsia"/>
          <w:b/>
          <w:color w:val="000000" w:themeColor="text1"/>
          <w:sz w:val="22"/>
          <w:szCs w:val="22"/>
        </w:rPr>
        <w:t>陈胜</w:t>
      </w:r>
      <w:bookmarkEnd w:id="12"/>
      <w:r>
        <w:rPr>
          <w:rFonts w:hint="eastAsia"/>
          <w:b/>
          <w:color w:val="000000" w:themeColor="text1"/>
          <w:sz w:val="22"/>
          <w:szCs w:val="22"/>
        </w:rPr>
        <w:t>组织人数：</w:t>
      </w:r>
      <w:bookmarkStart w:id="13" w:name="体系人数"/>
      <w:r>
        <w:rPr>
          <w:b/>
          <w:color w:val="000000" w:themeColor="text1"/>
          <w:sz w:val="22"/>
          <w:szCs w:val="22"/>
          <w:u w:val="single"/>
        </w:rPr>
        <w:t>Q:20,E:20,O:20</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Q勾选15"/>
      <w:r>
        <w:rPr>
          <w:rFonts w:hint="eastAsia" w:ascii="宋体" w:hAnsi="宋体"/>
          <w:b/>
          <w:color w:val="000000" w:themeColor="text1"/>
          <w:sz w:val="22"/>
          <w:szCs w:val="22"/>
          <w:u w:val="single"/>
        </w:rPr>
        <w:t>■</w:t>
      </w:r>
      <w:bookmarkEnd w:id="14"/>
      <w:r>
        <w:rPr>
          <w:rFonts w:hint="eastAsia" w:ascii="宋体" w:hAnsi="宋体"/>
          <w:b/>
          <w:color w:val="000000" w:themeColor="text1"/>
          <w:sz w:val="22"/>
          <w:szCs w:val="22"/>
          <w:u w:val="single"/>
        </w:rPr>
        <w:t xml:space="preserve"> GB/T 19001-2016 idt ISO 9001:2015标准 (不适用：条款)</w:t>
      </w:r>
    </w:p>
    <w:p>
      <w:pPr>
        <w:pStyle w:val="2"/>
        <w:spacing w:line="240" w:lineRule="auto"/>
        <w:ind w:firstLine="1078" w:firstLineChars="488"/>
        <w:rPr>
          <w:rFonts w:ascii="宋体" w:hAnsi="宋体"/>
          <w:b/>
          <w:color w:val="000000" w:themeColor="text1"/>
          <w:sz w:val="22"/>
          <w:szCs w:val="22"/>
          <w:u w:val="single"/>
        </w:rPr>
      </w:pPr>
      <w:bookmarkStart w:id="15" w:name="QJ勾选"/>
      <w:r>
        <w:rPr>
          <w:rFonts w:hint="eastAsia" w:ascii="宋体" w:hAnsi="宋体"/>
          <w:b/>
          <w:color w:val="000000" w:themeColor="text1"/>
          <w:sz w:val="22"/>
          <w:szCs w:val="22"/>
          <w:u w:val="single"/>
        </w:rPr>
        <w:t>□</w:t>
      </w:r>
      <w:bookmarkEnd w:id="15"/>
      <w:r>
        <w:rPr>
          <w:rFonts w:hint="eastAsia" w:ascii="宋体" w:hAnsi="宋体"/>
          <w:b/>
          <w:color w:val="000000" w:themeColor="text1"/>
          <w:sz w:val="22"/>
          <w:szCs w:val="22"/>
          <w:u w:val="single"/>
        </w:rPr>
        <w:t xml:space="preserve"> GB/T 50430-2017 (不适用：  条款)；</w:t>
      </w:r>
    </w:p>
    <w:p>
      <w:pPr>
        <w:pStyle w:val="2"/>
        <w:spacing w:line="240" w:lineRule="auto"/>
        <w:ind w:firstLine="1078" w:firstLineChars="488"/>
        <w:rPr>
          <w:rFonts w:ascii="宋体" w:hAnsi="宋体"/>
          <w:b/>
          <w:color w:val="000000" w:themeColor="text1"/>
          <w:sz w:val="22"/>
          <w:szCs w:val="22"/>
          <w:u w:val="single"/>
        </w:rPr>
      </w:pPr>
      <w:bookmarkStart w:id="16" w:name="E勾选"/>
      <w:r>
        <w:rPr>
          <w:rFonts w:hint="eastAsia" w:ascii="宋体" w:hAnsi="宋体"/>
          <w:b/>
          <w:color w:val="000000" w:themeColor="text1"/>
          <w:sz w:val="22"/>
          <w:szCs w:val="22"/>
          <w:u w:val="single"/>
        </w:rPr>
        <w:t>■</w:t>
      </w:r>
      <w:bookmarkEnd w:id="16"/>
      <w:r>
        <w:rPr>
          <w:rFonts w:hint="eastAsia" w:ascii="宋体" w:hAnsi="宋体"/>
          <w:b/>
          <w:color w:val="000000" w:themeColor="text1"/>
          <w:sz w:val="22"/>
          <w:szCs w:val="22"/>
          <w:u w:val="single"/>
        </w:rPr>
        <w:t xml:space="preserve"> GB/T 24001-2016 idt ISO 14001:2015标准；</w:t>
      </w:r>
    </w:p>
    <w:p>
      <w:pPr>
        <w:pStyle w:val="2"/>
        <w:spacing w:line="24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rPr>
        <w:t>■ ISO45001:2018；</w:t>
      </w:r>
    </w:p>
    <w:p>
      <w:pPr>
        <w:pStyle w:val="2"/>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7" w:name="审核类型"/>
      <w:r>
        <w:rPr>
          <w:rFonts w:hint="eastAsia"/>
          <w:b/>
          <w:color w:val="000000" w:themeColor="text1"/>
          <w:spacing w:val="-2"/>
          <w:sz w:val="22"/>
          <w:szCs w:val="22"/>
        </w:rPr>
        <w:t>Q:监查1,E:监查1,O:监查1</w:t>
      </w:r>
      <w:bookmarkEnd w:id="17"/>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r>
        <w:rPr>
          <w:rFonts w:hint="eastAsia" w:ascii="宋体" w:hAnsi="宋体"/>
          <w:b/>
          <w:color w:val="000000" w:themeColor="text1"/>
          <w:sz w:val="22"/>
          <w:szCs w:val="22"/>
          <w:u w:val="single"/>
        </w:rPr>
        <w:t>■</w:t>
      </w:r>
      <w:r>
        <w:rPr>
          <w:rFonts w:hint="eastAsia"/>
          <w:b/>
          <w:color w:val="000000" w:themeColor="text1"/>
          <w:sz w:val="22"/>
          <w:szCs w:val="22"/>
        </w:rPr>
        <w:t>QMS□5</w:t>
      </w:r>
      <w:r>
        <w:rPr>
          <w:b/>
          <w:color w:val="000000" w:themeColor="text1"/>
          <w:sz w:val="22"/>
          <w:szCs w:val="22"/>
        </w:rPr>
        <w:t>0430</w:t>
      </w:r>
      <w:r>
        <w:rPr>
          <w:rFonts w:hint="eastAsia"/>
          <w:b/>
          <w:color w:val="000000" w:themeColor="text1"/>
          <w:sz w:val="22"/>
          <w:szCs w:val="22"/>
        </w:rPr>
        <w:t>覆盖范围（中文）：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ascii="宋体" w:hAnsi="宋体"/>
          <w:b/>
          <w:color w:val="000000" w:themeColor="text1"/>
          <w:sz w:val="22"/>
          <w:szCs w:val="22"/>
          <w:u w:val="single"/>
        </w:rPr>
        <w:t>■</w:t>
      </w:r>
      <w:r>
        <w:rPr>
          <w:rFonts w:hint="eastAsia"/>
          <w:b/>
          <w:color w:val="000000" w:themeColor="text1"/>
          <w:sz w:val="22"/>
          <w:szCs w:val="22"/>
        </w:rPr>
        <w:t>EMS覆盖范围（中文）：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ascii="宋体" w:hAnsi="宋体"/>
          <w:b/>
          <w:color w:val="000000" w:themeColor="text1"/>
          <w:sz w:val="22"/>
          <w:szCs w:val="22"/>
          <w:u w:val="single"/>
        </w:rPr>
        <w:t>■</w:t>
      </w:r>
      <w:r>
        <w:rPr>
          <w:rFonts w:hint="eastAsia"/>
          <w:b/>
          <w:color w:val="000000" w:themeColor="text1"/>
          <w:sz w:val="22"/>
          <w:szCs w:val="22"/>
        </w:rPr>
        <w:t>OHSMS覆盖范围（中文）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□QMS□5</w:t>
      </w:r>
      <w:r>
        <w:rPr>
          <w:b/>
          <w:color w:val="000000" w:themeColor="text1"/>
          <w:sz w:val="22"/>
          <w:szCs w:val="22"/>
        </w:rPr>
        <w:t>0430</w:t>
      </w:r>
      <w:r>
        <w:rPr>
          <w:rFonts w:hint="eastAsia"/>
          <w:b/>
          <w:color w:val="000000" w:themeColor="text1"/>
          <w:sz w:val="22"/>
          <w:szCs w:val="22"/>
        </w:rPr>
        <w:t>（英文：）：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bookmarkStart w:id="18" w:name="_GoBack"/>
      <w:bookmarkEnd w:id="18"/>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3409950</wp:posOffset>
            </wp:positionH>
            <wp:positionV relativeFrom="paragraph">
              <wp:posOffset>198755</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2021年6月2日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pStyle w:val="2"/>
        <w:spacing w:line="0" w:lineRule="atLeast"/>
        <w:ind w:firstLine="361" w:firstLineChars="200"/>
        <w:rPr>
          <w:b/>
          <w:color w:val="000000" w:themeColor="text1"/>
          <w:sz w:val="18"/>
          <w:szCs w:val="18"/>
        </w:rPr>
      </w:pPr>
    </w:p>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03pt;margin-top:2.2pt;height:20.2pt;width:181.5pt;z-index:251659264;mso-width-relative:page;mso-height-relative:page;" stroked="f" coordsize="21600,21600">
          <v:path/>
          <v:fill focussize="0,0"/>
          <v:stroke on="f" joinstyle="miter"/>
          <v:imagedata o:title=""/>
          <o:lock v:ext="edit"/>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w:r>
    <w:r>
      <w:rPr>
        <w:rStyle w:val="10"/>
        <w:rFonts w:hint="default"/>
        <w:w w:val="90"/>
        <w:sz w:val="18"/>
      </w:rPr>
      <w:t>Beijing InternationalStandard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2B15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147</Words>
  <Characters>838</Characters>
  <Lines>6</Lines>
  <Paragraphs>1</Paragraphs>
  <TotalTime>1</TotalTime>
  <ScaleCrop>false</ScaleCrop>
  <LinksUpToDate>false</LinksUpToDate>
  <CharactersWithSpaces>984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dcterms:modified xsi:type="dcterms:W3CDTF">2021-05-31T04:10:39Z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24D6BA1A4AAB495CAEBDF48E4755828B</vt:lpwstr>
  </property>
</Properties>
</file>