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管理体系审核记录表（远程审核）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配送部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</w:rPr>
              <w:t>张亚萍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1D41D5"/>
                <w:sz w:val="24"/>
                <w:szCs w:val="24"/>
              </w:rPr>
              <w:t>审核员：</w:t>
            </w:r>
            <w:r>
              <w:rPr>
                <w:rFonts w:hint="eastAsia"/>
                <w:color w:val="1D41D5"/>
                <w:sz w:val="24"/>
                <w:szCs w:val="24"/>
                <w:lang w:val="en-US" w:eastAsia="zh-CN"/>
              </w:rPr>
              <w:t>张磊</w:t>
            </w:r>
            <w:r>
              <w:rPr>
                <w:color w:val="1D41D5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1D41D5"/>
                <w:sz w:val="24"/>
                <w:szCs w:val="24"/>
              </w:rPr>
              <w:t>审核日期：202</w:t>
            </w:r>
            <w:r>
              <w:rPr>
                <w:rFonts w:hint="eastAsia"/>
                <w:color w:val="1D41D5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color w:val="1D41D5"/>
                <w:sz w:val="24"/>
                <w:szCs w:val="24"/>
              </w:rPr>
              <w:t>-0</w:t>
            </w:r>
            <w:r>
              <w:rPr>
                <w:rFonts w:hint="eastAsia"/>
                <w:color w:val="1D41D5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color w:val="1D41D5"/>
                <w:sz w:val="24"/>
                <w:szCs w:val="24"/>
              </w:rPr>
              <w:t>-</w:t>
            </w:r>
            <w:r>
              <w:rPr>
                <w:rFonts w:hint="eastAsia"/>
                <w:color w:val="1D41D5"/>
                <w:sz w:val="24"/>
                <w:szCs w:val="24"/>
                <w:lang w:val="en-US" w:eastAsia="zh-CN"/>
              </w:rPr>
              <w:t>01</w:t>
            </w:r>
            <w:r>
              <w:rPr>
                <w:color w:val="1D41D5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pStyle w:val="14"/>
              <w:spacing w:after="0"/>
              <w:rPr>
                <w:rFonts w:eastAsia="宋体" w:cs="Arial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eastAsia="宋体" w:cs="Arial"/>
                <w:sz w:val="22"/>
                <w:szCs w:val="22"/>
                <w:lang w:val="en-US" w:eastAsia="zh-CN"/>
              </w:rPr>
              <w:t>6.2、7.1.3、7.1.4、8.5</w:t>
            </w:r>
            <w:r>
              <w:rPr>
                <w:rFonts w:eastAsia="宋体" w:cs="Arial"/>
                <w:sz w:val="22"/>
                <w:szCs w:val="22"/>
                <w:lang w:val="en-US" w:eastAsia="zh-CN"/>
              </w:rPr>
              <w:t>.2</w:t>
            </w:r>
            <w:r>
              <w:rPr>
                <w:rFonts w:hint="eastAsia" w:eastAsia="宋体" w:cs="Arial"/>
                <w:sz w:val="22"/>
                <w:szCs w:val="22"/>
                <w:lang w:val="en-US" w:eastAsia="zh-CN"/>
              </w:rPr>
              <w:t>、</w:t>
            </w:r>
            <w:r>
              <w:rPr>
                <w:rFonts w:eastAsia="宋体" w:cs="Arial"/>
                <w:sz w:val="22"/>
                <w:szCs w:val="22"/>
                <w:lang w:val="en-US" w:eastAsia="zh-CN"/>
              </w:rPr>
              <w:t>8.5.3</w:t>
            </w:r>
            <w:r>
              <w:rPr>
                <w:rFonts w:hint="eastAsia" w:eastAsia="宋体" w:cs="Arial"/>
                <w:sz w:val="22"/>
                <w:szCs w:val="22"/>
                <w:lang w:val="en-US" w:eastAsia="zh-CN"/>
              </w:rPr>
              <w:t>、</w:t>
            </w:r>
            <w:r>
              <w:rPr>
                <w:rFonts w:eastAsia="宋体" w:cs="Arial"/>
                <w:sz w:val="22"/>
                <w:szCs w:val="22"/>
                <w:lang w:val="en-US" w:eastAsia="zh-CN"/>
              </w:rPr>
              <w:t>8.</w:t>
            </w:r>
            <w:r>
              <w:rPr>
                <w:rFonts w:hint="eastAsia" w:eastAsia="宋体" w:cs="Arial"/>
                <w:sz w:val="22"/>
                <w:szCs w:val="22"/>
                <w:lang w:val="en-US" w:eastAsia="zh-CN"/>
              </w:rPr>
              <w:t>5.4、8.7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color w:val="00B050"/>
                <w:szCs w:val="21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质量目标及其实现的策划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Q6.2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《质量目标》、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《目标分解统计表》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组织建立了与方针一致的文件化的管理目标。为实现总质量目标而建立的各层级质量目标具体、有针对性、可测量并且可实现。</w:t>
            </w:r>
          </w:p>
          <w:p>
            <w:r>
              <w:rPr>
                <w:rFonts w:hint="eastAsia"/>
              </w:rPr>
              <w:t>总质量目标实现情况的评价，及其测量方法是：</w:t>
            </w:r>
          </w:p>
          <w:p/>
          <w:p/>
          <w:tbl>
            <w:tblPr>
              <w:tblStyle w:val="6"/>
              <w:tblpPr w:leftFromText="180" w:rightFromText="180" w:vertAnchor="text" w:horzAnchor="margin" w:tblpY="-89"/>
              <w:tblOverlap w:val="never"/>
              <w:tblW w:w="851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81"/>
              <w:gridCol w:w="3977"/>
              <w:gridCol w:w="95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95" w:hRule="atLeast"/>
              </w:trPr>
              <w:tc>
                <w:tcPr>
                  <w:tcW w:w="3581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</w:rPr>
                    <w:t>1.</w:t>
                  </w:r>
                  <w:r>
                    <w:rPr>
                      <w:rFonts w:hint="eastAsia"/>
                      <w:lang w:val="en-US" w:eastAsia="zh-CN"/>
                    </w:rPr>
                    <w:t>合同</w:t>
                  </w:r>
                  <w:r>
                    <w:rPr>
                      <w:rFonts w:hint="eastAsia"/>
                    </w:rPr>
                    <w:t>计划完成率     98%以上</w:t>
                  </w:r>
                </w:p>
              </w:tc>
              <w:tc>
                <w:tcPr>
                  <w:tcW w:w="3977" w:type="dxa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每月的生产计划全部完成</w:t>
                  </w:r>
                </w:p>
              </w:tc>
              <w:tc>
                <w:tcPr>
                  <w:tcW w:w="955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达标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89" w:hRule="atLeast"/>
              </w:trPr>
              <w:tc>
                <w:tcPr>
                  <w:tcW w:w="3581" w:type="dxa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</w:rPr>
                    <w:t>2.设备完好率        98%以上</w:t>
                  </w:r>
                </w:p>
              </w:tc>
              <w:tc>
                <w:tcPr>
                  <w:tcW w:w="3977" w:type="dxa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设备完好100%</w:t>
                  </w:r>
                </w:p>
              </w:tc>
              <w:tc>
                <w:tcPr>
                  <w:tcW w:w="955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达标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01" w:hRule="atLeast"/>
              </w:trPr>
              <w:tc>
                <w:tcPr>
                  <w:tcW w:w="3581" w:type="dxa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 xml:space="preserve">3. 产品检验合格率    95%以上 </w:t>
                  </w:r>
                </w:p>
              </w:tc>
              <w:tc>
                <w:tcPr>
                  <w:tcW w:w="3977" w:type="dxa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产品检验合格率100%</w:t>
                  </w:r>
                </w:p>
              </w:tc>
              <w:tc>
                <w:tcPr>
                  <w:tcW w:w="955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达标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3" w:hRule="atLeast"/>
              </w:trPr>
              <w:tc>
                <w:tcPr>
                  <w:tcW w:w="3581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</w:rPr>
                    <w:t>4.安全事故率：              0</w:t>
                  </w:r>
                </w:p>
              </w:tc>
              <w:tc>
                <w:tcPr>
                  <w:tcW w:w="3977" w:type="dxa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安全无事故</w:t>
                  </w:r>
                </w:p>
              </w:tc>
              <w:tc>
                <w:tcPr>
                  <w:tcW w:w="955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达标</w:t>
                  </w:r>
                </w:p>
              </w:tc>
            </w:tr>
          </w:tbl>
          <w:p/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基础设施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Q7.1.3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手册第7.1条款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《基础设施和工作环境控制程序》</w:t>
            </w:r>
          </w:p>
          <w:p/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基础设施包括：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szCs w:val="21"/>
              </w:rPr>
              <w:t xml:space="preserve">办公楼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车间厂房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库房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运输车辆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特种设备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动力设施</w:t>
            </w:r>
          </w:p>
          <w:p>
            <w:pPr>
              <w:ind w:firstLine="1680" w:firstLineChars="8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试验设备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辅助设施  </w:t>
            </w:r>
          </w:p>
          <w:p>
            <w:pPr>
              <w:rPr>
                <w:color w:val="FF0000"/>
              </w:rPr>
            </w:pPr>
          </w:p>
          <w:p>
            <w:r>
              <w:rPr>
                <w:rFonts w:hint="eastAsia"/>
              </w:rPr>
              <w:t>查看对设备维保的控制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运输车辆定期到4S店进行保养，保障车辆正常行驶</w:t>
            </w:r>
          </w:p>
          <w:p>
            <w:r>
              <w:rPr>
                <w:rFonts w:hint="eastAsia"/>
              </w:rPr>
              <w:t>查看对设备检查的控制</w:t>
            </w:r>
          </w:p>
          <w:tbl>
            <w:tblPr>
              <w:tblStyle w:val="7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67"/>
              <w:gridCol w:w="1651"/>
              <w:gridCol w:w="1213"/>
              <w:gridCol w:w="2648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1" w:hRule="atLeast"/>
              </w:trPr>
              <w:tc>
                <w:tcPr>
                  <w:tcW w:w="156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设备检查记录</w:t>
                  </w:r>
                </w:p>
              </w:tc>
              <w:tc>
                <w:tcPr>
                  <w:tcW w:w="165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设备名称</w:t>
                  </w:r>
                </w:p>
              </w:tc>
              <w:tc>
                <w:tcPr>
                  <w:tcW w:w="1213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检查日期</w:t>
                  </w:r>
                </w:p>
              </w:tc>
              <w:tc>
                <w:tcPr>
                  <w:tcW w:w="2648" w:type="dxa"/>
                </w:tcPr>
                <w:p>
                  <w:pPr>
                    <w:rPr>
                      <w:rFonts w:ascii="Calibri" w:hAnsi="Calibri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检查内容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 w:ascii="Calibri" w:hAnsi="Calibri"/>
                      <w:color w:val="auto"/>
                    </w:rPr>
                    <w:t>验收结果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56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zh-CN"/>
                    </w:rPr>
                    <w:t>设备</w:t>
                  </w:r>
                  <w:r>
                    <w:rPr>
                      <w:rFonts w:hint="eastAsia"/>
                      <w:color w:val="auto"/>
                    </w:rPr>
                    <w:t>检查记录</w:t>
                  </w:r>
                </w:p>
              </w:tc>
              <w:tc>
                <w:tcPr>
                  <w:tcW w:w="1651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运输车辆</w:t>
                  </w:r>
                  <w:r>
                    <w:rPr>
                      <w:rFonts w:hint="eastAsia"/>
                      <w:color w:val="auto"/>
                      <w:lang w:eastAsia="zh-CN"/>
                    </w:rPr>
                    <w:t>（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苏E2Q439）</w:t>
                  </w:r>
                </w:p>
              </w:tc>
              <w:tc>
                <w:tcPr>
                  <w:tcW w:w="1213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zh-CN"/>
                    </w:rPr>
                    <w:t>202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color w:val="auto"/>
                      <w:lang w:val="zh-CN"/>
                    </w:rPr>
                    <w:t>年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color w:val="auto"/>
                      <w:lang w:val="zh-CN"/>
                    </w:rPr>
                    <w:t>月</w:t>
                  </w:r>
                </w:p>
              </w:tc>
              <w:tc>
                <w:tcPr>
                  <w:tcW w:w="264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食品接触品面卫生，驾驶人员健康状况良好，车辆无混装现象，车辆无污染物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 w:ascii="Calibri" w:hAnsi="Calibri"/>
                      <w:color w:val="auto"/>
                    </w:rPr>
                    <w:t>☑</w:t>
                  </w:r>
                  <w:r>
                    <w:rPr>
                      <w:rFonts w:hint="eastAsia"/>
                      <w:color w:val="auto"/>
                    </w:rPr>
                    <w:t xml:space="preserve">合格  </w:t>
                  </w:r>
                  <w:r>
                    <w:rPr>
                      <w:rFonts w:ascii="Calibri" w:hAnsi="Calibri"/>
                      <w:color w:val="auto"/>
                    </w:rPr>
                    <w:t>□</w:t>
                  </w:r>
                  <w:r>
                    <w:rPr>
                      <w:rFonts w:hint="eastAsia"/>
                      <w:color w:val="auto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567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lang w:val="zh-CN"/>
                    </w:rPr>
                  </w:pPr>
                  <w:r>
                    <w:rPr>
                      <w:rFonts w:hint="eastAsia"/>
                      <w:color w:val="auto"/>
                      <w:lang w:val="zh-CN"/>
                    </w:rPr>
                    <w:t>设备</w:t>
                  </w:r>
                  <w:r>
                    <w:rPr>
                      <w:rFonts w:hint="eastAsia"/>
                      <w:color w:val="auto"/>
                    </w:rPr>
                    <w:t>检查记录</w:t>
                  </w:r>
                </w:p>
              </w:tc>
              <w:tc>
                <w:tcPr>
                  <w:tcW w:w="1651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运输车辆</w:t>
                  </w:r>
                  <w:r>
                    <w:rPr>
                      <w:rFonts w:hint="eastAsia"/>
                      <w:color w:val="auto"/>
                      <w:lang w:eastAsia="zh-CN"/>
                    </w:rPr>
                    <w:t>（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苏VKW8699）</w:t>
                  </w:r>
                </w:p>
              </w:tc>
              <w:tc>
                <w:tcPr>
                  <w:tcW w:w="1213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lang w:val="zh-CN"/>
                    </w:rPr>
                  </w:pPr>
                  <w:r>
                    <w:rPr>
                      <w:rFonts w:hint="eastAsia"/>
                      <w:color w:val="auto"/>
                      <w:lang w:val="zh-CN"/>
                    </w:rPr>
                    <w:t>202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color w:val="auto"/>
                      <w:lang w:val="zh-CN"/>
                    </w:rPr>
                    <w:t>年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color w:val="auto"/>
                      <w:lang w:val="zh-CN"/>
                    </w:rPr>
                    <w:t>月</w:t>
                  </w:r>
                </w:p>
              </w:tc>
              <w:tc>
                <w:tcPr>
                  <w:tcW w:w="2648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食品接触品面卫生，驾驶人员健康状况良好，车辆无混装现象，车辆无污染物</w:t>
                  </w:r>
                </w:p>
              </w:tc>
              <w:tc>
                <w:tcPr>
                  <w:tcW w:w="1898" w:type="dxa"/>
                  <w:vAlign w:val="top"/>
                </w:tcPr>
                <w:p>
                  <w:pPr>
                    <w:rPr>
                      <w:rFonts w:hint="eastAsia" w:ascii="Calibri" w:hAnsi="Calibri"/>
                      <w:color w:val="auto"/>
                    </w:rPr>
                  </w:pPr>
                  <w:r>
                    <w:rPr>
                      <w:rFonts w:hint="eastAsia" w:ascii="Calibri" w:hAnsi="Calibri"/>
                      <w:color w:val="auto"/>
                    </w:rPr>
                    <w:t>☑</w:t>
                  </w:r>
                  <w:r>
                    <w:rPr>
                      <w:rFonts w:hint="eastAsia"/>
                      <w:color w:val="auto"/>
                    </w:rPr>
                    <w:t xml:space="preserve">合格  </w:t>
                  </w:r>
                  <w:r>
                    <w:rPr>
                      <w:rFonts w:ascii="Calibri" w:hAnsi="Calibri"/>
                      <w:color w:val="auto"/>
                    </w:rPr>
                    <w:t>□</w:t>
                  </w:r>
                  <w:r>
                    <w:rPr>
                      <w:rFonts w:hint="eastAsia"/>
                      <w:color w:val="auto"/>
                    </w:rPr>
                    <w:t>缺少</w:t>
                  </w:r>
                </w:p>
              </w:tc>
            </w:tr>
          </w:tbl>
          <w:p>
            <w:pPr>
              <w:rPr>
                <w:color w:val="FF0000"/>
              </w:rPr>
            </w:pPr>
          </w:p>
          <w:p>
            <w:r>
              <w:rPr>
                <w:rFonts w:hint="eastAsia"/>
              </w:rPr>
              <w:t>设备完好情况</w:t>
            </w:r>
          </w:p>
          <w:p>
            <w:r>
              <w:rPr>
                <w:rFonts w:hint="eastAsia"/>
              </w:rPr>
              <w:t>是否发生设备故障引起停产：</w:t>
            </w:r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 w:ascii="Calibri" w:hAnsi="Calibri"/>
              </w:rPr>
              <w:t>□</w:t>
            </w:r>
            <w:r>
              <w:rPr>
                <w:rFonts w:hint="eastAsia"/>
              </w:rPr>
              <w:t>已发生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</w:rPr>
              <w:t>特种设备控制</w:t>
            </w:r>
          </w:p>
          <w:p>
            <w:r>
              <w:rPr>
                <w:rFonts w:hint="eastAsia"/>
              </w:rPr>
              <w:t>特种设备种类：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叉车  行车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锅炉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电梯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压力容器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压力管道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不适用  </w:t>
            </w:r>
          </w:p>
          <w:p/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过程运行环境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Q7.1.4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手册第7.1.4条款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组织确定、提供并维护所需的环境，以运行过程，并获得合格产品和服务。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3840"/>
              <w:gridCol w:w="30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过程运行环境因素</w:t>
                  </w:r>
                </w:p>
              </w:tc>
              <w:tc>
                <w:tcPr>
                  <w:tcW w:w="3840" w:type="dxa"/>
                </w:tcPr>
                <w:p/>
              </w:tc>
              <w:tc>
                <w:tcPr>
                  <w:tcW w:w="3070" w:type="dxa"/>
                </w:tcPr>
                <w:p>
                  <w:r>
                    <w:rPr>
                      <w:rFonts w:hint="eastAsia"/>
                    </w:rPr>
                    <w:t>控制方法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社会因素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非歧视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安定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非对抗</w:t>
                  </w:r>
                </w:p>
              </w:tc>
              <w:tc>
                <w:tcPr>
                  <w:tcW w:w="3070" w:type="dxa"/>
                </w:tcPr>
                <w:p>
                  <w:r>
                    <w:rPr>
                      <w:rFonts w:hint="eastAsia"/>
                    </w:rPr>
                    <w:t>不定期组织团建活动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心理因素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减压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预防过度疲劳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稳定情绪</w:t>
                  </w:r>
                </w:p>
              </w:tc>
              <w:tc>
                <w:tcPr>
                  <w:tcW w:w="3070" w:type="dxa"/>
                </w:tcPr>
                <w:p>
                  <w:r>
                    <w:rPr>
                      <w:rFonts w:hint="eastAsia"/>
                    </w:rPr>
                    <w:t>定期休息，发放员工福利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物理因素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温度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湿度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照明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空气流通  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卫生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噪声等</w:t>
                  </w:r>
                </w:p>
              </w:tc>
              <w:tc>
                <w:tcPr>
                  <w:tcW w:w="3070" w:type="dxa"/>
                </w:tcPr>
                <w:p>
                  <w:r>
                    <w:rPr>
                      <w:rFonts w:hint="eastAsia"/>
                    </w:rPr>
                    <w:t>提供舒适的办公场所</w:t>
                  </w:r>
                </w:p>
              </w:tc>
            </w:tr>
          </w:tbl>
          <w:p>
            <w:r>
              <w:rPr>
                <w:rFonts w:hint="eastAsia"/>
              </w:rPr>
              <w:t xml:space="preserve"> 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60" w:type="dxa"/>
            <w:vMerge w:val="restart"/>
            <w:vAlign w:val="top"/>
          </w:tcPr>
          <w:p>
            <w:r>
              <w:rPr>
                <w:rFonts w:hint="eastAsia"/>
              </w:rPr>
              <w:t>运行的策划和控制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color w:val="auto"/>
                <w:lang w:val="en-US" w:eastAsia="zh-CN"/>
              </w:rPr>
              <w:t>如：手册8.1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为满足产品和服务提供的要求，所确定的措施，组织通过以下措施对所需的过程进行策划、实施和控制：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7"/>
              <w:gridCol w:w="2087"/>
              <w:gridCol w:w="4412"/>
              <w:gridCol w:w="16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产品/服务的名称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sz w:val="20"/>
                    </w:rPr>
                    <w:t>初级农产品（蔬菜、畜禽肉类、蛋类）、预包装食品（冷冻类）的销售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产品和服务的要求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图纸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工艺流程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操作规程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客户要求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过程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准则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程序文件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作业指导书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restart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产品和服务的接收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准则</w:t>
                  </w:r>
                </w:p>
              </w:tc>
              <w:tc>
                <w:tcPr>
                  <w:tcW w:w="2087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原材料接受标准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相关国标，参照订单协议</w:t>
                  </w:r>
                </w:p>
              </w:tc>
              <w:tc>
                <w:tcPr>
                  <w:tcW w:w="1617" w:type="dxa"/>
                  <w:vMerge w:val="restart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/>
              </w:tc>
              <w:tc>
                <w:tcPr>
                  <w:tcW w:w="2087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过程产品放行标准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依照过程监控记录表中技术要求</w:t>
                  </w:r>
                </w:p>
              </w:tc>
              <w:tc>
                <w:tcPr>
                  <w:tcW w:w="161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2087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成品执行标准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参照协议或订单合同</w:t>
                  </w:r>
                </w:p>
              </w:tc>
              <w:tc>
                <w:tcPr>
                  <w:tcW w:w="161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2087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服务规范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参照协议或订单合同</w:t>
                  </w:r>
                </w:p>
              </w:tc>
              <w:tc>
                <w:tcPr>
                  <w:tcW w:w="161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所需的资源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受过培训的人员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必要的生产设备和工具  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必要的检测设备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必要的生产和储存场所  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充足的原材料供应 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其他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确定符合产品和服务要求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实施原料检验，过程监控，成品检验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按照准则实施过程控制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依照客户协议进行配送，参照操作规格书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过程已经按策划进行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证据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过程监控记录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产品和服务符合要求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的证据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出厂检验记录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策划的变更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的控制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识别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外包过程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及控制方法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  <w:highlight w:val="none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color w:val="auto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1"/>
                <w:sz w:val="28"/>
                <w:lang w:val="en-US" w:eastAsia="zh-CN"/>
              </w:rPr>
              <w:t>销售工艺流程：</w:t>
            </w:r>
            <w:r>
              <w:rPr>
                <w:rFonts w:hint="eastAsia" w:ascii="宋体" w:hAnsi="宋体"/>
                <w:color w:val="000000"/>
                <w:kern w:val="1"/>
                <w:sz w:val="28"/>
              </w:rPr>
              <w:t>客户订单--采购--验收--配送--顾客签收--售后服务</w:t>
            </w:r>
          </w:p>
          <w:p>
            <w:pPr>
              <w:rPr>
                <w:rFonts w:hint="eastAsia" w:ascii="宋体" w:hAnsi="宋体"/>
                <w:b/>
                <w:color w:val="FF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color w:val="FF0000"/>
                <w:sz w:val="24"/>
                <w:szCs w:val="18"/>
              </w:rPr>
              <w:t>配送流程</w:t>
            </w:r>
          </w:p>
          <w:p>
            <w:pPr>
              <w:rPr>
                <w:rFonts w:hint="eastAsia" w:ascii="宋体" w:hAnsi="宋体"/>
                <w:color w:val="FF0000"/>
                <w:kern w:val="1"/>
                <w:sz w:val="28"/>
              </w:rPr>
            </w:pPr>
            <w:r>
              <w:rPr>
                <w:rFonts w:hint="eastAsia" w:ascii="宋体" w:hAnsi="宋体"/>
                <w:color w:val="FF0000"/>
                <w:kern w:val="1"/>
                <w:sz w:val="28"/>
              </w:rPr>
              <w:t>下单</w:t>
            </w:r>
            <w:r>
              <w:rPr>
                <w:rFonts w:ascii="宋体" w:hAnsi="宋体"/>
                <w:color w:val="FF0000"/>
                <w:kern w:val="1"/>
                <w:sz w:val="28"/>
              </w:rPr>
              <w:t>—</w:t>
            </w:r>
            <w:r>
              <w:rPr>
                <w:rFonts w:hint="eastAsia" w:ascii="宋体" w:hAnsi="宋体"/>
                <w:color w:val="FF0000"/>
                <w:kern w:val="1"/>
                <w:sz w:val="28"/>
              </w:rPr>
              <w:t>装货</w:t>
            </w:r>
            <w:r>
              <w:rPr>
                <w:rFonts w:ascii="宋体" w:hAnsi="宋体"/>
                <w:color w:val="FF0000"/>
                <w:kern w:val="1"/>
                <w:sz w:val="28"/>
              </w:rPr>
              <w:t>—</w:t>
            </w:r>
            <w:r>
              <w:rPr>
                <w:rFonts w:hint="eastAsia" w:ascii="宋体" w:hAnsi="宋体"/>
                <w:color w:val="FF0000"/>
                <w:kern w:val="1"/>
                <w:sz w:val="28"/>
              </w:rPr>
              <w:t>运输——下货——顾客签收</w:t>
            </w:r>
          </w:p>
          <w:p>
            <w:r>
              <w:rPr>
                <w:rFonts w:hint="eastAsia"/>
                <w:szCs w:val="22"/>
                <w:lang w:val="en-US" w:eastAsia="zh-CN"/>
              </w:rPr>
              <w:t>关键过程：原料验收，操作过程制定《检验规程》，《作业指导书》、《操作规程》，提供《过程控制记录》进行过程监控，分选结束后对成品进行成品检测，检测合格方能入库销售。详见Q8.6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标识和可追溯性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Q8.5.2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如：质量手册Q8.5.2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《标识、追述和召回控制程序》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产品的检验状态标识：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待检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待下结论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合格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不合格  </w:t>
            </w:r>
          </w:p>
          <w:p>
            <w:r>
              <w:rPr>
                <w:rFonts w:hint="eastAsia"/>
              </w:rPr>
              <w:t xml:space="preserve">  </w:t>
            </w:r>
          </w:p>
          <w:p>
            <w:r>
              <w:rPr>
                <w:rFonts w:hint="eastAsia"/>
              </w:rPr>
              <w:t xml:space="preserve">原材料的唯一性标识方式：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容器编号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标牌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标签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周装箱的颜色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批号打码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条形码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二维码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过程产品性标识方式：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容器编号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标牌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标签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周装箱的颜色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批号打码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条形码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二维码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成品的唯一性标识方式：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容器编号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标牌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标签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周装箱的颜色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批号打码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条形码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二维码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60" w:type="dxa"/>
            <w:vMerge w:val="continue"/>
          </w:tcPr>
          <w:p>
            <w:pPr>
              <w:rPr>
                <w:color w:val="FF0000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FF0000"/>
              </w:rPr>
            </w:pPr>
          </w:p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  <w:p/>
          <w:p/>
        </w:tc>
        <w:tc>
          <w:tcPr>
            <w:tcW w:w="9259" w:type="dxa"/>
          </w:tcPr>
          <w:p>
            <w:r>
              <w:rPr>
                <w:rFonts w:hint="eastAsia"/>
              </w:rPr>
              <w:t>在配送务场所对原材料的标识情况：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r>
              <w:rPr>
                <w:rFonts w:hint="eastAsia"/>
              </w:rPr>
              <w:t>在配送务场所对半成品的标识情况：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r>
              <w:rPr>
                <w:rFonts w:hint="eastAsia"/>
              </w:rPr>
              <w:t xml:space="preserve">在配送务场所对成品的标识情况：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/>
          <w:p>
            <w:r>
              <w:rPr>
                <w:rFonts w:hint="eastAsia"/>
              </w:rPr>
              <w:t>在原材料库房的标识情况：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r>
              <w:rPr>
                <w:rFonts w:hint="eastAsia"/>
              </w:rPr>
              <w:t>在半成品库房的标识情况：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r>
              <w:rPr>
                <w:rFonts w:hint="eastAsia"/>
              </w:rPr>
              <w:t xml:space="preserve">在成品库房的标识情况：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顾客或外部供方的财产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 8.5.3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质量手册Q8.5.3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顾客或外部供方的财产种类：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原材料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零部件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顾客的场所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知识产权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个人信息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1817"/>
              <w:gridCol w:w="1082"/>
              <w:gridCol w:w="1554"/>
              <w:gridCol w:w="15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</w:t>
                  </w:r>
                </w:p>
              </w:tc>
              <w:tc>
                <w:tcPr>
                  <w:tcW w:w="1817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1082" w:type="dxa"/>
                </w:tcPr>
                <w:p>
                  <w:r>
                    <w:rPr>
                      <w:rFonts w:hint="eastAsia"/>
                    </w:rPr>
                    <w:t>验证日期</w:t>
                  </w:r>
                </w:p>
              </w:tc>
              <w:tc>
                <w:tcPr>
                  <w:tcW w:w="1554" w:type="dxa"/>
                </w:tcPr>
                <w:p>
                  <w:r>
                    <w:rPr>
                      <w:rFonts w:hint="eastAsia"/>
                    </w:rPr>
                    <w:t>标识明确清楚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t>保护/防护适宜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个人信息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817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南环桥市场张国旗家禽经营部</w:t>
                  </w:r>
                </w:p>
              </w:tc>
              <w:tc>
                <w:tcPr>
                  <w:tcW w:w="108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5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个人信息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817" w:type="dxa"/>
                </w:tcPr>
                <w:p>
                  <w:r>
                    <w:rPr>
                      <w:rFonts w:hint="eastAsia"/>
                    </w:rPr>
                    <w:t>苏州市吴中区东湖小学</w:t>
                  </w:r>
                </w:p>
              </w:tc>
              <w:tc>
                <w:tcPr>
                  <w:tcW w:w="108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5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</w:tbl>
          <w:p/>
          <w:p/>
          <w:p/>
          <w:p>
            <w:r>
              <w:rPr>
                <w:rFonts w:hint="eastAsia"/>
              </w:rPr>
              <w:t xml:space="preserve">异常情况处理：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已发生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2262"/>
              <w:gridCol w:w="2344"/>
              <w:gridCol w:w="14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t>异常原因</w:t>
                  </w:r>
                </w:p>
              </w:tc>
              <w:tc>
                <w:tcPr>
                  <w:tcW w:w="2344" w:type="dxa"/>
                </w:tcPr>
                <w:p>
                  <w:r>
                    <w:rPr>
                      <w:rFonts w:hint="eastAsia"/>
                    </w:rPr>
                    <w:t>异常简述</w:t>
                  </w:r>
                </w:p>
              </w:tc>
              <w:tc>
                <w:tcPr>
                  <w:tcW w:w="1400" w:type="dxa"/>
                </w:tcPr>
                <w:p>
                  <w:r>
                    <w:rPr>
                      <w:rFonts w:hint="eastAsia"/>
                    </w:rPr>
                    <w:t>报告日期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防护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Q8.5.4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《服务提供控制程序》，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质量手册Q8.5.4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产品防护性要求：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防磕碰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防火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防霉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防倒置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防雨淋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防日晒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防潮</w:t>
            </w:r>
          </w:p>
          <w:p>
            <w:pPr>
              <w:ind w:firstLine="1680" w:firstLineChars="80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温度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湿度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清洁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防鼠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保存期限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防护方法可包括：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防护性标识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污染控制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包装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储存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传输或运输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保护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不合格输出的控制</w:t>
            </w:r>
          </w:p>
          <w:p/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Q8.7 </w:t>
            </w:r>
          </w:p>
          <w:p/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ind w:right="640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质量手册Q8.7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《不合格品和潜在不安全品控制程序》</w:t>
            </w:r>
          </w:p>
          <w:p/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合格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b/>
                <w:bCs/>
                <w:u w:val="single"/>
              </w:rPr>
              <w:t>未发现不合格原料</w:t>
            </w:r>
          </w:p>
          <w:p/>
          <w:p>
            <w:r>
              <w:rPr>
                <w:rFonts w:hint="eastAsia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>未发现不合格半成品</w:t>
            </w:r>
          </w:p>
          <w:p/>
          <w:p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>未发现不合格成品</w:t>
            </w:r>
          </w:p>
          <w:p/>
          <w:p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现场检查对不合格原材料的存放和标识情况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现场检查对不合格半成品的存放和标识情况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现场检查对不合格成品的存放和标识情况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不符合          </w:t>
            </w:r>
          </w:p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253BB"/>
    <w:rsid w:val="0003373A"/>
    <w:rsid w:val="000341D5"/>
    <w:rsid w:val="00035060"/>
    <w:rsid w:val="000400E2"/>
    <w:rsid w:val="0004741D"/>
    <w:rsid w:val="00062E46"/>
    <w:rsid w:val="000841F4"/>
    <w:rsid w:val="000C71A8"/>
    <w:rsid w:val="000D79EE"/>
    <w:rsid w:val="000E0280"/>
    <w:rsid w:val="000E6B21"/>
    <w:rsid w:val="0010341D"/>
    <w:rsid w:val="00186968"/>
    <w:rsid w:val="00187F8A"/>
    <w:rsid w:val="001A2D7F"/>
    <w:rsid w:val="001B5075"/>
    <w:rsid w:val="001D0EF4"/>
    <w:rsid w:val="001F2999"/>
    <w:rsid w:val="00260040"/>
    <w:rsid w:val="002732C2"/>
    <w:rsid w:val="002939AD"/>
    <w:rsid w:val="002B1C00"/>
    <w:rsid w:val="00314AF6"/>
    <w:rsid w:val="0033573C"/>
    <w:rsid w:val="00337922"/>
    <w:rsid w:val="00340867"/>
    <w:rsid w:val="00361C0D"/>
    <w:rsid w:val="00380837"/>
    <w:rsid w:val="003909BA"/>
    <w:rsid w:val="003A198A"/>
    <w:rsid w:val="003D0D6F"/>
    <w:rsid w:val="003D6103"/>
    <w:rsid w:val="00410914"/>
    <w:rsid w:val="00473949"/>
    <w:rsid w:val="0048201E"/>
    <w:rsid w:val="00485316"/>
    <w:rsid w:val="004A7EC8"/>
    <w:rsid w:val="00500FBD"/>
    <w:rsid w:val="00536930"/>
    <w:rsid w:val="00562EEE"/>
    <w:rsid w:val="00564E53"/>
    <w:rsid w:val="00567F02"/>
    <w:rsid w:val="00571748"/>
    <w:rsid w:val="00577A1D"/>
    <w:rsid w:val="005A446E"/>
    <w:rsid w:val="005A5F6B"/>
    <w:rsid w:val="005A7580"/>
    <w:rsid w:val="005D3EC5"/>
    <w:rsid w:val="005D5659"/>
    <w:rsid w:val="005E21F5"/>
    <w:rsid w:val="00600C20"/>
    <w:rsid w:val="00626AC7"/>
    <w:rsid w:val="00644FE2"/>
    <w:rsid w:val="00652207"/>
    <w:rsid w:val="0067640C"/>
    <w:rsid w:val="006B435A"/>
    <w:rsid w:val="006C5E88"/>
    <w:rsid w:val="006E678B"/>
    <w:rsid w:val="006E7B1D"/>
    <w:rsid w:val="006F3BED"/>
    <w:rsid w:val="00706E62"/>
    <w:rsid w:val="007757F3"/>
    <w:rsid w:val="007C1B48"/>
    <w:rsid w:val="007C6C79"/>
    <w:rsid w:val="007E3B15"/>
    <w:rsid w:val="007E6AEB"/>
    <w:rsid w:val="008006BA"/>
    <w:rsid w:val="00805997"/>
    <w:rsid w:val="00880B7B"/>
    <w:rsid w:val="008817F1"/>
    <w:rsid w:val="008973EE"/>
    <w:rsid w:val="008C7562"/>
    <w:rsid w:val="008E24A1"/>
    <w:rsid w:val="00900333"/>
    <w:rsid w:val="00902FE8"/>
    <w:rsid w:val="00905671"/>
    <w:rsid w:val="00905D78"/>
    <w:rsid w:val="0092135F"/>
    <w:rsid w:val="00971600"/>
    <w:rsid w:val="009973B4"/>
    <w:rsid w:val="009A4C1D"/>
    <w:rsid w:val="009A66DD"/>
    <w:rsid w:val="009B115B"/>
    <w:rsid w:val="009B1D10"/>
    <w:rsid w:val="009B1E06"/>
    <w:rsid w:val="009C28C1"/>
    <w:rsid w:val="009C7332"/>
    <w:rsid w:val="009D23D3"/>
    <w:rsid w:val="009F7EED"/>
    <w:rsid w:val="00A6590C"/>
    <w:rsid w:val="00A80636"/>
    <w:rsid w:val="00A80B15"/>
    <w:rsid w:val="00A9231E"/>
    <w:rsid w:val="00AB7119"/>
    <w:rsid w:val="00AC5C22"/>
    <w:rsid w:val="00AF0AAB"/>
    <w:rsid w:val="00AF49FC"/>
    <w:rsid w:val="00BF597E"/>
    <w:rsid w:val="00BF67CB"/>
    <w:rsid w:val="00C11395"/>
    <w:rsid w:val="00C51A36"/>
    <w:rsid w:val="00C55228"/>
    <w:rsid w:val="00C63768"/>
    <w:rsid w:val="00C9787F"/>
    <w:rsid w:val="00CE315A"/>
    <w:rsid w:val="00CE5D62"/>
    <w:rsid w:val="00D06F59"/>
    <w:rsid w:val="00D2315B"/>
    <w:rsid w:val="00D23D69"/>
    <w:rsid w:val="00D8388C"/>
    <w:rsid w:val="00DA5314"/>
    <w:rsid w:val="00E0734F"/>
    <w:rsid w:val="00E30218"/>
    <w:rsid w:val="00E6224C"/>
    <w:rsid w:val="00E769AD"/>
    <w:rsid w:val="00E85C7B"/>
    <w:rsid w:val="00EB0164"/>
    <w:rsid w:val="00ED0F62"/>
    <w:rsid w:val="00F477C1"/>
    <w:rsid w:val="00F620AA"/>
    <w:rsid w:val="00F65ED2"/>
    <w:rsid w:val="00F7046F"/>
    <w:rsid w:val="00F959D2"/>
    <w:rsid w:val="00FF50BC"/>
    <w:rsid w:val="01260C71"/>
    <w:rsid w:val="016D18E6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A67645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D612A"/>
    <w:rsid w:val="07243AF7"/>
    <w:rsid w:val="08767210"/>
    <w:rsid w:val="08851DD7"/>
    <w:rsid w:val="08C22483"/>
    <w:rsid w:val="08ED1EE8"/>
    <w:rsid w:val="09005957"/>
    <w:rsid w:val="095709AE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3E46B4"/>
    <w:rsid w:val="0D4D1326"/>
    <w:rsid w:val="0D5F425F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6E69D4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9B23E6"/>
    <w:rsid w:val="1CB1322F"/>
    <w:rsid w:val="1D076892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38611D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58F17BF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CF203D5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112ED"/>
    <w:rsid w:val="30945277"/>
    <w:rsid w:val="30C71DD4"/>
    <w:rsid w:val="30DC7CB1"/>
    <w:rsid w:val="30ED30CC"/>
    <w:rsid w:val="31064141"/>
    <w:rsid w:val="31640BD7"/>
    <w:rsid w:val="31B477DB"/>
    <w:rsid w:val="31B67BE2"/>
    <w:rsid w:val="31CA71DD"/>
    <w:rsid w:val="324E5138"/>
    <w:rsid w:val="325A6C71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135B74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CA5AFC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4A6A4A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B42BF6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45EA3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AA42BB"/>
    <w:rsid w:val="63C65078"/>
    <w:rsid w:val="63EA156F"/>
    <w:rsid w:val="63EA6D88"/>
    <w:rsid w:val="64621F9C"/>
    <w:rsid w:val="64A537DD"/>
    <w:rsid w:val="64B96E85"/>
    <w:rsid w:val="64BB6795"/>
    <w:rsid w:val="64D069A0"/>
    <w:rsid w:val="64E67E4B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CD348D"/>
    <w:rsid w:val="6AF33939"/>
    <w:rsid w:val="6B795D62"/>
    <w:rsid w:val="6BC747F5"/>
    <w:rsid w:val="6BD35CE4"/>
    <w:rsid w:val="6C3014BE"/>
    <w:rsid w:val="6C5D414F"/>
    <w:rsid w:val="6CA324B4"/>
    <w:rsid w:val="6CDE17FD"/>
    <w:rsid w:val="6D1D2C91"/>
    <w:rsid w:val="6D232D3C"/>
    <w:rsid w:val="6D2F5D1E"/>
    <w:rsid w:val="6D792112"/>
    <w:rsid w:val="6E641038"/>
    <w:rsid w:val="6EBD0EA6"/>
    <w:rsid w:val="6EF74336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AA2683"/>
    <w:rsid w:val="7AC22B97"/>
    <w:rsid w:val="7B1F77A4"/>
    <w:rsid w:val="7B292799"/>
    <w:rsid w:val="7C090682"/>
    <w:rsid w:val="7C6A6CA8"/>
    <w:rsid w:val="7CF04E00"/>
    <w:rsid w:val="7D41026F"/>
    <w:rsid w:val="7D59343F"/>
    <w:rsid w:val="7E0A78B3"/>
    <w:rsid w:val="7E2912F3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No Spacing"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widowControl/>
      <w:spacing w:before="40" w:after="40"/>
      <w:jc w:val="left"/>
    </w:pPr>
    <w:rPr>
      <w:rFonts w:ascii="Arial" w:hAnsi="Arial" w:eastAsia="Times New Roman"/>
      <w:kern w:val="0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421</Words>
  <Characters>2402</Characters>
  <Lines>20</Lines>
  <Paragraphs>5</Paragraphs>
  <TotalTime>0</TotalTime>
  <ScaleCrop>false</ScaleCrop>
  <LinksUpToDate>false</LinksUpToDate>
  <CharactersWithSpaces>2818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2021-06-04T13:06:12Z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00F9FECA42754EA1A6549663A028D6F4</vt:lpwstr>
  </property>
</Properties>
</file>