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244" w:rsidRDefault="004D5F7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CB5244">
        <w:trPr>
          <w:trHeight w:val="515"/>
        </w:trPr>
        <w:tc>
          <w:tcPr>
            <w:tcW w:w="1809" w:type="dxa"/>
            <w:vMerge w:val="restart"/>
            <w:vAlign w:val="center"/>
          </w:tcPr>
          <w:p w:rsidR="00CB5244" w:rsidRDefault="004D5F75">
            <w:pPr>
              <w:spacing w:before="120"/>
              <w:jc w:val="center"/>
              <w:rPr>
                <w:rFonts w:ascii="楷体" w:eastAsia="楷体" w:hAnsi="楷体"/>
                <w:sz w:val="24"/>
                <w:szCs w:val="24"/>
              </w:rPr>
            </w:pPr>
            <w:r>
              <w:rPr>
                <w:rFonts w:ascii="楷体" w:eastAsia="楷体" w:hAnsi="楷体" w:hint="eastAsia"/>
                <w:sz w:val="24"/>
                <w:szCs w:val="24"/>
              </w:rPr>
              <w:t>过程与活动、</w:t>
            </w:r>
          </w:p>
          <w:p w:rsidR="00CB5244" w:rsidRDefault="004D5F75">
            <w:pPr>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CB5244" w:rsidRDefault="004D5F75">
            <w:pPr>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CB5244" w:rsidRDefault="004D5F75" w:rsidP="00DD3699">
            <w:pPr>
              <w:rPr>
                <w:rFonts w:ascii="楷体" w:eastAsia="楷体" w:hAnsi="楷体"/>
                <w:sz w:val="24"/>
                <w:szCs w:val="24"/>
              </w:rPr>
            </w:pPr>
            <w:r>
              <w:rPr>
                <w:rFonts w:ascii="楷体" w:eastAsia="楷体" w:hAnsi="楷体" w:hint="eastAsia"/>
                <w:sz w:val="24"/>
                <w:szCs w:val="24"/>
              </w:rPr>
              <w:t>受审核部门：</w:t>
            </w:r>
            <w:r w:rsidR="00EC4BFF">
              <w:rPr>
                <w:rFonts w:ascii="楷体" w:eastAsia="楷体" w:hAnsi="楷体" w:hint="eastAsia"/>
                <w:sz w:val="24"/>
                <w:szCs w:val="24"/>
              </w:rPr>
              <w:t>生产部</w:t>
            </w:r>
            <w:r>
              <w:rPr>
                <w:rFonts w:ascii="楷体" w:eastAsia="楷体" w:hAnsi="楷体" w:hint="eastAsia"/>
                <w:sz w:val="24"/>
                <w:szCs w:val="24"/>
              </w:rPr>
              <w:t xml:space="preserve">    主管领导：</w:t>
            </w:r>
            <w:r w:rsidR="00EC4BFF">
              <w:rPr>
                <w:rFonts w:ascii="楷体" w:eastAsia="楷体" w:hAnsi="楷体" w:hint="eastAsia"/>
                <w:sz w:val="24"/>
                <w:szCs w:val="24"/>
              </w:rPr>
              <w:t>王军</w:t>
            </w:r>
            <w:r>
              <w:rPr>
                <w:rFonts w:ascii="楷体" w:eastAsia="楷体" w:hAnsi="楷体" w:hint="eastAsia"/>
                <w:sz w:val="24"/>
                <w:szCs w:val="24"/>
              </w:rPr>
              <w:t xml:space="preserve">     陪同人员：</w:t>
            </w:r>
            <w:r w:rsidR="00EC4BFF">
              <w:rPr>
                <w:rFonts w:ascii="楷体" w:eastAsia="楷体" w:hAnsi="楷体" w:hint="eastAsia"/>
                <w:sz w:val="24"/>
                <w:szCs w:val="24"/>
              </w:rPr>
              <w:t>胡清</w:t>
            </w:r>
          </w:p>
        </w:tc>
        <w:tc>
          <w:tcPr>
            <w:tcW w:w="1585" w:type="dxa"/>
            <w:vMerge w:val="restart"/>
            <w:vAlign w:val="center"/>
          </w:tcPr>
          <w:p w:rsidR="00CB5244" w:rsidRDefault="004D5F75">
            <w:pPr>
              <w:rPr>
                <w:rFonts w:ascii="楷体" w:eastAsia="楷体" w:hAnsi="楷体"/>
                <w:sz w:val="24"/>
                <w:szCs w:val="24"/>
              </w:rPr>
            </w:pPr>
            <w:r>
              <w:rPr>
                <w:rFonts w:ascii="楷体" w:eastAsia="楷体" w:hAnsi="楷体" w:hint="eastAsia"/>
                <w:sz w:val="24"/>
                <w:szCs w:val="24"/>
              </w:rPr>
              <w:t>判定</w:t>
            </w:r>
          </w:p>
        </w:tc>
      </w:tr>
      <w:tr w:rsidR="00CB5244">
        <w:trPr>
          <w:trHeight w:val="403"/>
        </w:trPr>
        <w:tc>
          <w:tcPr>
            <w:tcW w:w="1809" w:type="dxa"/>
            <w:vMerge/>
            <w:vAlign w:val="center"/>
          </w:tcPr>
          <w:p w:rsidR="00CB5244" w:rsidRDefault="00CB5244">
            <w:pPr>
              <w:rPr>
                <w:rFonts w:ascii="楷体" w:eastAsia="楷体" w:hAnsi="楷体"/>
                <w:sz w:val="24"/>
                <w:szCs w:val="24"/>
              </w:rPr>
            </w:pPr>
          </w:p>
        </w:tc>
        <w:tc>
          <w:tcPr>
            <w:tcW w:w="1311" w:type="dxa"/>
            <w:vMerge/>
            <w:vAlign w:val="center"/>
          </w:tcPr>
          <w:p w:rsidR="00CB5244" w:rsidRDefault="00CB5244">
            <w:pPr>
              <w:rPr>
                <w:rFonts w:ascii="楷体" w:eastAsia="楷体" w:hAnsi="楷体"/>
                <w:sz w:val="24"/>
                <w:szCs w:val="24"/>
              </w:rPr>
            </w:pPr>
          </w:p>
        </w:tc>
        <w:tc>
          <w:tcPr>
            <w:tcW w:w="10004" w:type="dxa"/>
            <w:vAlign w:val="center"/>
          </w:tcPr>
          <w:p w:rsidR="00CB5244" w:rsidRDefault="004D5F75" w:rsidP="007666CC">
            <w:pPr>
              <w:spacing w:before="120"/>
              <w:rPr>
                <w:rFonts w:ascii="楷体" w:eastAsia="楷体" w:hAnsi="楷体"/>
                <w:sz w:val="24"/>
                <w:szCs w:val="24"/>
              </w:rPr>
            </w:pPr>
            <w:r>
              <w:rPr>
                <w:rFonts w:ascii="楷体" w:eastAsia="楷体" w:hAnsi="楷体" w:hint="eastAsia"/>
                <w:sz w:val="24"/>
                <w:szCs w:val="24"/>
              </w:rPr>
              <w:t>审核员：</w:t>
            </w:r>
            <w:proofErr w:type="gramStart"/>
            <w:r w:rsidR="00E449DC">
              <w:rPr>
                <w:rFonts w:ascii="楷体" w:eastAsia="楷体" w:hAnsi="楷体" w:hint="eastAsia"/>
                <w:sz w:val="24"/>
                <w:szCs w:val="24"/>
              </w:rPr>
              <w:t>汪桂丽</w:t>
            </w:r>
            <w:proofErr w:type="gramEnd"/>
            <w:r w:rsidR="00E449DC">
              <w:rPr>
                <w:rFonts w:ascii="楷体" w:eastAsia="楷体" w:hAnsi="楷体" w:hint="eastAsia"/>
                <w:sz w:val="24"/>
                <w:szCs w:val="24"/>
              </w:rPr>
              <w:t>、</w:t>
            </w:r>
            <w:r w:rsidR="00E449DC" w:rsidRPr="006924A0">
              <w:rPr>
                <w:rFonts w:ascii="楷体" w:eastAsia="楷体" w:hAnsi="楷体"/>
                <w:sz w:val="24"/>
                <w:szCs w:val="24"/>
              </w:rPr>
              <w:t>战锡波</w:t>
            </w:r>
            <w:r>
              <w:rPr>
                <w:rFonts w:ascii="楷体" w:eastAsia="楷体" w:hAnsi="楷体" w:hint="eastAsia"/>
                <w:sz w:val="24"/>
                <w:szCs w:val="24"/>
              </w:rPr>
              <w:t xml:space="preserve">        审核时间：202</w:t>
            </w:r>
            <w:r w:rsidR="00F73F7A">
              <w:rPr>
                <w:rFonts w:ascii="楷体" w:eastAsia="楷体" w:hAnsi="楷体" w:hint="eastAsia"/>
                <w:sz w:val="24"/>
                <w:szCs w:val="24"/>
              </w:rPr>
              <w:t>1</w:t>
            </w:r>
            <w:r>
              <w:rPr>
                <w:rFonts w:ascii="楷体" w:eastAsia="楷体" w:hAnsi="楷体" w:hint="eastAsia"/>
                <w:sz w:val="24"/>
                <w:szCs w:val="24"/>
              </w:rPr>
              <w:t>.</w:t>
            </w:r>
            <w:r w:rsidR="00EC4BFF">
              <w:rPr>
                <w:rFonts w:ascii="楷体" w:eastAsia="楷体" w:hAnsi="楷体" w:hint="eastAsia"/>
                <w:sz w:val="24"/>
                <w:szCs w:val="24"/>
              </w:rPr>
              <w:t>6</w:t>
            </w:r>
            <w:r>
              <w:rPr>
                <w:rFonts w:ascii="楷体" w:eastAsia="楷体" w:hAnsi="楷体" w:hint="eastAsia"/>
                <w:sz w:val="24"/>
                <w:szCs w:val="24"/>
              </w:rPr>
              <w:t>.</w:t>
            </w:r>
            <w:r w:rsidR="00676DA3">
              <w:rPr>
                <w:rFonts w:ascii="楷体" w:eastAsia="楷体" w:hAnsi="楷体" w:hint="eastAsia"/>
                <w:sz w:val="24"/>
                <w:szCs w:val="24"/>
              </w:rPr>
              <w:t>4日下午-5日</w:t>
            </w:r>
          </w:p>
        </w:tc>
        <w:tc>
          <w:tcPr>
            <w:tcW w:w="1585" w:type="dxa"/>
            <w:vMerge/>
          </w:tcPr>
          <w:p w:rsidR="00CB5244" w:rsidRDefault="00CB5244">
            <w:pPr>
              <w:rPr>
                <w:rFonts w:ascii="楷体" w:eastAsia="楷体" w:hAnsi="楷体"/>
                <w:sz w:val="24"/>
                <w:szCs w:val="24"/>
              </w:rPr>
            </w:pPr>
          </w:p>
        </w:tc>
      </w:tr>
      <w:tr w:rsidR="00CB5244">
        <w:trPr>
          <w:trHeight w:val="516"/>
        </w:trPr>
        <w:tc>
          <w:tcPr>
            <w:tcW w:w="1809" w:type="dxa"/>
            <w:vMerge/>
            <w:vAlign w:val="center"/>
          </w:tcPr>
          <w:p w:rsidR="00CB5244" w:rsidRDefault="00CB5244">
            <w:pPr>
              <w:rPr>
                <w:rFonts w:ascii="楷体" w:eastAsia="楷体" w:hAnsi="楷体"/>
                <w:sz w:val="24"/>
                <w:szCs w:val="24"/>
              </w:rPr>
            </w:pPr>
          </w:p>
        </w:tc>
        <w:tc>
          <w:tcPr>
            <w:tcW w:w="1311" w:type="dxa"/>
            <w:vMerge/>
            <w:vAlign w:val="center"/>
          </w:tcPr>
          <w:p w:rsidR="00CB5244" w:rsidRDefault="00CB5244">
            <w:pPr>
              <w:rPr>
                <w:rFonts w:ascii="楷体" w:eastAsia="楷体" w:hAnsi="楷体"/>
                <w:sz w:val="24"/>
                <w:szCs w:val="24"/>
              </w:rPr>
            </w:pPr>
          </w:p>
        </w:tc>
        <w:tc>
          <w:tcPr>
            <w:tcW w:w="10004" w:type="dxa"/>
            <w:vAlign w:val="center"/>
          </w:tcPr>
          <w:p w:rsidR="002F3D02" w:rsidRPr="00F451DD" w:rsidRDefault="004D5F75" w:rsidP="002F3D02">
            <w:pPr>
              <w:shd w:val="clear" w:color="auto" w:fill="FFFFFF" w:themeFill="background1"/>
              <w:adjustRightInd w:val="0"/>
              <w:snapToGrid w:val="0"/>
              <w:spacing w:line="240" w:lineRule="exact"/>
              <w:ind w:rightChars="50" w:right="105"/>
              <w:jc w:val="left"/>
              <w:textAlignment w:val="baseline"/>
              <w:rPr>
                <w:rFonts w:ascii="宋体" w:hAnsi="宋体" w:cs="Arial"/>
                <w:szCs w:val="21"/>
              </w:rPr>
            </w:pPr>
            <w:r>
              <w:rPr>
                <w:rFonts w:ascii="楷体" w:eastAsia="楷体" w:hAnsi="楷体" w:cs="楷体" w:hint="eastAsia"/>
                <w:sz w:val="24"/>
                <w:szCs w:val="24"/>
              </w:rPr>
              <w:t>审核条款：</w:t>
            </w:r>
            <w:r w:rsidR="002F3D02" w:rsidRPr="00F451DD">
              <w:rPr>
                <w:rFonts w:ascii="宋体" w:hAnsi="宋体" w:cs="Arial" w:hint="eastAsia"/>
                <w:b/>
                <w:szCs w:val="21"/>
              </w:rPr>
              <w:t>QMS:</w:t>
            </w:r>
            <w:r w:rsidR="002F3D02" w:rsidRPr="00F451DD">
              <w:rPr>
                <w:rFonts w:ascii="宋体" w:hAnsi="宋体" w:cs="Arial" w:hint="eastAsia"/>
                <w:szCs w:val="21"/>
              </w:rPr>
              <w:t>5.3组织的岗位、职责和权限、6.2质量目标、7.1.3基础设施、7.1.4过程运行环境、7.1.5监视和测量资源、7.1.6组织知识、8.1运行策划和控制、8.3产品和服务的设计和开发、8.5.1生产和服务提供的控制、8.5.2标识和</w:t>
            </w:r>
            <w:proofErr w:type="gramStart"/>
            <w:r w:rsidR="002F3D02" w:rsidRPr="00F451DD">
              <w:rPr>
                <w:rFonts w:ascii="宋体" w:hAnsi="宋体" w:cs="Arial" w:hint="eastAsia"/>
                <w:szCs w:val="21"/>
              </w:rPr>
              <w:t>可</w:t>
            </w:r>
            <w:proofErr w:type="gramEnd"/>
            <w:r w:rsidR="002F3D02" w:rsidRPr="00F451DD">
              <w:rPr>
                <w:rFonts w:ascii="宋体" w:hAnsi="宋体" w:cs="Arial" w:hint="eastAsia"/>
                <w:szCs w:val="21"/>
              </w:rPr>
              <w:t>追溯性、8.5.3顾客或外部供方的财产、8.5.4防护、8.5.5交付后的活动、8.5.6更改控制、8.6产品和服务的放行、8.7不合格输出的控制、10.2不合格和纠正措施；</w:t>
            </w:r>
          </w:p>
          <w:p w:rsidR="00CB5244" w:rsidRDefault="002F3D02" w:rsidP="002F3D02">
            <w:pPr>
              <w:rPr>
                <w:rFonts w:ascii="楷体" w:eastAsia="楷体" w:hAnsi="楷体" w:cs="楷体"/>
                <w:sz w:val="24"/>
                <w:szCs w:val="24"/>
              </w:rPr>
            </w:pPr>
            <w:r w:rsidRPr="00F451DD">
              <w:rPr>
                <w:rFonts w:ascii="宋体" w:hAnsi="宋体" w:cs="Arial" w:hint="eastAsia"/>
                <w:b/>
                <w:szCs w:val="21"/>
              </w:rPr>
              <w:t xml:space="preserve">E/OMS: </w:t>
            </w:r>
            <w:r w:rsidRPr="00F451DD">
              <w:rPr>
                <w:rFonts w:ascii="宋体" w:hAnsi="宋体" w:cs="Arial" w:hint="eastAsia"/>
                <w:szCs w:val="21"/>
              </w:rPr>
              <w:t>5.3组织的岗位、职</w:t>
            </w:r>
            <w:r w:rsidRPr="00600324">
              <w:rPr>
                <w:rFonts w:ascii="宋体" w:hAnsi="宋体" w:cs="Arial" w:hint="eastAsia"/>
                <w:szCs w:val="21"/>
              </w:rPr>
              <w:t>责和权限、6.2环境与职业健</w:t>
            </w:r>
            <w:r w:rsidRPr="00F451DD">
              <w:rPr>
                <w:rFonts w:ascii="宋体" w:hAnsi="宋体" w:cs="Arial" w:hint="eastAsia"/>
                <w:szCs w:val="21"/>
              </w:rPr>
              <w:t>康安全目标、6.1.2环境因素/危险源辨识与评价、8.1运行策划和控制、8.2应急准备和响应、10.2不符合/事件和纠正措施</w:t>
            </w:r>
          </w:p>
        </w:tc>
        <w:tc>
          <w:tcPr>
            <w:tcW w:w="1585" w:type="dxa"/>
            <w:vMerge/>
          </w:tcPr>
          <w:p w:rsidR="00CB5244" w:rsidRDefault="00CB5244">
            <w:pPr>
              <w:rPr>
                <w:rFonts w:ascii="楷体" w:eastAsia="楷体" w:hAnsi="楷体"/>
                <w:sz w:val="24"/>
                <w:szCs w:val="24"/>
              </w:rPr>
            </w:pPr>
          </w:p>
        </w:tc>
      </w:tr>
      <w:tr w:rsidR="00CB5244">
        <w:trPr>
          <w:trHeight w:val="1255"/>
        </w:trPr>
        <w:tc>
          <w:tcPr>
            <w:tcW w:w="1809" w:type="dxa"/>
            <w:vAlign w:val="center"/>
          </w:tcPr>
          <w:p w:rsidR="00CB5244" w:rsidRPr="00EB097D" w:rsidRDefault="004D5F75">
            <w:pPr>
              <w:spacing w:line="360" w:lineRule="auto"/>
              <w:rPr>
                <w:rFonts w:ascii="宋体" w:hAnsi="宋体" w:cs="Arial"/>
                <w:szCs w:val="21"/>
              </w:rPr>
            </w:pPr>
            <w:r w:rsidRPr="00EB097D">
              <w:rPr>
                <w:rFonts w:ascii="宋体" w:hAnsi="宋体" w:cs="Arial" w:hint="eastAsia"/>
                <w:szCs w:val="21"/>
              </w:rPr>
              <w:t>职责权限</w:t>
            </w:r>
          </w:p>
        </w:tc>
        <w:tc>
          <w:tcPr>
            <w:tcW w:w="1311" w:type="dxa"/>
            <w:vAlign w:val="center"/>
          </w:tcPr>
          <w:p w:rsidR="00CB5244" w:rsidRPr="00EB097D" w:rsidRDefault="001B55F7">
            <w:pPr>
              <w:spacing w:line="360" w:lineRule="auto"/>
              <w:rPr>
                <w:rFonts w:ascii="宋体" w:hAnsi="宋体" w:cs="Arial"/>
                <w:szCs w:val="21"/>
              </w:rPr>
            </w:pPr>
            <w:r>
              <w:rPr>
                <w:rFonts w:ascii="宋体" w:hAnsi="宋体" w:cs="Arial" w:hint="eastAsia"/>
                <w:szCs w:val="21"/>
              </w:rPr>
              <w:t>QEO</w:t>
            </w:r>
            <w:r>
              <w:rPr>
                <w:rFonts w:ascii="宋体" w:hAnsi="宋体" w:cs="Arial"/>
                <w:szCs w:val="21"/>
              </w:rPr>
              <w:t xml:space="preserve"> </w:t>
            </w:r>
            <w:r w:rsidR="004D5F75" w:rsidRPr="00EB097D">
              <w:rPr>
                <w:rFonts w:ascii="宋体" w:hAnsi="宋体" w:cs="Arial" w:hint="eastAsia"/>
                <w:szCs w:val="21"/>
              </w:rPr>
              <w:t xml:space="preserve">5.3 </w:t>
            </w:r>
          </w:p>
        </w:tc>
        <w:tc>
          <w:tcPr>
            <w:tcW w:w="10004" w:type="dxa"/>
            <w:vAlign w:val="center"/>
          </w:tcPr>
          <w:p w:rsidR="00CB5244" w:rsidRPr="00EB097D" w:rsidRDefault="00EB097D" w:rsidP="00EB097D">
            <w:pPr>
              <w:spacing w:line="360" w:lineRule="auto"/>
              <w:ind w:firstLineChars="200" w:firstLine="420"/>
              <w:rPr>
                <w:rFonts w:ascii="宋体" w:hAnsi="宋体" w:cs="Arial"/>
                <w:szCs w:val="21"/>
              </w:rPr>
            </w:pPr>
            <w:r>
              <w:rPr>
                <w:rFonts w:ascii="宋体" w:hAnsi="宋体" w:cs="Arial" w:hint="eastAsia"/>
                <w:szCs w:val="21"/>
              </w:rPr>
              <w:t>与</w:t>
            </w:r>
            <w:r w:rsidR="00EC4BFF" w:rsidRPr="00EB097D">
              <w:rPr>
                <w:rFonts w:ascii="宋体" w:hAnsi="宋体" w:cs="Arial" w:hint="eastAsia"/>
                <w:szCs w:val="21"/>
              </w:rPr>
              <w:t>生产部</w:t>
            </w:r>
            <w:r w:rsidR="004D5F75" w:rsidRPr="00EB097D">
              <w:rPr>
                <w:rFonts w:ascii="宋体" w:hAnsi="宋体" w:cs="Arial" w:hint="eastAsia"/>
                <w:szCs w:val="21"/>
              </w:rPr>
              <w:t>负责人</w:t>
            </w:r>
            <w:r>
              <w:rPr>
                <w:rFonts w:ascii="宋体" w:hAnsi="宋体" w:cs="Arial" w:hint="eastAsia"/>
                <w:szCs w:val="21"/>
              </w:rPr>
              <w:t>交流，介绍</w:t>
            </w:r>
            <w:r w:rsidRPr="00EB097D">
              <w:rPr>
                <w:rFonts w:ascii="宋体" w:hAnsi="宋体" w:cs="Arial" w:hint="eastAsia"/>
                <w:szCs w:val="21"/>
              </w:rPr>
              <w:t>本部门职责和权限</w:t>
            </w:r>
            <w:r w:rsidR="004D5F75" w:rsidRPr="00EB097D">
              <w:rPr>
                <w:rFonts w:ascii="宋体" w:hAnsi="宋体" w:cs="Arial" w:hint="eastAsia"/>
                <w:szCs w:val="21"/>
              </w:rPr>
              <w:t>：</w:t>
            </w:r>
            <w:r w:rsidRPr="00EB097D">
              <w:rPr>
                <w:rFonts w:ascii="宋体" w:hAnsi="宋体" w:cs="Arial" w:hint="eastAsia"/>
                <w:szCs w:val="21"/>
              </w:rPr>
              <w:t>负责基础设施、运行环境管理，负责运行策划和控制及相关知识管理，负责生产和服务提供的控制，标识和</w:t>
            </w:r>
            <w:proofErr w:type="gramStart"/>
            <w:r w:rsidRPr="00EB097D">
              <w:rPr>
                <w:rFonts w:ascii="宋体" w:hAnsi="宋体" w:cs="Arial" w:hint="eastAsia"/>
                <w:szCs w:val="21"/>
              </w:rPr>
              <w:t>可</w:t>
            </w:r>
            <w:proofErr w:type="gramEnd"/>
            <w:r w:rsidRPr="00EB097D">
              <w:rPr>
                <w:rFonts w:ascii="宋体" w:hAnsi="宋体" w:cs="Arial" w:hint="eastAsia"/>
                <w:szCs w:val="21"/>
              </w:rPr>
              <w:t>追溯性</w:t>
            </w:r>
            <w:r w:rsidR="004D5F75" w:rsidRPr="00EB097D">
              <w:rPr>
                <w:rFonts w:ascii="宋体" w:hAnsi="宋体" w:cs="Arial" w:hint="eastAsia"/>
                <w:szCs w:val="21"/>
              </w:rPr>
              <w:t>，</w:t>
            </w:r>
            <w:r w:rsidRPr="00F451DD">
              <w:rPr>
                <w:rFonts w:ascii="宋体" w:hAnsi="宋体" w:cs="Arial" w:hint="eastAsia"/>
                <w:szCs w:val="21"/>
              </w:rPr>
              <w:t>顾客或外部供方的财产</w:t>
            </w:r>
            <w:r>
              <w:rPr>
                <w:rFonts w:ascii="宋体" w:hAnsi="宋体" w:cs="Arial" w:hint="eastAsia"/>
                <w:szCs w:val="21"/>
              </w:rPr>
              <w:t>，防护和交付后的活动，更改控制，产品和服务的放行，不合格输出的控制，</w:t>
            </w:r>
            <w:r w:rsidRPr="00F451DD">
              <w:rPr>
                <w:rFonts w:ascii="宋体" w:hAnsi="宋体" w:cs="Arial" w:hint="eastAsia"/>
                <w:szCs w:val="21"/>
              </w:rPr>
              <w:t>不合格和纠正措施</w:t>
            </w:r>
            <w:r w:rsidRPr="00EB097D">
              <w:rPr>
                <w:rFonts w:ascii="宋体" w:hAnsi="宋体" w:cs="Arial" w:hint="eastAsia"/>
                <w:szCs w:val="21"/>
              </w:rPr>
              <w:t>，</w:t>
            </w:r>
            <w:r w:rsidR="004D5F75" w:rsidRPr="00EB097D">
              <w:rPr>
                <w:rFonts w:ascii="宋体" w:hAnsi="宋体" w:cs="Arial" w:hint="eastAsia"/>
                <w:szCs w:val="21"/>
              </w:rPr>
              <w:t>识别辨识本部门的环境因素、危险源以及本部门的运行控制</w:t>
            </w:r>
            <w:r w:rsidRPr="00EB097D">
              <w:rPr>
                <w:rFonts w:ascii="宋体" w:hAnsi="宋体" w:cs="Arial" w:hint="eastAsia"/>
                <w:szCs w:val="21"/>
              </w:rPr>
              <w:t>、</w:t>
            </w:r>
            <w:r w:rsidRPr="00F451DD">
              <w:rPr>
                <w:rFonts w:ascii="宋体" w:hAnsi="宋体" w:cs="Arial" w:hint="eastAsia"/>
                <w:szCs w:val="21"/>
              </w:rPr>
              <w:t>应急准备和响应</w:t>
            </w:r>
            <w:r w:rsidR="004D5F75" w:rsidRPr="00EB097D">
              <w:rPr>
                <w:rFonts w:ascii="宋体" w:hAnsi="宋体" w:cs="Arial" w:hint="eastAsia"/>
                <w:szCs w:val="21"/>
              </w:rPr>
              <w:t>等。</w:t>
            </w:r>
          </w:p>
        </w:tc>
        <w:tc>
          <w:tcPr>
            <w:tcW w:w="1585" w:type="dxa"/>
          </w:tcPr>
          <w:p w:rsidR="00CB5244" w:rsidRDefault="001B55F7">
            <w:pPr>
              <w:rPr>
                <w:rFonts w:ascii="楷体" w:eastAsia="楷体" w:hAnsi="楷体"/>
                <w:sz w:val="24"/>
                <w:szCs w:val="24"/>
              </w:rPr>
            </w:pPr>
            <w:r w:rsidRPr="001B55F7">
              <w:rPr>
                <w:rFonts w:asciiTheme="minorEastAsia" w:eastAsiaTheme="minorEastAsia" w:hAnsiTheme="minorEastAsia" w:hint="eastAsia"/>
                <w:sz w:val="24"/>
                <w:szCs w:val="24"/>
              </w:rPr>
              <w:t>OK</w:t>
            </w:r>
          </w:p>
        </w:tc>
      </w:tr>
      <w:tr w:rsidR="00CB5244" w:rsidTr="00EB097D">
        <w:trPr>
          <w:trHeight w:val="804"/>
        </w:trPr>
        <w:tc>
          <w:tcPr>
            <w:tcW w:w="1809" w:type="dxa"/>
            <w:vAlign w:val="center"/>
          </w:tcPr>
          <w:p w:rsidR="00CB5244" w:rsidRPr="00EB097D" w:rsidRDefault="004D5F75">
            <w:pPr>
              <w:spacing w:line="360" w:lineRule="auto"/>
              <w:rPr>
                <w:rFonts w:ascii="宋体" w:hAnsi="宋体" w:cs="Arial"/>
                <w:szCs w:val="21"/>
              </w:rPr>
            </w:pPr>
            <w:r w:rsidRPr="00EB097D">
              <w:rPr>
                <w:rFonts w:ascii="宋体" w:hAnsi="宋体" w:cs="Arial" w:hint="eastAsia"/>
                <w:szCs w:val="21"/>
              </w:rPr>
              <w:t xml:space="preserve">目标 </w:t>
            </w:r>
          </w:p>
        </w:tc>
        <w:tc>
          <w:tcPr>
            <w:tcW w:w="1311" w:type="dxa"/>
            <w:vAlign w:val="center"/>
          </w:tcPr>
          <w:p w:rsidR="00CB5244" w:rsidRPr="00EB097D" w:rsidRDefault="001B55F7" w:rsidP="001B55F7">
            <w:pPr>
              <w:spacing w:line="360" w:lineRule="auto"/>
              <w:rPr>
                <w:rFonts w:ascii="宋体" w:hAnsi="宋体" w:cs="Arial"/>
                <w:szCs w:val="21"/>
              </w:rPr>
            </w:pPr>
            <w:r>
              <w:rPr>
                <w:rFonts w:ascii="宋体" w:hAnsi="宋体" w:cs="Arial" w:hint="eastAsia"/>
                <w:szCs w:val="21"/>
              </w:rPr>
              <w:t>QEO</w:t>
            </w:r>
            <w:r>
              <w:rPr>
                <w:rFonts w:ascii="宋体" w:hAnsi="宋体" w:cs="Arial"/>
                <w:szCs w:val="21"/>
              </w:rPr>
              <w:t xml:space="preserve"> </w:t>
            </w:r>
            <w:r w:rsidR="004D5F75" w:rsidRPr="00EB097D">
              <w:rPr>
                <w:rFonts w:ascii="宋体" w:hAnsi="宋体" w:cs="Arial" w:hint="eastAsia"/>
                <w:szCs w:val="21"/>
              </w:rPr>
              <w:t>6.2</w:t>
            </w:r>
          </w:p>
        </w:tc>
        <w:tc>
          <w:tcPr>
            <w:tcW w:w="10004" w:type="dxa"/>
            <w:vAlign w:val="center"/>
          </w:tcPr>
          <w:p w:rsidR="001A21CA" w:rsidRPr="00EB097D" w:rsidRDefault="001A21CA" w:rsidP="001A21CA">
            <w:pPr>
              <w:spacing w:line="280" w:lineRule="exact"/>
              <w:ind w:firstLineChars="200" w:firstLine="420"/>
              <w:rPr>
                <w:rFonts w:ascii="宋体" w:hAnsi="宋体" w:cs="Arial"/>
                <w:szCs w:val="21"/>
              </w:rPr>
            </w:pPr>
            <w:r w:rsidRPr="00EB097D">
              <w:rPr>
                <w:rFonts w:ascii="宋体" w:hAnsi="宋体" w:cs="Arial" w:hint="eastAsia"/>
                <w:szCs w:val="21"/>
              </w:rPr>
              <w:t>提供生产</w:t>
            </w:r>
            <w:proofErr w:type="gramStart"/>
            <w:r w:rsidRPr="00EB097D">
              <w:rPr>
                <w:rFonts w:ascii="宋体" w:hAnsi="宋体" w:cs="Arial" w:hint="eastAsia"/>
                <w:szCs w:val="21"/>
              </w:rPr>
              <w:t>部质量</w:t>
            </w:r>
            <w:proofErr w:type="gramEnd"/>
            <w:r w:rsidRPr="00EB097D">
              <w:rPr>
                <w:rFonts w:ascii="宋体" w:hAnsi="宋体" w:cs="Arial" w:hint="eastAsia"/>
                <w:szCs w:val="21"/>
              </w:rPr>
              <w:t>目标分解，明确考核方法、周期和考核人；有2020年第4季度、2021年一季度完成情况记录，目标、指示达成；</w:t>
            </w:r>
          </w:p>
          <w:p w:rsidR="003F044A" w:rsidRPr="00EB097D" w:rsidRDefault="003F044A" w:rsidP="001A21CA">
            <w:pPr>
              <w:spacing w:line="280" w:lineRule="exact"/>
              <w:ind w:firstLineChars="200" w:firstLine="420"/>
              <w:rPr>
                <w:rFonts w:ascii="宋体" w:hAnsi="宋体" w:cs="Arial"/>
                <w:szCs w:val="21"/>
              </w:rPr>
            </w:pPr>
          </w:p>
          <w:p w:rsidR="003F044A" w:rsidRPr="00EB097D" w:rsidRDefault="003F044A" w:rsidP="001A21CA">
            <w:pPr>
              <w:spacing w:line="280" w:lineRule="exact"/>
              <w:ind w:firstLineChars="200" w:firstLine="420"/>
              <w:rPr>
                <w:rFonts w:ascii="宋体" w:hAnsi="宋体" w:cs="Arial"/>
                <w:szCs w:val="21"/>
              </w:rPr>
            </w:pPr>
          </w:p>
          <w:p w:rsidR="003F044A" w:rsidRPr="00EB097D" w:rsidRDefault="003F044A" w:rsidP="001A21CA">
            <w:pPr>
              <w:spacing w:line="280" w:lineRule="exact"/>
              <w:ind w:firstLineChars="200" w:firstLine="420"/>
              <w:rPr>
                <w:rFonts w:ascii="宋体" w:hAnsi="宋体" w:cs="Arial"/>
                <w:szCs w:val="21"/>
              </w:rPr>
            </w:pPr>
          </w:p>
          <w:p w:rsidR="003F044A" w:rsidRPr="00EB097D" w:rsidRDefault="003F044A" w:rsidP="001A21CA">
            <w:pPr>
              <w:spacing w:line="280" w:lineRule="exact"/>
              <w:ind w:firstLineChars="200" w:firstLine="420"/>
              <w:rPr>
                <w:rFonts w:ascii="宋体" w:hAnsi="宋体" w:cs="Arial"/>
                <w:szCs w:val="21"/>
              </w:rPr>
            </w:pPr>
          </w:p>
          <w:p w:rsidR="003F044A" w:rsidRPr="00EB097D" w:rsidRDefault="003F044A" w:rsidP="001A21CA">
            <w:pPr>
              <w:spacing w:line="280" w:lineRule="exact"/>
              <w:ind w:firstLineChars="200" w:firstLine="420"/>
              <w:rPr>
                <w:rFonts w:ascii="宋体" w:hAnsi="宋体" w:cs="Arial"/>
                <w:szCs w:val="21"/>
              </w:rPr>
            </w:pPr>
          </w:p>
          <w:p w:rsidR="003F044A" w:rsidRPr="00EB097D" w:rsidRDefault="003F044A" w:rsidP="001A21CA">
            <w:pPr>
              <w:spacing w:line="280" w:lineRule="exact"/>
              <w:ind w:firstLineChars="200" w:firstLine="420"/>
              <w:rPr>
                <w:rFonts w:ascii="宋体" w:hAnsi="宋体" w:cs="Arial"/>
                <w:szCs w:val="21"/>
              </w:rPr>
            </w:pPr>
          </w:p>
          <w:p w:rsidR="003F044A" w:rsidRPr="00EB097D" w:rsidRDefault="003F044A" w:rsidP="001A21CA">
            <w:pPr>
              <w:spacing w:line="280" w:lineRule="exact"/>
              <w:ind w:firstLineChars="200" w:firstLine="420"/>
              <w:rPr>
                <w:rFonts w:ascii="宋体" w:hAnsi="宋体" w:cs="Arial"/>
                <w:szCs w:val="21"/>
              </w:rPr>
            </w:pPr>
          </w:p>
          <w:p w:rsidR="003F044A" w:rsidRPr="00EB097D" w:rsidRDefault="003F044A" w:rsidP="001A21CA">
            <w:pPr>
              <w:spacing w:line="280" w:lineRule="exact"/>
              <w:ind w:firstLineChars="200" w:firstLine="420"/>
              <w:rPr>
                <w:rFonts w:ascii="宋体" w:hAnsi="宋体" w:cs="Arial"/>
                <w:szCs w:val="21"/>
              </w:rPr>
            </w:pPr>
          </w:p>
          <w:p w:rsidR="003F044A" w:rsidRPr="00EB097D" w:rsidRDefault="003F044A" w:rsidP="001A21CA">
            <w:pPr>
              <w:spacing w:line="280" w:lineRule="exact"/>
              <w:ind w:firstLineChars="200" w:firstLine="420"/>
              <w:rPr>
                <w:rFonts w:ascii="宋体" w:hAnsi="宋体" w:cs="Arial"/>
                <w:szCs w:val="21"/>
              </w:rPr>
            </w:pPr>
          </w:p>
          <w:p w:rsidR="003F044A" w:rsidRPr="00EB097D" w:rsidRDefault="003F044A" w:rsidP="001A21CA">
            <w:pPr>
              <w:spacing w:line="280" w:lineRule="exact"/>
              <w:ind w:firstLineChars="200" w:firstLine="420"/>
              <w:rPr>
                <w:rFonts w:ascii="宋体" w:hAnsi="宋体" w:cs="Arial"/>
                <w:szCs w:val="21"/>
              </w:rPr>
            </w:pPr>
            <w:r w:rsidRPr="00EB097D">
              <w:rPr>
                <w:rFonts w:ascii="宋体" w:hAnsi="宋体" w:cs="Arial"/>
                <w:noProof/>
                <w:szCs w:val="21"/>
              </w:rPr>
              <w:drawing>
                <wp:inline distT="0" distB="0" distL="0" distR="0" wp14:anchorId="31D0B9A5" wp14:editId="2F6EC6E9">
                  <wp:extent cx="4933950" cy="1662546"/>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8426" cy="1664054"/>
                          </a:xfrm>
                          <a:prstGeom prst="rect">
                            <a:avLst/>
                          </a:prstGeom>
                        </pic:spPr>
                      </pic:pic>
                    </a:graphicData>
                  </a:graphic>
                </wp:inline>
              </w:drawing>
            </w:r>
          </w:p>
          <w:p w:rsidR="001A21CA" w:rsidRPr="00EB097D" w:rsidRDefault="001A21CA" w:rsidP="001A21CA">
            <w:pPr>
              <w:spacing w:line="280" w:lineRule="exact"/>
              <w:ind w:firstLineChars="200" w:firstLine="420"/>
              <w:rPr>
                <w:rFonts w:ascii="宋体" w:hAnsi="宋体" w:cs="Arial"/>
                <w:szCs w:val="21"/>
              </w:rPr>
            </w:pPr>
            <w:r w:rsidRPr="00EB097D">
              <w:rPr>
                <w:rFonts w:ascii="宋体" w:hAnsi="宋体" w:cs="Arial" w:hint="eastAsia"/>
                <w:szCs w:val="21"/>
              </w:rPr>
              <w:t>提供2020、2021年度生产部有关环境、职业健康安全目标提标和管理方案：</w:t>
            </w:r>
          </w:p>
          <w:p w:rsidR="00CB5244" w:rsidRPr="00EB097D" w:rsidRDefault="001A21CA" w:rsidP="00EB097D">
            <w:pPr>
              <w:ind w:firstLineChars="200" w:firstLine="420"/>
              <w:jc w:val="left"/>
              <w:rPr>
                <w:rFonts w:ascii="宋体" w:hAnsi="宋体" w:cs="Arial"/>
                <w:szCs w:val="21"/>
              </w:rPr>
            </w:pPr>
            <w:r w:rsidRPr="00EB097D">
              <w:rPr>
                <w:rFonts w:ascii="宋体" w:hAnsi="宋体" w:cs="Arial" w:hint="eastAsia"/>
                <w:szCs w:val="21"/>
              </w:rPr>
              <w:lastRenderedPageBreak/>
              <w:t>提供2020-2021年各职能部门目标指标每月完成情况统计表，抽查2020年12月，2021年</w:t>
            </w:r>
            <w:r w:rsidR="00517BA7" w:rsidRPr="00EB097D">
              <w:rPr>
                <w:rFonts w:ascii="宋体" w:hAnsi="宋体" w:cs="Arial" w:hint="eastAsia"/>
                <w:szCs w:val="21"/>
              </w:rPr>
              <w:t>3</w:t>
            </w:r>
            <w:r w:rsidRPr="00EB097D">
              <w:rPr>
                <w:rFonts w:ascii="宋体" w:hAnsi="宋体" w:cs="Arial" w:hint="eastAsia"/>
                <w:szCs w:val="21"/>
              </w:rPr>
              <w:t>月、4</w:t>
            </w:r>
            <w:r w:rsidR="00517BA7" w:rsidRPr="00EB097D">
              <w:rPr>
                <w:rFonts w:ascii="宋体" w:hAnsi="宋体" w:cs="Arial" w:hint="eastAsia"/>
                <w:szCs w:val="21"/>
              </w:rPr>
              <w:t>月</w:t>
            </w:r>
            <w:r w:rsidRPr="00EB097D">
              <w:rPr>
                <w:rFonts w:ascii="宋体" w:hAnsi="宋体" w:cs="Arial" w:hint="eastAsia"/>
                <w:szCs w:val="21"/>
              </w:rPr>
              <w:t>生产部目标、指标完成统计，均达标</w:t>
            </w:r>
            <w:r w:rsidR="00517BA7" w:rsidRPr="00EB097D">
              <w:rPr>
                <w:rFonts w:ascii="宋体" w:hAnsi="宋体" w:cs="Arial" w:hint="eastAsia"/>
                <w:szCs w:val="21"/>
              </w:rPr>
              <w:t>，方案有效执行。</w:t>
            </w:r>
          </w:p>
        </w:tc>
        <w:tc>
          <w:tcPr>
            <w:tcW w:w="1585" w:type="dxa"/>
          </w:tcPr>
          <w:p w:rsidR="00CB5244" w:rsidRDefault="001B55F7">
            <w:pPr>
              <w:rPr>
                <w:rFonts w:ascii="楷体" w:eastAsia="楷体" w:hAnsi="楷体"/>
                <w:sz w:val="24"/>
                <w:szCs w:val="24"/>
              </w:rPr>
            </w:pPr>
            <w:r w:rsidRPr="001B55F7">
              <w:rPr>
                <w:rFonts w:asciiTheme="minorEastAsia" w:eastAsiaTheme="minorEastAsia" w:hAnsiTheme="minorEastAsia" w:hint="eastAsia"/>
                <w:sz w:val="24"/>
                <w:szCs w:val="24"/>
              </w:rPr>
              <w:lastRenderedPageBreak/>
              <w:t>OK</w:t>
            </w:r>
          </w:p>
        </w:tc>
      </w:tr>
      <w:tr w:rsidR="00A37F76" w:rsidTr="006704DF">
        <w:trPr>
          <w:trHeight w:val="1255"/>
        </w:trPr>
        <w:tc>
          <w:tcPr>
            <w:tcW w:w="1809" w:type="dxa"/>
            <w:vAlign w:val="center"/>
          </w:tcPr>
          <w:p w:rsidR="00A37F76" w:rsidRPr="00EB097D" w:rsidRDefault="00A37F76" w:rsidP="00A37F76">
            <w:pPr>
              <w:rPr>
                <w:rFonts w:ascii="宋体" w:hAnsi="宋体" w:cs="Arial"/>
                <w:szCs w:val="21"/>
              </w:rPr>
            </w:pPr>
            <w:r w:rsidRPr="00EB097D">
              <w:rPr>
                <w:rFonts w:ascii="宋体" w:hAnsi="宋体" w:cs="Arial" w:hint="eastAsia"/>
                <w:szCs w:val="21"/>
              </w:rPr>
              <w:t>基础设施</w:t>
            </w:r>
          </w:p>
        </w:tc>
        <w:tc>
          <w:tcPr>
            <w:tcW w:w="1311" w:type="dxa"/>
          </w:tcPr>
          <w:p w:rsidR="00A37F76" w:rsidRPr="00EB097D" w:rsidRDefault="00A37F76" w:rsidP="00A37F76">
            <w:pPr>
              <w:autoSpaceDE w:val="0"/>
              <w:autoSpaceDN w:val="0"/>
              <w:adjustRightInd w:val="0"/>
              <w:snapToGrid w:val="0"/>
              <w:spacing w:line="360" w:lineRule="auto"/>
              <w:ind w:rightChars="-3" w:right="-6"/>
              <w:rPr>
                <w:rFonts w:ascii="宋体" w:hAnsi="宋体" w:cs="Arial"/>
                <w:szCs w:val="21"/>
              </w:rPr>
            </w:pPr>
          </w:p>
          <w:p w:rsidR="00A37F76" w:rsidRPr="00EB097D" w:rsidRDefault="00A37F76" w:rsidP="00A37F76">
            <w:pPr>
              <w:autoSpaceDE w:val="0"/>
              <w:autoSpaceDN w:val="0"/>
              <w:adjustRightInd w:val="0"/>
              <w:snapToGrid w:val="0"/>
              <w:spacing w:line="360" w:lineRule="auto"/>
              <w:ind w:rightChars="-3" w:right="-6"/>
              <w:rPr>
                <w:rFonts w:ascii="宋体" w:hAnsi="宋体" w:cs="Arial"/>
                <w:szCs w:val="21"/>
              </w:rPr>
            </w:pPr>
            <w:r w:rsidRPr="00EB097D">
              <w:rPr>
                <w:rFonts w:ascii="宋体" w:hAnsi="宋体" w:cs="Arial" w:hint="eastAsia"/>
                <w:szCs w:val="21"/>
              </w:rPr>
              <w:t>Q</w:t>
            </w:r>
            <w:r w:rsidRPr="00EB097D">
              <w:rPr>
                <w:rFonts w:ascii="宋体" w:hAnsi="宋体" w:cs="Arial"/>
                <w:szCs w:val="21"/>
              </w:rPr>
              <w:t xml:space="preserve"> </w:t>
            </w:r>
            <w:r w:rsidRPr="00EB097D">
              <w:rPr>
                <w:rFonts w:ascii="宋体" w:hAnsi="宋体" w:cs="Arial" w:hint="eastAsia"/>
                <w:szCs w:val="21"/>
              </w:rPr>
              <w:t>7.1.3</w:t>
            </w:r>
          </w:p>
        </w:tc>
        <w:tc>
          <w:tcPr>
            <w:tcW w:w="10004" w:type="dxa"/>
          </w:tcPr>
          <w:p w:rsidR="00EB097D" w:rsidRDefault="00A37F76" w:rsidP="00A37F76">
            <w:pPr>
              <w:spacing w:line="360" w:lineRule="auto"/>
              <w:ind w:rightChars="-50" w:right="-105" w:firstLineChars="200" w:firstLine="420"/>
              <w:rPr>
                <w:rFonts w:ascii="宋体" w:hAnsi="宋体" w:cs="Arial"/>
                <w:szCs w:val="21"/>
              </w:rPr>
            </w:pPr>
            <w:r w:rsidRPr="00EB097D">
              <w:rPr>
                <w:rFonts w:ascii="宋体" w:hAnsi="宋体" w:cs="Arial" w:hint="eastAsia"/>
                <w:szCs w:val="21"/>
              </w:rPr>
              <w:t>本公司确定、配置和维护过程运行所需的基础设施</w:t>
            </w:r>
            <w:r w:rsidR="00450FF2">
              <w:rPr>
                <w:rFonts w:ascii="宋体" w:hAnsi="宋体" w:cs="Arial" w:hint="eastAsia"/>
                <w:szCs w:val="21"/>
              </w:rPr>
              <w:t>、</w:t>
            </w:r>
            <w:r w:rsidR="00EB097D">
              <w:rPr>
                <w:rFonts w:ascii="宋体" w:hAnsi="宋体" w:cs="Arial" w:hint="eastAsia"/>
                <w:szCs w:val="21"/>
              </w:rPr>
              <w:t>设备：有电脑</w:t>
            </w:r>
            <w:r w:rsidRPr="00EB097D">
              <w:rPr>
                <w:rFonts w:ascii="宋体" w:hAnsi="宋体" w:cs="Arial" w:hint="eastAsia"/>
                <w:szCs w:val="21"/>
              </w:rPr>
              <w:t>、打印/复印机</w:t>
            </w:r>
            <w:r w:rsidR="00EB097D">
              <w:rPr>
                <w:rFonts w:ascii="宋体" w:hAnsi="宋体" w:cs="Arial" w:hint="eastAsia"/>
                <w:szCs w:val="21"/>
              </w:rPr>
              <w:t>，生产现场卧式打包机、缠绕包装机、抓草机，有设备台帐</w:t>
            </w:r>
            <w:r w:rsidR="00450FF2">
              <w:rPr>
                <w:rFonts w:ascii="宋体" w:hAnsi="宋体" w:cs="Arial" w:hint="eastAsia"/>
                <w:szCs w:val="21"/>
              </w:rPr>
              <w:t>，有独立的办公区域，生产部设置一般工业固废分拣包装贮存场所</w:t>
            </w:r>
            <w:r w:rsidR="00EB097D">
              <w:rPr>
                <w:rFonts w:ascii="宋体" w:hAnsi="宋体" w:cs="Arial" w:hint="eastAsia"/>
                <w:szCs w:val="21"/>
              </w:rPr>
              <w:t>；</w:t>
            </w:r>
          </w:p>
          <w:p w:rsidR="00EB097D" w:rsidRDefault="00EB097D" w:rsidP="00A37F76">
            <w:pPr>
              <w:spacing w:line="360" w:lineRule="auto"/>
              <w:ind w:rightChars="-50" w:right="-105" w:firstLineChars="200" w:firstLine="420"/>
              <w:rPr>
                <w:rFonts w:ascii="宋体" w:hAnsi="宋体" w:cs="Arial"/>
                <w:szCs w:val="21"/>
              </w:rPr>
            </w:pPr>
            <w:r>
              <w:rPr>
                <w:rFonts w:ascii="宋体" w:hAnsi="宋体" w:cs="Arial" w:hint="eastAsia"/>
                <w:szCs w:val="21"/>
              </w:rPr>
              <w:t>现场有操作规程，按操作规程</w:t>
            </w:r>
            <w:r w:rsidR="00A37F76" w:rsidRPr="00EB097D">
              <w:rPr>
                <w:rFonts w:ascii="宋体" w:hAnsi="宋体" w:cs="Arial" w:hint="eastAsia"/>
                <w:szCs w:val="21"/>
              </w:rPr>
              <w:t>规范使用，</w:t>
            </w:r>
            <w:r>
              <w:rPr>
                <w:rFonts w:ascii="宋体" w:hAnsi="宋体" w:cs="Arial" w:hint="eastAsia"/>
                <w:szCs w:val="21"/>
              </w:rPr>
              <w:t>现场查看抓草机、卧式打包机正在</w:t>
            </w:r>
            <w:r w:rsidR="00A37F76" w:rsidRPr="00EB097D">
              <w:rPr>
                <w:rFonts w:ascii="宋体" w:hAnsi="宋体" w:cs="Arial" w:hint="eastAsia"/>
                <w:szCs w:val="21"/>
              </w:rPr>
              <w:t>运行</w:t>
            </w:r>
            <w:r>
              <w:rPr>
                <w:rFonts w:ascii="宋体" w:hAnsi="宋体" w:cs="Arial" w:hint="eastAsia"/>
                <w:szCs w:val="21"/>
              </w:rPr>
              <w:t>、正常；</w:t>
            </w:r>
          </w:p>
          <w:p w:rsidR="00D171F0" w:rsidRDefault="00EB097D" w:rsidP="00A37F76">
            <w:pPr>
              <w:spacing w:line="360" w:lineRule="auto"/>
              <w:ind w:rightChars="-50" w:right="-105" w:firstLineChars="200" w:firstLine="420"/>
              <w:rPr>
                <w:rFonts w:ascii="宋体" w:hAnsi="宋体" w:cs="Arial"/>
                <w:szCs w:val="21"/>
              </w:rPr>
            </w:pPr>
            <w:r>
              <w:rPr>
                <w:rFonts w:ascii="宋体" w:hAnsi="宋体" w:cs="Arial" w:hint="eastAsia"/>
                <w:szCs w:val="21"/>
              </w:rPr>
              <w:t>提供2021年设备维修、保养计划：</w:t>
            </w:r>
            <w:r w:rsidR="00D171F0">
              <w:rPr>
                <w:rFonts w:ascii="宋体" w:hAnsi="宋体" w:cs="Arial" w:hint="eastAsia"/>
                <w:szCs w:val="21"/>
              </w:rPr>
              <w:t>查</w:t>
            </w:r>
            <w:r>
              <w:rPr>
                <w:rFonts w:ascii="宋体" w:hAnsi="宋体" w:cs="Arial" w:hint="eastAsia"/>
                <w:szCs w:val="21"/>
              </w:rPr>
              <w:t>对打包机、缠绕包装机</w:t>
            </w:r>
            <w:r w:rsidR="00A37F76" w:rsidRPr="00EB097D">
              <w:rPr>
                <w:rFonts w:ascii="宋体" w:hAnsi="宋体" w:cs="Arial" w:hint="eastAsia"/>
                <w:szCs w:val="21"/>
              </w:rPr>
              <w:t>进行维护保养</w:t>
            </w:r>
            <w:r w:rsidR="00D171F0">
              <w:rPr>
                <w:rFonts w:ascii="宋体" w:hAnsi="宋体" w:cs="Arial" w:hint="eastAsia"/>
                <w:szCs w:val="21"/>
              </w:rPr>
              <w:t>做出规定；</w:t>
            </w:r>
          </w:p>
          <w:p w:rsidR="00EB097D" w:rsidRDefault="00D171F0" w:rsidP="00A37F76">
            <w:pPr>
              <w:spacing w:line="360" w:lineRule="auto"/>
              <w:ind w:rightChars="-50" w:right="-105" w:firstLineChars="200" w:firstLine="420"/>
              <w:rPr>
                <w:rFonts w:ascii="宋体" w:hAnsi="宋体" w:cs="Arial"/>
                <w:szCs w:val="21"/>
              </w:rPr>
            </w:pPr>
            <w:r>
              <w:rPr>
                <w:rFonts w:ascii="宋体" w:hAnsi="宋体" w:cs="Arial" w:hint="eastAsia"/>
                <w:szCs w:val="21"/>
              </w:rPr>
              <w:t>查租赁</w:t>
            </w:r>
            <w:r w:rsidR="00EB097D">
              <w:rPr>
                <w:rFonts w:ascii="宋体" w:hAnsi="宋体" w:cs="Arial" w:hint="eastAsia"/>
                <w:szCs w:val="21"/>
              </w:rPr>
              <w:t>叉车</w:t>
            </w:r>
            <w:r>
              <w:rPr>
                <w:rFonts w:ascii="宋体" w:hAnsi="宋体" w:cs="Arial" w:hint="eastAsia"/>
                <w:szCs w:val="21"/>
              </w:rPr>
              <w:t>有服务公司青岛友邦机动车评估服务有限公司，有协议书，有效期到2022年3月15日，明确由服务方</w:t>
            </w:r>
            <w:r w:rsidR="00450FF2">
              <w:rPr>
                <w:rFonts w:ascii="宋体" w:hAnsi="宋体" w:cs="Arial" w:hint="eastAsia"/>
                <w:szCs w:val="21"/>
              </w:rPr>
              <w:t>提供完好合</w:t>
            </w:r>
            <w:proofErr w:type="gramStart"/>
            <w:r w:rsidR="00450FF2">
              <w:rPr>
                <w:rFonts w:ascii="宋体" w:hAnsi="宋体" w:cs="Arial" w:hint="eastAsia"/>
                <w:szCs w:val="21"/>
              </w:rPr>
              <w:t>规</w:t>
            </w:r>
            <w:proofErr w:type="gramEnd"/>
            <w:r w:rsidR="00450FF2">
              <w:rPr>
                <w:rFonts w:ascii="宋体" w:hAnsi="宋体" w:cs="Arial" w:hint="eastAsia"/>
                <w:szCs w:val="21"/>
              </w:rPr>
              <w:t>叉车，并由其负责维护保养</w:t>
            </w:r>
            <w:r>
              <w:rPr>
                <w:rFonts w:ascii="宋体" w:hAnsi="宋体" w:cs="Arial" w:hint="eastAsia"/>
                <w:szCs w:val="21"/>
              </w:rPr>
              <w:t>；</w:t>
            </w:r>
          </w:p>
          <w:p w:rsidR="00A37F76" w:rsidRPr="00EB097D" w:rsidRDefault="00450FF2" w:rsidP="00450FF2">
            <w:pPr>
              <w:spacing w:line="360" w:lineRule="auto"/>
              <w:ind w:rightChars="-50" w:right="-105" w:firstLineChars="200" w:firstLine="420"/>
              <w:rPr>
                <w:rFonts w:ascii="宋体" w:hAnsi="宋体" w:cs="Arial"/>
                <w:szCs w:val="21"/>
              </w:rPr>
            </w:pPr>
            <w:r>
              <w:rPr>
                <w:rFonts w:ascii="宋体" w:hAnsi="宋体" w:cs="Arial" w:hint="eastAsia"/>
                <w:szCs w:val="21"/>
              </w:rPr>
              <w:t>偶发故障由</w:t>
            </w:r>
            <w:r w:rsidR="00A37F76" w:rsidRPr="00EB097D">
              <w:rPr>
                <w:rFonts w:ascii="宋体" w:hAnsi="宋体" w:cs="Arial" w:hint="eastAsia"/>
                <w:szCs w:val="21"/>
              </w:rPr>
              <w:t>专业人员进行维修，使用部门验证维护保养效果。</w:t>
            </w:r>
          </w:p>
        </w:tc>
        <w:tc>
          <w:tcPr>
            <w:tcW w:w="1585" w:type="dxa"/>
          </w:tcPr>
          <w:p w:rsidR="00A37F76" w:rsidRDefault="001B55F7" w:rsidP="00A37F76">
            <w:pPr>
              <w:rPr>
                <w:rFonts w:ascii="楷体" w:eastAsia="楷体" w:hAnsi="楷体"/>
                <w:sz w:val="24"/>
                <w:szCs w:val="24"/>
              </w:rPr>
            </w:pPr>
            <w:r w:rsidRPr="001B55F7">
              <w:rPr>
                <w:rFonts w:asciiTheme="minorEastAsia" w:eastAsiaTheme="minorEastAsia" w:hAnsiTheme="minorEastAsia" w:hint="eastAsia"/>
                <w:sz w:val="24"/>
                <w:szCs w:val="24"/>
              </w:rPr>
              <w:t>OK</w:t>
            </w:r>
          </w:p>
        </w:tc>
      </w:tr>
      <w:tr w:rsidR="00A37F76" w:rsidTr="00034A15">
        <w:trPr>
          <w:trHeight w:val="960"/>
        </w:trPr>
        <w:tc>
          <w:tcPr>
            <w:tcW w:w="1809" w:type="dxa"/>
            <w:vAlign w:val="center"/>
          </w:tcPr>
          <w:p w:rsidR="00A37F76" w:rsidRPr="00EB097D" w:rsidRDefault="00A37F76" w:rsidP="00A37F76">
            <w:pPr>
              <w:rPr>
                <w:rFonts w:ascii="宋体" w:hAnsi="宋体" w:cs="Arial"/>
                <w:szCs w:val="21"/>
              </w:rPr>
            </w:pPr>
            <w:r w:rsidRPr="00EB097D">
              <w:rPr>
                <w:rFonts w:ascii="宋体" w:hAnsi="宋体" w:cs="Arial" w:hint="eastAsia"/>
                <w:szCs w:val="21"/>
              </w:rPr>
              <w:t>工作环境</w:t>
            </w:r>
          </w:p>
        </w:tc>
        <w:tc>
          <w:tcPr>
            <w:tcW w:w="1311" w:type="dxa"/>
          </w:tcPr>
          <w:p w:rsidR="00A37F76" w:rsidRPr="00EB097D" w:rsidRDefault="00A37F76" w:rsidP="00A37F76">
            <w:pPr>
              <w:autoSpaceDE w:val="0"/>
              <w:autoSpaceDN w:val="0"/>
              <w:adjustRightInd w:val="0"/>
              <w:snapToGrid w:val="0"/>
              <w:spacing w:line="360" w:lineRule="auto"/>
              <w:ind w:rightChars="-3" w:right="-6"/>
              <w:rPr>
                <w:rFonts w:ascii="宋体" w:hAnsi="宋体" w:cs="Arial"/>
                <w:szCs w:val="21"/>
              </w:rPr>
            </w:pPr>
          </w:p>
          <w:p w:rsidR="00A37F76" w:rsidRPr="00EB097D" w:rsidRDefault="00A37F76" w:rsidP="00A37F76">
            <w:pPr>
              <w:autoSpaceDE w:val="0"/>
              <w:autoSpaceDN w:val="0"/>
              <w:adjustRightInd w:val="0"/>
              <w:snapToGrid w:val="0"/>
              <w:spacing w:line="360" w:lineRule="auto"/>
              <w:ind w:rightChars="-3" w:right="-6"/>
              <w:rPr>
                <w:rFonts w:ascii="宋体" w:hAnsi="宋体" w:cs="Arial"/>
                <w:szCs w:val="21"/>
              </w:rPr>
            </w:pPr>
            <w:r w:rsidRPr="00EB097D">
              <w:rPr>
                <w:rFonts w:ascii="宋体" w:hAnsi="宋体" w:cs="Arial" w:hint="eastAsia"/>
                <w:szCs w:val="21"/>
              </w:rPr>
              <w:t>Q</w:t>
            </w:r>
            <w:r w:rsidRPr="00EB097D">
              <w:rPr>
                <w:rFonts w:ascii="宋体" w:hAnsi="宋体" w:cs="Arial"/>
                <w:szCs w:val="21"/>
              </w:rPr>
              <w:t xml:space="preserve"> </w:t>
            </w:r>
            <w:r w:rsidRPr="00EB097D">
              <w:rPr>
                <w:rFonts w:ascii="宋体" w:hAnsi="宋体" w:cs="Arial" w:hint="eastAsia"/>
                <w:szCs w:val="21"/>
              </w:rPr>
              <w:t>7.1.4</w:t>
            </w:r>
          </w:p>
        </w:tc>
        <w:tc>
          <w:tcPr>
            <w:tcW w:w="10004" w:type="dxa"/>
          </w:tcPr>
          <w:p w:rsidR="00A37F76" w:rsidRDefault="00034A15" w:rsidP="00450FF2">
            <w:pPr>
              <w:spacing w:line="360" w:lineRule="auto"/>
              <w:ind w:rightChars="-50" w:right="-105" w:firstLineChars="200" w:firstLine="420"/>
              <w:rPr>
                <w:rFonts w:ascii="宋体" w:hAnsi="宋体" w:cs="Arial"/>
                <w:szCs w:val="21"/>
              </w:rPr>
            </w:pPr>
            <w:r>
              <w:rPr>
                <w:rFonts w:ascii="宋体" w:hAnsi="宋体" w:cs="Arial" w:hint="eastAsia"/>
                <w:szCs w:val="21"/>
              </w:rPr>
              <w:t>本公司根据产品和服务特点，确定、提供并维护过程运行所需要</w:t>
            </w:r>
            <w:r w:rsidR="00A37F76" w:rsidRPr="00EB097D">
              <w:rPr>
                <w:rFonts w:ascii="宋体" w:hAnsi="宋体" w:cs="Arial" w:hint="eastAsia"/>
                <w:szCs w:val="21"/>
              </w:rPr>
              <w:t>环境，确保无歧视、和谐稳定、无对抗；心理因素如舒缓心理压力、预防过度疲劳、保护个人情感，控制活动场所照明、空气流通、卫生、噪声等。</w:t>
            </w:r>
          </w:p>
          <w:p w:rsidR="00731F37" w:rsidRPr="00731F37" w:rsidRDefault="00731F37" w:rsidP="00731F37">
            <w:pPr>
              <w:ind w:firstLineChars="200" w:firstLine="420"/>
              <w:rPr>
                <w:rFonts w:ascii="宋体" w:hAnsi="宋体" w:cs="Arial"/>
                <w:szCs w:val="21"/>
              </w:rPr>
            </w:pPr>
            <w:r w:rsidRPr="001B55F7">
              <w:rPr>
                <w:szCs w:val="22"/>
              </w:rPr>
              <w:t>一般工业固体废物的治理（收集、转运）</w:t>
            </w:r>
            <w:r w:rsidRPr="001B55F7">
              <w:rPr>
                <w:rFonts w:hint="eastAsia"/>
                <w:szCs w:val="22"/>
              </w:rPr>
              <w:t>在封闭空间分拣和打包，收集及转用，公司租用封闭车辆，生产部有封闭厂房</w:t>
            </w:r>
            <w:r w:rsidR="001B55F7" w:rsidRPr="001B55F7">
              <w:rPr>
                <w:rFonts w:hint="eastAsia"/>
                <w:szCs w:val="22"/>
              </w:rPr>
              <w:t>，现场配备喷雾气装置降低粉尘</w:t>
            </w:r>
            <w:r w:rsidRPr="001B55F7">
              <w:rPr>
                <w:rFonts w:hint="eastAsia"/>
                <w:szCs w:val="22"/>
              </w:rPr>
              <w:t>。</w:t>
            </w:r>
          </w:p>
        </w:tc>
        <w:tc>
          <w:tcPr>
            <w:tcW w:w="1585" w:type="dxa"/>
          </w:tcPr>
          <w:p w:rsidR="00A37F76" w:rsidRDefault="001B55F7" w:rsidP="00A37F76">
            <w:pPr>
              <w:rPr>
                <w:rFonts w:ascii="楷体" w:eastAsia="楷体" w:hAnsi="楷体"/>
                <w:sz w:val="24"/>
                <w:szCs w:val="24"/>
              </w:rPr>
            </w:pPr>
            <w:r w:rsidRPr="001B55F7">
              <w:rPr>
                <w:rFonts w:asciiTheme="minorEastAsia" w:eastAsiaTheme="minorEastAsia" w:hAnsiTheme="minorEastAsia" w:hint="eastAsia"/>
                <w:sz w:val="24"/>
                <w:szCs w:val="24"/>
              </w:rPr>
              <w:t>OK</w:t>
            </w:r>
          </w:p>
        </w:tc>
      </w:tr>
      <w:tr w:rsidR="00A37F76">
        <w:trPr>
          <w:trHeight w:val="1255"/>
        </w:trPr>
        <w:tc>
          <w:tcPr>
            <w:tcW w:w="1809" w:type="dxa"/>
            <w:vAlign w:val="center"/>
          </w:tcPr>
          <w:p w:rsidR="00A37F76" w:rsidRPr="001B55F7" w:rsidRDefault="00A37F76" w:rsidP="00A37F76">
            <w:pPr>
              <w:spacing w:line="360" w:lineRule="auto"/>
              <w:rPr>
                <w:rFonts w:ascii="宋体" w:hAnsi="宋体" w:cs="Arial"/>
                <w:szCs w:val="21"/>
              </w:rPr>
            </w:pPr>
            <w:r w:rsidRPr="001B55F7">
              <w:rPr>
                <w:rFonts w:ascii="宋体" w:hAnsi="宋体" w:cs="Arial" w:hint="eastAsia"/>
                <w:szCs w:val="21"/>
              </w:rPr>
              <w:t>监视和测量资源</w:t>
            </w:r>
          </w:p>
        </w:tc>
        <w:tc>
          <w:tcPr>
            <w:tcW w:w="1311" w:type="dxa"/>
            <w:vAlign w:val="center"/>
          </w:tcPr>
          <w:p w:rsidR="00A37F76" w:rsidRPr="001B55F7" w:rsidRDefault="00A37F76" w:rsidP="004103F0">
            <w:pPr>
              <w:spacing w:line="360" w:lineRule="auto"/>
              <w:ind w:rightChars="-3" w:right="-6"/>
              <w:rPr>
                <w:rFonts w:ascii="宋体" w:hAnsi="宋体" w:cs="Arial"/>
                <w:szCs w:val="21"/>
              </w:rPr>
            </w:pPr>
            <w:r w:rsidRPr="001B55F7">
              <w:rPr>
                <w:rFonts w:ascii="宋体" w:hAnsi="宋体" w:cs="Arial" w:hint="eastAsia"/>
                <w:szCs w:val="21"/>
              </w:rPr>
              <w:t>Q</w:t>
            </w:r>
            <w:r w:rsidR="004103F0" w:rsidRPr="001B55F7">
              <w:rPr>
                <w:rFonts w:ascii="宋体" w:hAnsi="宋体" w:cs="Arial" w:hint="eastAsia"/>
                <w:szCs w:val="21"/>
              </w:rPr>
              <w:t xml:space="preserve"> </w:t>
            </w:r>
            <w:r w:rsidRPr="001B55F7">
              <w:rPr>
                <w:rFonts w:ascii="宋体" w:hAnsi="宋体" w:cs="Arial" w:hint="eastAsia"/>
                <w:szCs w:val="21"/>
              </w:rPr>
              <w:t>7.1.5</w:t>
            </w:r>
          </w:p>
        </w:tc>
        <w:tc>
          <w:tcPr>
            <w:tcW w:w="10004" w:type="dxa"/>
            <w:vAlign w:val="center"/>
          </w:tcPr>
          <w:p w:rsidR="00A37F76" w:rsidRPr="00EB097D" w:rsidRDefault="00797A60" w:rsidP="00797A60">
            <w:pPr>
              <w:spacing w:line="360" w:lineRule="auto"/>
              <w:ind w:firstLine="480"/>
              <w:rPr>
                <w:rFonts w:ascii="宋体" w:hAnsi="宋体" w:cs="Arial"/>
                <w:szCs w:val="21"/>
              </w:rPr>
            </w:pPr>
            <w:r>
              <w:rPr>
                <w:rFonts w:ascii="宋体" w:hAnsi="宋体" w:cs="Arial" w:hint="eastAsia"/>
                <w:szCs w:val="21"/>
              </w:rPr>
              <w:t>公司需要使用的监视和测量设备为磅称、地称</w:t>
            </w:r>
            <w:r w:rsidR="00A37F76" w:rsidRPr="00EB097D">
              <w:rPr>
                <w:rFonts w:ascii="宋体" w:hAnsi="宋体" w:cs="Arial" w:hint="eastAsia"/>
                <w:szCs w:val="21"/>
              </w:rPr>
              <w:t>，</w:t>
            </w:r>
            <w:r>
              <w:rPr>
                <w:rFonts w:ascii="宋体" w:hAnsi="宋体" w:cs="Arial" w:hint="eastAsia"/>
                <w:szCs w:val="21"/>
              </w:rPr>
              <w:t>根据产生和转运接收废弃物公司要求需要在其现场或指定地点地</w:t>
            </w:r>
            <w:proofErr w:type="gramStart"/>
            <w:r>
              <w:rPr>
                <w:rFonts w:ascii="宋体" w:hAnsi="宋体" w:cs="Arial" w:hint="eastAsia"/>
                <w:szCs w:val="21"/>
              </w:rPr>
              <w:t>称完成</w:t>
            </w:r>
            <w:proofErr w:type="gramEnd"/>
            <w:r>
              <w:rPr>
                <w:rFonts w:ascii="宋体" w:hAnsi="宋体" w:cs="Arial" w:hint="eastAsia"/>
                <w:szCs w:val="21"/>
              </w:rPr>
              <w:t>称量，双方现场确认重量，所以本公司未配备，由其</w:t>
            </w:r>
            <w:proofErr w:type="gramStart"/>
            <w:r>
              <w:rPr>
                <w:rFonts w:ascii="宋体" w:hAnsi="宋体" w:cs="Arial" w:hint="eastAsia"/>
                <w:szCs w:val="21"/>
              </w:rPr>
              <w:t>保证称</w:t>
            </w:r>
            <w:proofErr w:type="gramEnd"/>
            <w:r>
              <w:rPr>
                <w:rFonts w:ascii="宋体" w:hAnsi="宋体" w:cs="Arial" w:hint="eastAsia"/>
                <w:szCs w:val="21"/>
              </w:rPr>
              <w:t>的精准性，按期检定</w:t>
            </w:r>
            <w:r w:rsidR="00A37F76" w:rsidRPr="00EB097D">
              <w:rPr>
                <w:rFonts w:ascii="宋体" w:hAnsi="宋体" w:cs="Arial" w:hint="eastAsia"/>
                <w:szCs w:val="21"/>
              </w:rPr>
              <w:t>。</w:t>
            </w:r>
          </w:p>
        </w:tc>
        <w:tc>
          <w:tcPr>
            <w:tcW w:w="1585" w:type="dxa"/>
          </w:tcPr>
          <w:p w:rsidR="00A37F76" w:rsidRPr="00797A60" w:rsidRDefault="001B55F7" w:rsidP="00A37F76">
            <w:pPr>
              <w:rPr>
                <w:rFonts w:ascii="楷体" w:eastAsia="楷体" w:hAnsi="楷体"/>
                <w:sz w:val="24"/>
                <w:szCs w:val="24"/>
              </w:rPr>
            </w:pPr>
            <w:r w:rsidRPr="001B55F7">
              <w:rPr>
                <w:rFonts w:asciiTheme="minorEastAsia" w:eastAsiaTheme="minorEastAsia" w:hAnsiTheme="minorEastAsia" w:hint="eastAsia"/>
                <w:sz w:val="24"/>
                <w:szCs w:val="24"/>
              </w:rPr>
              <w:t>OK</w:t>
            </w:r>
          </w:p>
        </w:tc>
      </w:tr>
      <w:tr w:rsidR="00E359D8" w:rsidTr="0031277E">
        <w:trPr>
          <w:trHeight w:val="662"/>
        </w:trPr>
        <w:tc>
          <w:tcPr>
            <w:tcW w:w="1809" w:type="dxa"/>
          </w:tcPr>
          <w:p w:rsidR="00E359D8" w:rsidRPr="00EB097D" w:rsidRDefault="00E359D8" w:rsidP="00E359D8">
            <w:pPr>
              <w:spacing w:line="280" w:lineRule="exact"/>
              <w:jc w:val="left"/>
              <w:rPr>
                <w:rFonts w:ascii="宋体" w:hAnsi="宋体" w:cs="Arial"/>
                <w:szCs w:val="21"/>
              </w:rPr>
            </w:pPr>
          </w:p>
          <w:p w:rsidR="00E359D8" w:rsidRPr="00EB097D" w:rsidRDefault="00E359D8" w:rsidP="00E359D8">
            <w:pPr>
              <w:spacing w:line="280" w:lineRule="exact"/>
              <w:jc w:val="left"/>
              <w:rPr>
                <w:rFonts w:ascii="宋体" w:hAnsi="宋体" w:cs="Arial"/>
                <w:szCs w:val="21"/>
              </w:rPr>
            </w:pPr>
            <w:r w:rsidRPr="00EB097D">
              <w:rPr>
                <w:rFonts w:ascii="宋体" w:hAnsi="宋体" w:cs="Arial" w:hint="eastAsia"/>
                <w:szCs w:val="21"/>
              </w:rPr>
              <w:t>组织的知识</w:t>
            </w:r>
          </w:p>
          <w:p w:rsidR="00E359D8" w:rsidRPr="00EB097D" w:rsidRDefault="00E359D8" w:rsidP="00E359D8">
            <w:pPr>
              <w:spacing w:line="280" w:lineRule="exact"/>
              <w:ind w:firstLineChars="200" w:firstLine="420"/>
              <w:jc w:val="left"/>
              <w:rPr>
                <w:rFonts w:ascii="宋体" w:hAnsi="宋体" w:cs="Arial"/>
                <w:szCs w:val="21"/>
              </w:rPr>
            </w:pPr>
          </w:p>
        </w:tc>
        <w:tc>
          <w:tcPr>
            <w:tcW w:w="1311" w:type="dxa"/>
          </w:tcPr>
          <w:p w:rsidR="00E359D8" w:rsidRPr="00EB097D" w:rsidRDefault="00E359D8" w:rsidP="00E359D8">
            <w:pPr>
              <w:spacing w:line="280" w:lineRule="exact"/>
              <w:ind w:firstLineChars="200" w:firstLine="420"/>
              <w:jc w:val="left"/>
              <w:rPr>
                <w:rFonts w:ascii="宋体" w:hAnsi="宋体" w:cs="Arial"/>
                <w:szCs w:val="21"/>
              </w:rPr>
            </w:pPr>
          </w:p>
          <w:p w:rsidR="00E359D8" w:rsidRPr="00EB097D" w:rsidRDefault="00E359D8" w:rsidP="00E359D8">
            <w:pPr>
              <w:spacing w:line="280" w:lineRule="exact"/>
              <w:jc w:val="left"/>
              <w:rPr>
                <w:rFonts w:ascii="宋体" w:hAnsi="宋体" w:cs="Arial"/>
                <w:szCs w:val="21"/>
              </w:rPr>
            </w:pPr>
            <w:r w:rsidRPr="00EB097D">
              <w:rPr>
                <w:rFonts w:ascii="宋体" w:hAnsi="宋体" w:cs="Arial" w:hint="eastAsia"/>
                <w:szCs w:val="21"/>
              </w:rPr>
              <w:t>Q</w:t>
            </w:r>
            <w:r w:rsidRPr="00EB097D">
              <w:rPr>
                <w:rFonts w:ascii="宋体" w:hAnsi="宋体" w:cs="Arial"/>
                <w:szCs w:val="21"/>
              </w:rPr>
              <w:t xml:space="preserve"> </w:t>
            </w:r>
            <w:r w:rsidRPr="00EB097D">
              <w:rPr>
                <w:rFonts w:ascii="宋体" w:hAnsi="宋体" w:cs="Arial" w:hint="eastAsia"/>
                <w:szCs w:val="21"/>
              </w:rPr>
              <w:t>7.1.6</w:t>
            </w:r>
          </w:p>
        </w:tc>
        <w:tc>
          <w:tcPr>
            <w:tcW w:w="10004" w:type="dxa"/>
            <w:vAlign w:val="center"/>
          </w:tcPr>
          <w:p w:rsidR="00E359D8" w:rsidRPr="00EB097D" w:rsidRDefault="00306D25" w:rsidP="00306D25">
            <w:pPr>
              <w:spacing w:line="360" w:lineRule="auto"/>
              <w:ind w:rightChars="-50" w:right="-105" w:firstLineChars="200" w:firstLine="420"/>
              <w:rPr>
                <w:rFonts w:ascii="宋体" w:hAnsi="宋体" w:cs="Arial"/>
                <w:szCs w:val="21"/>
              </w:rPr>
            </w:pPr>
            <w:r>
              <w:rPr>
                <w:rFonts w:ascii="宋体" w:hAnsi="宋体" w:cs="Arial" w:hint="eastAsia"/>
                <w:szCs w:val="21"/>
              </w:rPr>
              <w:t>公司按手册中组织知识要求进行知识控制，</w:t>
            </w:r>
            <w:r w:rsidRPr="00306D25">
              <w:rPr>
                <w:rFonts w:ascii="宋体" w:hAnsi="宋体" w:cs="Arial" w:hint="eastAsia"/>
                <w:szCs w:val="21"/>
              </w:rPr>
              <w:t>公</w:t>
            </w:r>
            <w:r w:rsidR="00E359D8" w:rsidRPr="00EB097D">
              <w:rPr>
                <w:rFonts w:ascii="宋体" w:hAnsi="宋体" w:cs="Arial" w:hint="eastAsia"/>
                <w:szCs w:val="21"/>
              </w:rPr>
              <w:t>司确定运行过程所需的知识及管理要求；</w:t>
            </w:r>
          </w:p>
          <w:p w:rsidR="00E359D8" w:rsidRPr="00EB097D" w:rsidRDefault="00E359D8" w:rsidP="00306D25">
            <w:pPr>
              <w:spacing w:line="360" w:lineRule="auto"/>
              <w:ind w:rightChars="-50" w:right="-105" w:firstLineChars="200" w:firstLine="420"/>
              <w:rPr>
                <w:rFonts w:ascii="宋体" w:hAnsi="宋体" w:cs="Arial"/>
                <w:szCs w:val="21"/>
              </w:rPr>
            </w:pPr>
            <w:r w:rsidRPr="00EB097D">
              <w:rPr>
                <w:rFonts w:ascii="宋体" w:hAnsi="宋体" w:cs="Arial" w:hint="eastAsia"/>
                <w:szCs w:val="21"/>
              </w:rPr>
              <w:t>内部来源包括：公司运作准则（管理手册、程序文件、各项制度、作业记录等）、管理过程控制失败和成功项目吸取的经验教训和改进的结果等；</w:t>
            </w:r>
          </w:p>
          <w:p w:rsidR="00E359D8" w:rsidRPr="00EB097D" w:rsidRDefault="00804259" w:rsidP="00306D25">
            <w:pPr>
              <w:spacing w:line="360" w:lineRule="auto"/>
              <w:ind w:rightChars="-50" w:right="-105" w:firstLineChars="200" w:firstLine="420"/>
              <w:rPr>
                <w:rFonts w:ascii="宋体" w:hAnsi="宋体" w:cs="Arial"/>
                <w:szCs w:val="21"/>
              </w:rPr>
            </w:pPr>
            <w:r>
              <w:rPr>
                <w:rFonts w:ascii="宋体" w:hAnsi="宋体" w:cs="Arial" w:hint="eastAsia"/>
                <w:szCs w:val="21"/>
              </w:rPr>
              <w:lastRenderedPageBreak/>
              <w:t>外部来源包括：外来资料（如相关方</w:t>
            </w:r>
            <w:r w:rsidR="00E359D8" w:rsidRPr="00EB097D">
              <w:rPr>
                <w:rFonts w:ascii="宋体" w:hAnsi="宋体" w:cs="Arial" w:hint="eastAsia"/>
                <w:szCs w:val="21"/>
              </w:rPr>
              <w:t>反馈的信息、供应商和合作伙伴知识、竞争对手等）、法律法规、市场信息等。对知识的保持采取文件资料的保存和信息系统存储方式，在公司内部通过传递、交流、培训等方式获取。</w:t>
            </w:r>
          </w:p>
          <w:p w:rsidR="00E359D8" w:rsidRPr="00EB097D" w:rsidRDefault="00804259" w:rsidP="00E359D8">
            <w:pPr>
              <w:spacing w:line="280" w:lineRule="exact"/>
              <w:ind w:firstLineChars="200" w:firstLine="420"/>
              <w:rPr>
                <w:rFonts w:ascii="宋体" w:hAnsi="宋体" w:cs="Arial"/>
                <w:szCs w:val="21"/>
              </w:rPr>
            </w:pPr>
            <w:r>
              <w:rPr>
                <w:rFonts w:ascii="宋体" w:hAnsi="宋体" w:cs="Arial" w:hint="eastAsia"/>
                <w:szCs w:val="21"/>
              </w:rPr>
              <w:t>为获取更多必要的知识采用工作经验总结、</w:t>
            </w:r>
            <w:r w:rsidR="00E359D8" w:rsidRPr="00EB097D">
              <w:rPr>
                <w:rFonts w:ascii="宋体" w:hAnsi="宋体" w:cs="Arial" w:hint="eastAsia"/>
                <w:szCs w:val="21"/>
              </w:rPr>
              <w:t xml:space="preserve">意见的采集，行业领先者的最佳实践调查等。 </w:t>
            </w:r>
          </w:p>
        </w:tc>
        <w:tc>
          <w:tcPr>
            <w:tcW w:w="1585" w:type="dxa"/>
          </w:tcPr>
          <w:p w:rsidR="00E359D8" w:rsidRDefault="001B55F7" w:rsidP="00E359D8">
            <w:pPr>
              <w:rPr>
                <w:rFonts w:ascii="楷体" w:eastAsia="楷体" w:hAnsi="楷体"/>
                <w:sz w:val="24"/>
                <w:szCs w:val="24"/>
              </w:rPr>
            </w:pPr>
            <w:r w:rsidRPr="001B55F7">
              <w:rPr>
                <w:rFonts w:asciiTheme="minorEastAsia" w:eastAsiaTheme="minorEastAsia" w:hAnsiTheme="minorEastAsia" w:hint="eastAsia"/>
                <w:sz w:val="24"/>
                <w:szCs w:val="24"/>
              </w:rPr>
              <w:lastRenderedPageBreak/>
              <w:t>OK</w:t>
            </w:r>
          </w:p>
        </w:tc>
      </w:tr>
      <w:tr w:rsidR="00E359D8">
        <w:trPr>
          <w:trHeight w:val="1255"/>
        </w:trPr>
        <w:tc>
          <w:tcPr>
            <w:tcW w:w="1809" w:type="dxa"/>
            <w:vAlign w:val="center"/>
          </w:tcPr>
          <w:p w:rsidR="00E359D8" w:rsidRPr="00EB097D" w:rsidRDefault="00E359D8" w:rsidP="00E359D8">
            <w:pPr>
              <w:spacing w:line="360" w:lineRule="auto"/>
              <w:rPr>
                <w:rFonts w:ascii="宋体" w:hAnsi="宋体" w:cs="Arial"/>
                <w:szCs w:val="21"/>
              </w:rPr>
            </w:pPr>
            <w:r w:rsidRPr="00EB097D">
              <w:rPr>
                <w:rFonts w:ascii="宋体" w:hAnsi="宋体" w:cs="Arial" w:hint="eastAsia"/>
                <w:szCs w:val="21"/>
              </w:rPr>
              <w:t>运行策划和控制</w:t>
            </w:r>
          </w:p>
        </w:tc>
        <w:tc>
          <w:tcPr>
            <w:tcW w:w="1311" w:type="dxa"/>
            <w:vAlign w:val="center"/>
          </w:tcPr>
          <w:p w:rsidR="00E359D8" w:rsidRPr="00EB097D" w:rsidRDefault="00E359D8" w:rsidP="00E359D8">
            <w:pPr>
              <w:spacing w:line="360" w:lineRule="auto"/>
              <w:rPr>
                <w:rFonts w:ascii="宋体" w:hAnsi="宋体" w:cs="Arial"/>
                <w:szCs w:val="21"/>
              </w:rPr>
            </w:pPr>
          </w:p>
          <w:p w:rsidR="00E359D8" w:rsidRPr="00EB097D" w:rsidRDefault="00E359D8" w:rsidP="00E359D8">
            <w:pPr>
              <w:spacing w:line="360" w:lineRule="auto"/>
              <w:rPr>
                <w:rFonts w:ascii="宋体" w:hAnsi="宋体" w:cs="Arial"/>
                <w:szCs w:val="21"/>
              </w:rPr>
            </w:pPr>
          </w:p>
          <w:p w:rsidR="00E359D8" w:rsidRPr="00EB097D" w:rsidRDefault="00E359D8" w:rsidP="00E359D8">
            <w:pPr>
              <w:spacing w:line="360" w:lineRule="auto"/>
              <w:rPr>
                <w:rFonts w:ascii="宋体" w:hAnsi="宋体" w:cs="Arial"/>
                <w:szCs w:val="21"/>
              </w:rPr>
            </w:pPr>
            <w:r w:rsidRPr="00EB097D">
              <w:rPr>
                <w:rFonts w:ascii="宋体" w:hAnsi="宋体" w:cs="Arial" w:hint="eastAsia"/>
                <w:szCs w:val="21"/>
              </w:rPr>
              <w:t>Q</w:t>
            </w:r>
            <w:r w:rsidR="004103F0">
              <w:rPr>
                <w:rFonts w:ascii="宋体" w:hAnsi="宋体" w:cs="Arial"/>
                <w:szCs w:val="21"/>
              </w:rPr>
              <w:t xml:space="preserve"> </w:t>
            </w:r>
            <w:r w:rsidRPr="00EB097D">
              <w:rPr>
                <w:rFonts w:ascii="宋体" w:hAnsi="宋体" w:cs="Arial" w:hint="eastAsia"/>
                <w:szCs w:val="21"/>
              </w:rPr>
              <w:t xml:space="preserve">8.1 </w:t>
            </w:r>
          </w:p>
          <w:p w:rsidR="00E359D8" w:rsidRPr="00EB097D" w:rsidRDefault="00E359D8" w:rsidP="00E359D8">
            <w:pPr>
              <w:spacing w:line="360" w:lineRule="auto"/>
              <w:rPr>
                <w:rFonts w:ascii="宋体" w:hAnsi="宋体" w:cs="Arial"/>
                <w:szCs w:val="21"/>
              </w:rPr>
            </w:pPr>
          </w:p>
          <w:p w:rsidR="00E359D8" w:rsidRPr="00EB097D" w:rsidRDefault="00E359D8" w:rsidP="00E359D8">
            <w:pPr>
              <w:spacing w:line="360" w:lineRule="auto"/>
              <w:rPr>
                <w:rFonts w:ascii="宋体" w:hAnsi="宋体" w:cs="Arial"/>
                <w:szCs w:val="21"/>
              </w:rPr>
            </w:pPr>
          </w:p>
          <w:p w:rsidR="00E359D8" w:rsidRPr="00EB097D" w:rsidRDefault="00E359D8" w:rsidP="00E359D8">
            <w:pPr>
              <w:spacing w:line="360" w:lineRule="auto"/>
              <w:rPr>
                <w:rFonts w:ascii="宋体" w:hAnsi="宋体" w:cs="Arial"/>
                <w:szCs w:val="21"/>
              </w:rPr>
            </w:pPr>
          </w:p>
          <w:p w:rsidR="00E359D8" w:rsidRPr="00EB097D" w:rsidRDefault="00E359D8" w:rsidP="00E359D8">
            <w:pPr>
              <w:spacing w:line="360" w:lineRule="auto"/>
              <w:rPr>
                <w:rFonts w:ascii="宋体" w:hAnsi="宋体" w:cs="Arial"/>
                <w:szCs w:val="21"/>
              </w:rPr>
            </w:pPr>
          </w:p>
          <w:p w:rsidR="00E359D8" w:rsidRPr="00EB097D" w:rsidRDefault="00E359D8" w:rsidP="00E359D8">
            <w:pPr>
              <w:spacing w:line="360" w:lineRule="auto"/>
              <w:rPr>
                <w:rFonts w:ascii="宋体" w:hAnsi="宋体" w:cs="Arial"/>
                <w:szCs w:val="21"/>
              </w:rPr>
            </w:pPr>
          </w:p>
          <w:p w:rsidR="00E359D8" w:rsidRPr="00EB097D" w:rsidRDefault="00E359D8" w:rsidP="00E359D8">
            <w:pPr>
              <w:spacing w:line="360" w:lineRule="auto"/>
              <w:rPr>
                <w:rFonts w:ascii="宋体" w:hAnsi="宋体" w:cs="Arial"/>
                <w:szCs w:val="21"/>
              </w:rPr>
            </w:pPr>
          </w:p>
          <w:p w:rsidR="00E359D8" w:rsidRPr="00EB097D" w:rsidRDefault="00E359D8" w:rsidP="00E359D8">
            <w:pPr>
              <w:spacing w:line="360" w:lineRule="auto"/>
              <w:rPr>
                <w:rFonts w:ascii="宋体" w:hAnsi="宋体" w:cs="Arial"/>
                <w:szCs w:val="21"/>
              </w:rPr>
            </w:pPr>
            <w:r w:rsidRPr="00EB097D">
              <w:rPr>
                <w:rFonts w:ascii="宋体" w:hAnsi="宋体" w:cs="Arial" w:hint="eastAsia"/>
                <w:szCs w:val="21"/>
              </w:rPr>
              <w:t xml:space="preserve"> </w:t>
            </w:r>
          </w:p>
        </w:tc>
        <w:tc>
          <w:tcPr>
            <w:tcW w:w="10004" w:type="dxa"/>
            <w:vAlign w:val="center"/>
          </w:tcPr>
          <w:p w:rsidR="00306D25" w:rsidRDefault="00804259" w:rsidP="00E359D8">
            <w:pPr>
              <w:pStyle w:val="ad"/>
              <w:spacing w:line="360" w:lineRule="auto"/>
              <w:ind w:left="420" w:firstLineChars="200" w:firstLine="420"/>
              <w:jc w:val="left"/>
              <w:rPr>
                <w:rFonts w:ascii="宋体" w:hAnsi="宋体" w:cs="Arial"/>
                <w:sz w:val="21"/>
                <w:szCs w:val="21"/>
              </w:rPr>
            </w:pPr>
            <w:r>
              <w:rPr>
                <w:rFonts w:ascii="宋体" w:hAnsi="宋体" w:cs="Arial" w:hint="eastAsia"/>
                <w:sz w:val="21"/>
                <w:szCs w:val="21"/>
              </w:rPr>
              <w:t>一般工业固体废弃物治理（收集、转运）流程策划主要由总经理和生产部负责人负责完成，过</w:t>
            </w:r>
          </w:p>
          <w:p w:rsidR="00E359D8" w:rsidRPr="00EB097D" w:rsidRDefault="00804259" w:rsidP="00306D25">
            <w:pPr>
              <w:pStyle w:val="ad"/>
              <w:spacing w:line="360" w:lineRule="auto"/>
              <w:ind w:left="0"/>
              <w:jc w:val="left"/>
              <w:rPr>
                <w:rFonts w:ascii="宋体" w:hAnsi="宋体" w:cs="Arial"/>
                <w:sz w:val="21"/>
                <w:szCs w:val="21"/>
              </w:rPr>
            </w:pPr>
            <w:r>
              <w:rPr>
                <w:rFonts w:ascii="宋体" w:hAnsi="宋体" w:cs="Arial" w:hint="eastAsia"/>
                <w:sz w:val="21"/>
                <w:szCs w:val="21"/>
              </w:rPr>
              <w:t>程策划包含了收集、转运质量及相关活动的所需要达到的</w:t>
            </w:r>
            <w:r w:rsidR="00E359D8" w:rsidRPr="00EB097D">
              <w:rPr>
                <w:rFonts w:ascii="宋体" w:hAnsi="宋体" w:cs="Arial" w:hint="eastAsia"/>
                <w:sz w:val="21"/>
                <w:szCs w:val="21"/>
              </w:rPr>
              <w:t>目标和要求。</w:t>
            </w:r>
          </w:p>
          <w:p w:rsidR="00E359D8" w:rsidRPr="001B55F7" w:rsidRDefault="00E359D8" w:rsidP="00E359D8">
            <w:pPr>
              <w:pStyle w:val="ad"/>
              <w:spacing w:line="360" w:lineRule="auto"/>
              <w:ind w:firstLineChars="200" w:firstLine="420"/>
              <w:jc w:val="left"/>
              <w:rPr>
                <w:rFonts w:ascii="宋体" w:hAnsi="宋体" w:cs="Arial"/>
                <w:sz w:val="21"/>
                <w:szCs w:val="21"/>
              </w:rPr>
            </w:pPr>
            <w:r w:rsidRPr="001B55F7">
              <w:rPr>
                <w:rFonts w:ascii="宋体" w:hAnsi="宋体" w:cs="Arial" w:hint="eastAsia"/>
                <w:sz w:val="21"/>
                <w:szCs w:val="21"/>
              </w:rPr>
              <w:t>执行标准《</w:t>
            </w:r>
            <w:r w:rsidR="005E4383" w:rsidRPr="001B55F7">
              <w:rPr>
                <w:rFonts w:ascii="宋体" w:hAnsi="宋体" w:cs="Arial" w:hint="eastAsia"/>
                <w:sz w:val="21"/>
                <w:szCs w:val="21"/>
              </w:rPr>
              <w:t>一般工业固体废物贮存、处置场污染控制标准</w:t>
            </w:r>
            <w:r w:rsidRPr="001B55F7">
              <w:rPr>
                <w:rFonts w:ascii="宋体" w:hAnsi="宋体" w:cs="Arial" w:hint="eastAsia"/>
                <w:sz w:val="21"/>
                <w:szCs w:val="21"/>
              </w:rPr>
              <w:t>》</w:t>
            </w:r>
            <w:r w:rsidR="005E4383" w:rsidRPr="001B55F7">
              <w:rPr>
                <w:rFonts w:ascii="宋体" w:hAnsi="宋体" w:cs="Arial" w:hint="eastAsia"/>
                <w:sz w:val="21"/>
                <w:szCs w:val="21"/>
              </w:rPr>
              <w:t>、《</w:t>
            </w:r>
            <w:r w:rsidR="002F0A15" w:rsidRPr="001B55F7">
              <w:rPr>
                <w:rFonts w:ascii="宋体" w:hAnsi="宋体" w:cs="Arial" w:hint="eastAsia"/>
                <w:sz w:val="21"/>
                <w:szCs w:val="21"/>
              </w:rPr>
              <w:t>中华人民共和国固体废物污染环境防治法</w:t>
            </w:r>
            <w:r w:rsidR="005E4383" w:rsidRPr="001B55F7">
              <w:rPr>
                <w:rFonts w:ascii="宋体" w:hAnsi="宋体" w:cs="Arial" w:hint="eastAsia"/>
                <w:sz w:val="21"/>
                <w:szCs w:val="21"/>
              </w:rPr>
              <w:t>》</w:t>
            </w:r>
            <w:r w:rsidRPr="001B55F7">
              <w:rPr>
                <w:rFonts w:ascii="宋体" w:hAnsi="宋体" w:cs="Arial" w:hint="eastAsia"/>
                <w:sz w:val="21"/>
                <w:szCs w:val="21"/>
              </w:rPr>
              <w:t>和客户要求等。</w:t>
            </w:r>
          </w:p>
          <w:p w:rsidR="00E359D8" w:rsidRPr="001B55F7" w:rsidRDefault="00E359D8" w:rsidP="00E359D8">
            <w:pPr>
              <w:pStyle w:val="ad"/>
              <w:spacing w:line="360" w:lineRule="auto"/>
              <w:ind w:left="420"/>
              <w:jc w:val="left"/>
              <w:rPr>
                <w:rFonts w:ascii="宋体" w:hAnsi="宋体" w:cs="Arial"/>
                <w:sz w:val="21"/>
                <w:szCs w:val="21"/>
              </w:rPr>
            </w:pPr>
            <w:r w:rsidRPr="001B55F7">
              <w:rPr>
                <w:rFonts w:ascii="宋体" w:hAnsi="宋体" w:cs="Arial" w:hint="eastAsia"/>
                <w:sz w:val="21"/>
                <w:szCs w:val="21"/>
              </w:rPr>
              <w:t>编制了相应的过程文件：</w:t>
            </w:r>
          </w:p>
          <w:p w:rsidR="00E359D8" w:rsidRPr="00EB097D" w:rsidRDefault="00E359D8" w:rsidP="00E363A8">
            <w:pPr>
              <w:tabs>
                <w:tab w:val="left" w:pos="1080"/>
              </w:tabs>
              <w:ind w:firstLineChars="200" w:firstLine="420"/>
              <w:rPr>
                <w:rFonts w:ascii="宋体" w:hAnsi="宋体" w:cs="Arial"/>
                <w:szCs w:val="21"/>
              </w:rPr>
            </w:pPr>
            <w:r w:rsidRPr="00EB097D">
              <w:rPr>
                <w:rFonts w:ascii="宋体" w:hAnsi="宋体" w:cs="Arial" w:hint="eastAsia"/>
                <w:szCs w:val="21"/>
              </w:rPr>
              <w:t>（1</w:t>
            </w:r>
            <w:r w:rsidR="00153CAC">
              <w:rPr>
                <w:rFonts w:ascii="宋体" w:hAnsi="宋体" w:cs="Arial" w:hint="eastAsia"/>
                <w:szCs w:val="21"/>
              </w:rPr>
              <w:t>）</w:t>
            </w:r>
            <w:r w:rsidRPr="00EB097D">
              <w:rPr>
                <w:rFonts w:ascii="宋体" w:hAnsi="宋体" w:cs="Arial" w:hint="eastAsia"/>
                <w:szCs w:val="21"/>
              </w:rPr>
              <w:t>流程：</w:t>
            </w:r>
            <w:r w:rsidR="00153CAC">
              <w:rPr>
                <w:rFonts w:hint="eastAsia"/>
                <w:sz w:val="20"/>
              </w:rPr>
              <w:t>收集、转运流程：固废收集</w:t>
            </w:r>
            <w:r w:rsidR="00153CAC" w:rsidRPr="00FC1DAA">
              <w:rPr>
                <w:rFonts w:hint="eastAsia"/>
                <w:sz w:val="20"/>
              </w:rPr>
              <w:t>→</w:t>
            </w:r>
            <w:r w:rsidR="00153CAC">
              <w:rPr>
                <w:rFonts w:hint="eastAsia"/>
                <w:sz w:val="20"/>
              </w:rPr>
              <w:t>分拣</w:t>
            </w:r>
            <w:r w:rsidR="00153CAC" w:rsidRPr="00FC1DAA">
              <w:rPr>
                <w:rFonts w:hint="eastAsia"/>
                <w:sz w:val="20"/>
              </w:rPr>
              <w:t>→</w:t>
            </w:r>
            <w:r w:rsidR="00153CAC">
              <w:rPr>
                <w:rFonts w:hint="eastAsia"/>
                <w:sz w:val="20"/>
              </w:rPr>
              <w:t>固废打包</w:t>
            </w:r>
            <w:r w:rsidR="00153CAC" w:rsidRPr="00FC1DAA">
              <w:rPr>
                <w:rFonts w:hint="eastAsia"/>
                <w:sz w:val="20"/>
              </w:rPr>
              <w:t>→</w:t>
            </w:r>
            <w:r w:rsidR="00153CAC">
              <w:rPr>
                <w:rFonts w:hint="eastAsia"/>
                <w:sz w:val="20"/>
              </w:rPr>
              <w:t>检验确认</w:t>
            </w:r>
            <w:r w:rsidR="00153CAC" w:rsidRPr="00FC1DAA">
              <w:rPr>
                <w:rFonts w:hint="eastAsia"/>
                <w:sz w:val="20"/>
              </w:rPr>
              <w:t>→</w:t>
            </w:r>
            <w:r w:rsidR="00153CAC">
              <w:rPr>
                <w:rFonts w:hint="eastAsia"/>
                <w:sz w:val="20"/>
              </w:rPr>
              <w:t>转运</w:t>
            </w:r>
            <w:r w:rsidR="00153CAC" w:rsidRPr="00FC1DAA">
              <w:rPr>
                <w:rFonts w:hint="eastAsia"/>
                <w:sz w:val="20"/>
              </w:rPr>
              <w:t>→</w:t>
            </w:r>
            <w:r w:rsidR="00153CAC">
              <w:rPr>
                <w:rFonts w:hint="eastAsia"/>
                <w:sz w:val="20"/>
              </w:rPr>
              <w:t>交付（由电厂焚烧</w:t>
            </w:r>
            <w:r w:rsidR="00153CAC">
              <w:rPr>
                <w:rFonts w:hint="eastAsia"/>
                <w:sz w:val="20"/>
              </w:rPr>
              <w:t>/</w:t>
            </w:r>
            <w:r w:rsidR="00153CAC">
              <w:rPr>
                <w:rFonts w:hint="eastAsia"/>
                <w:sz w:val="20"/>
              </w:rPr>
              <w:t>填埋</w:t>
            </w:r>
            <w:r w:rsidR="00153CAC">
              <w:rPr>
                <w:rFonts w:hint="eastAsia"/>
                <w:sz w:val="20"/>
              </w:rPr>
              <w:t>/</w:t>
            </w:r>
            <w:r w:rsidR="00153CAC">
              <w:rPr>
                <w:rFonts w:hint="eastAsia"/>
                <w:sz w:val="20"/>
              </w:rPr>
              <w:t>回收再利用）；</w:t>
            </w:r>
          </w:p>
          <w:p w:rsidR="00E359D8" w:rsidRPr="00EB097D" w:rsidRDefault="00E359D8" w:rsidP="00E359D8">
            <w:pPr>
              <w:pStyle w:val="ad"/>
              <w:spacing w:line="360" w:lineRule="auto"/>
              <w:ind w:left="420"/>
              <w:jc w:val="left"/>
              <w:rPr>
                <w:rFonts w:ascii="宋体" w:hAnsi="宋体" w:cs="Arial"/>
                <w:sz w:val="21"/>
                <w:szCs w:val="21"/>
              </w:rPr>
            </w:pPr>
            <w:r w:rsidRPr="00EB097D">
              <w:rPr>
                <w:rFonts w:ascii="宋体" w:hAnsi="宋体" w:cs="Arial" w:hint="eastAsia"/>
                <w:sz w:val="21"/>
                <w:szCs w:val="21"/>
              </w:rPr>
              <w:t>（2）制定</w:t>
            </w:r>
            <w:r w:rsidR="00153CAC">
              <w:rPr>
                <w:rFonts w:ascii="宋体" w:hAnsi="宋体" w:cs="Arial" w:hint="eastAsia"/>
                <w:sz w:val="21"/>
                <w:szCs w:val="21"/>
              </w:rPr>
              <w:t>生产和服务运作</w:t>
            </w:r>
            <w:r w:rsidRPr="00EB097D">
              <w:rPr>
                <w:rFonts w:ascii="宋体" w:hAnsi="宋体" w:cs="Arial" w:hint="eastAsia"/>
                <w:sz w:val="21"/>
                <w:szCs w:val="21"/>
              </w:rPr>
              <w:t>控制程序</w:t>
            </w:r>
            <w:r w:rsidR="00153CAC">
              <w:rPr>
                <w:rFonts w:ascii="宋体" w:hAnsi="宋体" w:cs="Arial" w:hint="eastAsia"/>
                <w:sz w:val="21"/>
                <w:szCs w:val="21"/>
              </w:rPr>
              <w:t>、工序控制程序、作业指导书</w:t>
            </w:r>
            <w:r w:rsidRPr="00EB097D">
              <w:rPr>
                <w:rFonts w:ascii="宋体" w:hAnsi="宋体" w:cs="Arial" w:hint="eastAsia"/>
                <w:sz w:val="21"/>
                <w:szCs w:val="21"/>
              </w:rPr>
              <w:t>；</w:t>
            </w:r>
          </w:p>
          <w:p w:rsidR="00E359D8" w:rsidRPr="00EB097D" w:rsidRDefault="00E359D8" w:rsidP="00E359D8">
            <w:pPr>
              <w:pStyle w:val="ad"/>
              <w:spacing w:line="360" w:lineRule="auto"/>
              <w:ind w:left="420"/>
              <w:jc w:val="left"/>
              <w:rPr>
                <w:rFonts w:ascii="宋体" w:hAnsi="宋体" w:cs="Arial"/>
                <w:sz w:val="21"/>
                <w:szCs w:val="21"/>
              </w:rPr>
            </w:pPr>
            <w:r w:rsidRPr="00EB097D">
              <w:rPr>
                <w:rFonts w:ascii="宋体" w:hAnsi="宋体" w:cs="Arial" w:hint="eastAsia"/>
                <w:sz w:val="21"/>
                <w:szCs w:val="21"/>
              </w:rPr>
              <w:t>（3</w:t>
            </w:r>
            <w:r w:rsidR="00E363A8">
              <w:rPr>
                <w:rFonts w:ascii="宋体" w:hAnsi="宋体" w:cs="Arial" w:hint="eastAsia"/>
                <w:sz w:val="21"/>
                <w:szCs w:val="21"/>
              </w:rPr>
              <w:t>）规定了产品的检验验收准则，并制定了相应的检验要求</w:t>
            </w:r>
            <w:r w:rsidRPr="00EB097D">
              <w:rPr>
                <w:rFonts w:ascii="宋体" w:hAnsi="宋体" w:cs="Arial" w:hint="eastAsia"/>
                <w:sz w:val="21"/>
                <w:szCs w:val="21"/>
              </w:rPr>
              <w:t>；</w:t>
            </w:r>
          </w:p>
          <w:p w:rsidR="00E359D8" w:rsidRPr="00EB097D" w:rsidRDefault="00E359D8" w:rsidP="00E359D8">
            <w:pPr>
              <w:pStyle w:val="ad"/>
              <w:spacing w:line="360" w:lineRule="auto"/>
              <w:ind w:left="420"/>
              <w:jc w:val="left"/>
              <w:rPr>
                <w:rFonts w:ascii="宋体" w:hAnsi="宋体" w:cs="Arial"/>
                <w:sz w:val="21"/>
                <w:szCs w:val="21"/>
              </w:rPr>
            </w:pPr>
            <w:r w:rsidRPr="00EB097D">
              <w:rPr>
                <w:rFonts w:ascii="宋体" w:hAnsi="宋体" w:cs="Arial" w:hint="eastAsia"/>
                <w:sz w:val="21"/>
                <w:szCs w:val="21"/>
              </w:rPr>
              <w:t>（4</w:t>
            </w:r>
            <w:r w:rsidR="00E363A8">
              <w:rPr>
                <w:rFonts w:ascii="宋体" w:hAnsi="宋体" w:cs="Arial" w:hint="eastAsia"/>
                <w:sz w:val="21"/>
                <w:szCs w:val="21"/>
              </w:rPr>
              <w:t>）规定一般工业固体废弃物治理（收集、转运）记录及记录要求</w:t>
            </w:r>
            <w:r w:rsidRPr="00EB097D">
              <w:rPr>
                <w:rFonts w:ascii="宋体" w:hAnsi="宋体" w:cs="Arial" w:hint="eastAsia"/>
                <w:sz w:val="21"/>
                <w:szCs w:val="21"/>
              </w:rPr>
              <w:t>；</w:t>
            </w:r>
          </w:p>
          <w:p w:rsidR="00E359D8" w:rsidRPr="00EB097D" w:rsidRDefault="00E359D8" w:rsidP="00E359D8">
            <w:pPr>
              <w:pStyle w:val="ad"/>
              <w:spacing w:line="360" w:lineRule="auto"/>
              <w:ind w:left="420"/>
              <w:jc w:val="left"/>
              <w:rPr>
                <w:rFonts w:ascii="宋体" w:hAnsi="宋体" w:cs="Arial"/>
                <w:sz w:val="21"/>
                <w:szCs w:val="21"/>
              </w:rPr>
            </w:pPr>
            <w:r w:rsidRPr="00EB097D">
              <w:rPr>
                <w:rFonts w:ascii="宋体" w:hAnsi="宋体" w:cs="Arial" w:hint="eastAsia"/>
                <w:sz w:val="21"/>
                <w:szCs w:val="21"/>
              </w:rPr>
              <w:t>（5）资源的提供（包括场所、人力、物力、设备设施等）。</w:t>
            </w:r>
          </w:p>
          <w:p w:rsidR="00E359D8" w:rsidRPr="00EB097D" w:rsidRDefault="00E363A8" w:rsidP="00E359D8">
            <w:pPr>
              <w:pStyle w:val="ad"/>
              <w:spacing w:line="360" w:lineRule="auto"/>
              <w:ind w:left="420" w:firstLineChars="200" w:firstLine="420"/>
              <w:jc w:val="left"/>
              <w:rPr>
                <w:rFonts w:ascii="宋体" w:hAnsi="宋体" w:cs="Arial"/>
                <w:sz w:val="21"/>
                <w:szCs w:val="21"/>
              </w:rPr>
            </w:pPr>
            <w:r>
              <w:rPr>
                <w:rFonts w:ascii="宋体" w:hAnsi="宋体" w:cs="Arial" w:hint="eastAsia"/>
                <w:sz w:val="21"/>
                <w:szCs w:val="21"/>
              </w:rPr>
              <w:t>物流运输</w:t>
            </w:r>
            <w:r w:rsidR="00E359D8" w:rsidRPr="00EB097D">
              <w:rPr>
                <w:rFonts w:ascii="宋体" w:hAnsi="宋体" w:cs="Arial" w:hint="eastAsia"/>
                <w:sz w:val="21"/>
                <w:szCs w:val="21"/>
              </w:rPr>
              <w:t>过程外包，按照Q8.4的要求进行控制。</w:t>
            </w:r>
          </w:p>
          <w:p w:rsidR="00E359D8" w:rsidRPr="00EB097D" w:rsidRDefault="00E359D8" w:rsidP="00E359D8">
            <w:pPr>
              <w:pStyle w:val="ad"/>
              <w:spacing w:line="360" w:lineRule="auto"/>
              <w:ind w:left="420" w:firstLineChars="200" w:firstLine="420"/>
              <w:jc w:val="left"/>
              <w:rPr>
                <w:rFonts w:ascii="宋体" w:hAnsi="宋体" w:cs="Arial"/>
                <w:sz w:val="21"/>
                <w:szCs w:val="21"/>
              </w:rPr>
            </w:pPr>
            <w:r w:rsidRPr="00EB097D">
              <w:rPr>
                <w:rFonts w:ascii="宋体" w:hAnsi="宋体" w:cs="Arial" w:hint="eastAsia"/>
                <w:sz w:val="21"/>
                <w:szCs w:val="21"/>
              </w:rPr>
              <w:t>到目前为止，组织运行没有变更，问其有关要求，基本了解。</w:t>
            </w:r>
          </w:p>
          <w:p w:rsidR="00E359D8" w:rsidRPr="00EB097D" w:rsidRDefault="00E363A8" w:rsidP="00E359D8">
            <w:pPr>
              <w:pStyle w:val="ad"/>
              <w:spacing w:line="360" w:lineRule="auto"/>
              <w:ind w:left="420" w:firstLineChars="100" w:firstLine="210"/>
              <w:jc w:val="left"/>
              <w:rPr>
                <w:rFonts w:ascii="宋体" w:hAnsi="宋体" w:cs="Arial"/>
                <w:sz w:val="21"/>
                <w:szCs w:val="21"/>
              </w:rPr>
            </w:pPr>
            <w:r>
              <w:rPr>
                <w:rFonts w:ascii="宋体" w:hAnsi="宋体" w:cs="Arial" w:hint="eastAsia"/>
                <w:sz w:val="21"/>
                <w:szCs w:val="21"/>
              </w:rPr>
              <w:t>该公司运行</w:t>
            </w:r>
            <w:r w:rsidR="00E359D8" w:rsidRPr="00EB097D">
              <w:rPr>
                <w:rFonts w:ascii="宋体" w:hAnsi="宋体" w:cs="Arial" w:hint="eastAsia"/>
                <w:sz w:val="21"/>
                <w:szCs w:val="21"/>
              </w:rPr>
              <w:t>策划</w:t>
            </w:r>
            <w:r>
              <w:rPr>
                <w:rFonts w:ascii="宋体" w:hAnsi="宋体" w:cs="Arial" w:hint="eastAsia"/>
                <w:sz w:val="21"/>
                <w:szCs w:val="21"/>
              </w:rPr>
              <w:t>和控制</w:t>
            </w:r>
            <w:r w:rsidR="00E359D8" w:rsidRPr="00EB097D">
              <w:rPr>
                <w:rFonts w:ascii="宋体" w:hAnsi="宋体" w:cs="Arial" w:hint="eastAsia"/>
                <w:sz w:val="21"/>
                <w:szCs w:val="21"/>
              </w:rPr>
              <w:t>符合要求。</w:t>
            </w:r>
          </w:p>
        </w:tc>
        <w:tc>
          <w:tcPr>
            <w:tcW w:w="1585" w:type="dxa"/>
          </w:tcPr>
          <w:p w:rsidR="00E359D8" w:rsidRDefault="001B55F7" w:rsidP="00E359D8">
            <w:pPr>
              <w:rPr>
                <w:rFonts w:ascii="楷体" w:eastAsia="楷体" w:hAnsi="楷体"/>
                <w:sz w:val="24"/>
                <w:szCs w:val="24"/>
              </w:rPr>
            </w:pPr>
            <w:r w:rsidRPr="001B55F7">
              <w:rPr>
                <w:rFonts w:asciiTheme="minorEastAsia" w:eastAsiaTheme="minorEastAsia" w:hAnsiTheme="minorEastAsia" w:hint="eastAsia"/>
                <w:sz w:val="24"/>
                <w:szCs w:val="24"/>
              </w:rPr>
              <w:t>OK</w:t>
            </w:r>
          </w:p>
        </w:tc>
      </w:tr>
      <w:tr w:rsidR="00E359D8" w:rsidTr="000D107F">
        <w:trPr>
          <w:trHeight w:val="1255"/>
        </w:trPr>
        <w:tc>
          <w:tcPr>
            <w:tcW w:w="1809" w:type="dxa"/>
            <w:vAlign w:val="center"/>
          </w:tcPr>
          <w:p w:rsidR="00E359D8" w:rsidRPr="00EB097D" w:rsidRDefault="00E359D8" w:rsidP="00E359D8">
            <w:pPr>
              <w:spacing w:line="360" w:lineRule="auto"/>
              <w:rPr>
                <w:rFonts w:ascii="宋体" w:hAnsi="宋体" w:cs="Arial"/>
                <w:szCs w:val="21"/>
              </w:rPr>
            </w:pPr>
            <w:r w:rsidRPr="00EB097D">
              <w:rPr>
                <w:rFonts w:ascii="宋体" w:hAnsi="宋体" w:cs="Arial" w:hint="eastAsia"/>
                <w:szCs w:val="21"/>
              </w:rPr>
              <w:lastRenderedPageBreak/>
              <w:t>设计和开发</w:t>
            </w:r>
          </w:p>
        </w:tc>
        <w:tc>
          <w:tcPr>
            <w:tcW w:w="1311" w:type="dxa"/>
          </w:tcPr>
          <w:p w:rsidR="00E359D8" w:rsidRPr="00EB097D" w:rsidRDefault="00E359D8" w:rsidP="00E359D8">
            <w:pPr>
              <w:spacing w:line="360" w:lineRule="auto"/>
              <w:rPr>
                <w:rFonts w:ascii="宋体" w:hAnsi="宋体" w:cs="Arial"/>
                <w:szCs w:val="21"/>
              </w:rPr>
            </w:pPr>
          </w:p>
          <w:p w:rsidR="00E359D8" w:rsidRPr="00EB097D" w:rsidRDefault="00E359D8" w:rsidP="00306D25">
            <w:pPr>
              <w:spacing w:line="360" w:lineRule="auto"/>
              <w:rPr>
                <w:rFonts w:ascii="宋体" w:hAnsi="宋体" w:cs="Arial"/>
                <w:szCs w:val="21"/>
              </w:rPr>
            </w:pPr>
            <w:r w:rsidRPr="00EB097D">
              <w:rPr>
                <w:rFonts w:ascii="宋体" w:hAnsi="宋体" w:cs="Arial" w:hint="eastAsia"/>
                <w:szCs w:val="21"/>
              </w:rPr>
              <w:t>Q</w:t>
            </w:r>
            <w:r w:rsidR="004103F0">
              <w:rPr>
                <w:rFonts w:ascii="宋体" w:hAnsi="宋体" w:cs="Arial"/>
                <w:szCs w:val="21"/>
              </w:rPr>
              <w:t xml:space="preserve"> </w:t>
            </w:r>
            <w:r w:rsidRPr="00EB097D">
              <w:rPr>
                <w:rFonts w:ascii="宋体" w:hAnsi="宋体" w:cs="Arial" w:hint="eastAsia"/>
                <w:szCs w:val="21"/>
              </w:rPr>
              <w:t>8.3</w:t>
            </w:r>
          </w:p>
        </w:tc>
        <w:tc>
          <w:tcPr>
            <w:tcW w:w="10004" w:type="dxa"/>
          </w:tcPr>
          <w:p w:rsidR="00306D25" w:rsidRDefault="00335502" w:rsidP="00335502">
            <w:pPr>
              <w:pStyle w:val="ad"/>
              <w:spacing w:line="360" w:lineRule="auto"/>
              <w:ind w:left="420" w:firstLineChars="100" w:firstLine="210"/>
              <w:jc w:val="left"/>
              <w:rPr>
                <w:rFonts w:ascii="宋体" w:hAnsi="宋体" w:cs="Arial"/>
                <w:sz w:val="21"/>
                <w:szCs w:val="21"/>
              </w:rPr>
            </w:pPr>
            <w:r w:rsidRPr="00335502">
              <w:rPr>
                <w:rFonts w:ascii="宋体" w:hAnsi="宋体" w:cs="Arial" w:hint="eastAsia"/>
                <w:sz w:val="21"/>
                <w:szCs w:val="21"/>
              </w:rPr>
              <w:t>一般工业废弃物收集、转运所涉及的相关管理活动按照国家标准和客户</w:t>
            </w:r>
            <w:r>
              <w:rPr>
                <w:rFonts w:ascii="宋体" w:hAnsi="宋体" w:cs="Arial" w:hint="eastAsia"/>
                <w:sz w:val="21"/>
                <w:szCs w:val="21"/>
              </w:rPr>
              <w:t>及法规</w:t>
            </w:r>
            <w:r w:rsidRPr="00335502">
              <w:rPr>
                <w:rFonts w:ascii="宋体" w:hAnsi="宋体" w:cs="Arial" w:hint="eastAsia"/>
                <w:sz w:val="21"/>
                <w:szCs w:val="21"/>
              </w:rPr>
              <w:t>要求进行服务</w:t>
            </w:r>
            <w:r>
              <w:rPr>
                <w:rFonts w:ascii="宋体" w:hAnsi="宋体" w:cs="Arial" w:hint="eastAsia"/>
                <w:sz w:val="21"/>
                <w:szCs w:val="21"/>
              </w:rPr>
              <w:t>，</w:t>
            </w:r>
            <w:r w:rsidRPr="00335502">
              <w:rPr>
                <w:rFonts w:ascii="宋体" w:hAnsi="宋体" w:cs="Arial" w:hint="eastAsia"/>
                <w:sz w:val="21"/>
                <w:szCs w:val="21"/>
              </w:rPr>
              <w:t>8.3</w:t>
            </w:r>
          </w:p>
          <w:p w:rsidR="00E359D8" w:rsidRPr="00EB097D" w:rsidRDefault="00335502" w:rsidP="00306D25">
            <w:pPr>
              <w:pStyle w:val="ad"/>
              <w:spacing w:line="360" w:lineRule="auto"/>
              <w:ind w:left="0"/>
              <w:jc w:val="left"/>
              <w:rPr>
                <w:rFonts w:ascii="宋体" w:hAnsi="宋体" w:cs="Arial"/>
                <w:szCs w:val="21"/>
              </w:rPr>
            </w:pPr>
            <w:r w:rsidRPr="00335502">
              <w:rPr>
                <w:rFonts w:ascii="宋体" w:hAnsi="宋体" w:cs="Arial" w:hint="eastAsia"/>
                <w:sz w:val="21"/>
                <w:szCs w:val="21"/>
              </w:rPr>
              <w:t>条款</w:t>
            </w:r>
            <w:r>
              <w:rPr>
                <w:rFonts w:ascii="宋体" w:hAnsi="宋体" w:cs="Arial" w:hint="eastAsia"/>
                <w:sz w:val="21"/>
                <w:szCs w:val="21"/>
              </w:rPr>
              <w:t>不适用</w:t>
            </w:r>
            <w:r w:rsidRPr="00335502">
              <w:rPr>
                <w:rFonts w:ascii="宋体" w:hAnsi="宋体" w:cs="Arial" w:hint="eastAsia"/>
                <w:sz w:val="21"/>
                <w:szCs w:val="21"/>
              </w:rPr>
              <w:t>，故删减此条款</w:t>
            </w:r>
            <w:r>
              <w:rPr>
                <w:rFonts w:ascii="宋体" w:hAnsi="宋体" w:cs="Arial" w:hint="eastAsia"/>
                <w:sz w:val="21"/>
                <w:szCs w:val="21"/>
              </w:rPr>
              <w:t>，不影响公司确保产品和服务的能力或责任，对增强顾客满意不会产生影响。</w:t>
            </w:r>
          </w:p>
        </w:tc>
        <w:tc>
          <w:tcPr>
            <w:tcW w:w="1585" w:type="dxa"/>
          </w:tcPr>
          <w:p w:rsidR="00E359D8" w:rsidRDefault="001B55F7" w:rsidP="00E359D8">
            <w:pPr>
              <w:rPr>
                <w:rFonts w:ascii="楷体" w:eastAsia="楷体" w:hAnsi="楷体"/>
                <w:sz w:val="24"/>
                <w:szCs w:val="24"/>
              </w:rPr>
            </w:pPr>
            <w:r w:rsidRPr="001B55F7">
              <w:rPr>
                <w:rFonts w:asciiTheme="minorEastAsia" w:eastAsiaTheme="minorEastAsia" w:hAnsiTheme="minorEastAsia" w:hint="eastAsia"/>
                <w:sz w:val="24"/>
                <w:szCs w:val="24"/>
              </w:rPr>
              <w:t>OK</w:t>
            </w:r>
          </w:p>
        </w:tc>
      </w:tr>
      <w:tr w:rsidR="00974468">
        <w:trPr>
          <w:trHeight w:val="1255"/>
        </w:trPr>
        <w:tc>
          <w:tcPr>
            <w:tcW w:w="1809" w:type="dxa"/>
            <w:vAlign w:val="center"/>
          </w:tcPr>
          <w:p w:rsidR="00974468" w:rsidRPr="00EB097D" w:rsidRDefault="00D66515" w:rsidP="00974468">
            <w:pPr>
              <w:spacing w:line="360" w:lineRule="auto"/>
              <w:rPr>
                <w:rFonts w:ascii="宋体" w:hAnsi="宋体" w:cs="Arial"/>
                <w:szCs w:val="21"/>
              </w:rPr>
            </w:pPr>
            <w:r>
              <w:rPr>
                <w:rFonts w:ascii="宋体" w:hAnsi="宋体" w:cs="Arial" w:hint="eastAsia"/>
                <w:szCs w:val="21"/>
              </w:rPr>
              <w:t>生产和服务提供的</w:t>
            </w:r>
            <w:r w:rsidRPr="00EB097D">
              <w:rPr>
                <w:rFonts w:ascii="宋体" w:hAnsi="宋体" w:cs="Arial"/>
                <w:szCs w:val="21"/>
              </w:rPr>
              <w:t>控制</w:t>
            </w:r>
          </w:p>
        </w:tc>
        <w:tc>
          <w:tcPr>
            <w:tcW w:w="1311" w:type="dxa"/>
            <w:vAlign w:val="center"/>
          </w:tcPr>
          <w:p w:rsidR="00974468" w:rsidRPr="00EB097D" w:rsidRDefault="00974468" w:rsidP="00974468">
            <w:pPr>
              <w:spacing w:line="360" w:lineRule="auto"/>
              <w:ind w:rightChars="-3" w:right="-6"/>
              <w:rPr>
                <w:rFonts w:ascii="宋体" w:hAnsi="宋体" w:cs="Arial"/>
                <w:szCs w:val="21"/>
              </w:rPr>
            </w:pPr>
          </w:p>
          <w:p w:rsidR="00974468" w:rsidRDefault="00974468" w:rsidP="00974468">
            <w:pPr>
              <w:spacing w:line="360" w:lineRule="auto"/>
              <w:ind w:rightChars="-3" w:right="-6"/>
              <w:rPr>
                <w:rFonts w:ascii="宋体" w:hAnsi="宋体" w:cs="Arial"/>
                <w:szCs w:val="21"/>
              </w:rPr>
            </w:pPr>
          </w:p>
          <w:p w:rsidR="00B0354A" w:rsidRDefault="00B0354A" w:rsidP="00974468">
            <w:pPr>
              <w:spacing w:line="360" w:lineRule="auto"/>
              <w:ind w:rightChars="-3" w:right="-6"/>
              <w:rPr>
                <w:rFonts w:ascii="宋体" w:hAnsi="宋体" w:cs="Arial"/>
                <w:szCs w:val="21"/>
              </w:rPr>
            </w:pPr>
          </w:p>
          <w:p w:rsidR="00B0354A" w:rsidRDefault="00B0354A" w:rsidP="00974468">
            <w:pPr>
              <w:spacing w:line="360" w:lineRule="auto"/>
              <w:ind w:rightChars="-3" w:right="-6"/>
              <w:rPr>
                <w:rFonts w:ascii="宋体" w:hAnsi="宋体" w:cs="Arial"/>
                <w:szCs w:val="21"/>
              </w:rPr>
            </w:pPr>
          </w:p>
          <w:p w:rsidR="00B0354A" w:rsidRDefault="00B0354A" w:rsidP="00974468">
            <w:pPr>
              <w:spacing w:line="360" w:lineRule="auto"/>
              <w:ind w:rightChars="-3" w:right="-6"/>
              <w:rPr>
                <w:rFonts w:ascii="宋体" w:hAnsi="宋体" w:cs="Arial"/>
                <w:szCs w:val="21"/>
              </w:rPr>
            </w:pPr>
          </w:p>
          <w:p w:rsidR="00B0354A" w:rsidRDefault="00B0354A" w:rsidP="00974468">
            <w:pPr>
              <w:spacing w:line="360" w:lineRule="auto"/>
              <w:ind w:rightChars="-3" w:right="-6"/>
              <w:rPr>
                <w:rFonts w:ascii="宋体" w:hAnsi="宋体" w:cs="Arial"/>
                <w:szCs w:val="21"/>
              </w:rPr>
            </w:pPr>
          </w:p>
          <w:p w:rsidR="00B0354A" w:rsidRPr="00EB097D" w:rsidRDefault="00B0354A" w:rsidP="00974468">
            <w:pPr>
              <w:spacing w:line="360" w:lineRule="auto"/>
              <w:ind w:rightChars="-3" w:right="-6"/>
              <w:rPr>
                <w:rFonts w:ascii="宋体" w:hAnsi="宋体" w:cs="Arial"/>
                <w:szCs w:val="21"/>
              </w:rPr>
            </w:pPr>
          </w:p>
          <w:p w:rsidR="00974468" w:rsidRPr="00EB097D" w:rsidRDefault="00974468" w:rsidP="00974468">
            <w:pPr>
              <w:spacing w:line="360" w:lineRule="auto"/>
              <w:ind w:rightChars="-3" w:right="-6"/>
              <w:rPr>
                <w:rFonts w:ascii="宋体" w:hAnsi="宋体" w:cs="Arial"/>
                <w:szCs w:val="21"/>
              </w:rPr>
            </w:pPr>
          </w:p>
          <w:p w:rsidR="00974468" w:rsidRPr="00EB097D" w:rsidRDefault="00974468" w:rsidP="00974468">
            <w:pPr>
              <w:spacing w:line="360" w:lineRule="auto"/>
              <w:ind w:rightChars="-3" w:right="-6"/>
              <w:rPr>
                <w:rFonts w:ascii="宋体" w:hAnsi="宋体" w:cs="Arial"/>
                <w:szCs w:val="21"/>
              </w:rPr>
            </w:pPr>
            <w:r w:rsidRPr="00EB097D">
              <w:rPr>
                <w:rFonts w:ascii="宋体" w:hAnsi="宋体" w:cs="Arial" w:hint="eastAsia"/>
                <w:szCs w:val="21"/>
              </w:rPr>
              <w:t xml:space="preserve">Q：8.5.1 </w:t>
            </w:r>
          </w:p>
          <w:p w:rsidR="00974468" w:rsidRPr="00EB097D" w:rsidRDefault="00974468" w:rsidP="00974468">
            <w:pPr>
              <w:spacing w:line="360" w:lineRule="auto"/>
              <w:ind w:rightChars="-3" w:right="-6"/>
              <w:rPr>
                <w:rFonts w:ascii="宋体" w:hAnsi="宋体" w:cs="Arial"/>
                <w:szCs w:val="21"/>
              </w:rPr>
            </w:pPr>
          </w:p>
          <w:p w:rsidR="00974468" w:rsidRPr="00EB097D" w:rsidRDefault="00974468" w:rsidP="00974468">
            <w:pPr>
              <w:spacing w:line="360" w:lineRule="auto"/>
              <w:ind w:rightChars="-3" w:right="-6"/>
              <w:rPr>
                <w:rFonts w:ascii="宋体" w:hAnsi="宋体" w:cs="Arial"/>
                <w:szCs w:val="21"/>
              </w:rPr>
            </w:pPr>
          </w:p>
          <w:p w:rsidR="00974468" w:rsidRPr="00EB097D" w:rsidRDefault="00974468" w:rsidP="00974468">
            <w:pPr>
              <w:spacing w:line="360" w:lineRule="auto"/>
              <w:ind w:rightChars="-3" w:right="-6"/>
              <w:rPr>
                <w:rFonts w:ascii="宋体" w:hAnsi="宋体" w:cs="Arial"/>
                <w:szCs w:val="21"/>
              </w:rPr>
            </w:pPr>
          </w:p>
          <w:p w:rsidR="00974468" w:rsidRPr="00EB097D" w:rsidRDefault="00974468" w:rsidP="00974468">
            <w:pPr>
              <w:spacing w:line="360" w:lineRule="auto"/>
              <w:ind w:rightChars="-3" w:right="-6"/>
              <w:rPr>
                <w:rFonts w:ascii="宋体" w:hAnsi="宋体" w:cs="Arial"/>
                <w:szCs w:val="21"/>
              </w:rPr>
            </w:pPr>
          </w:p>
          <w:p w:rsidR="00974468" w:rsidRPr="00EB097D" w:rsidRDefault="00974468" w:rsidP="00974468">
            <w:pPr>
              <w:spacing w:line="360" w:lineRule="auto"/>
              <w:ind w:rightChars="-3" w:right="-6"/>
              <w:rPr>
                <w:rFonts w:ascii="宋体" w:hAnsi="宋体" w:cs="Arial"/>
                <w:szCs w:val="21"/>
              </w:rPr>
            </w:pPr>
          </w:p>
          <w:p w:rsidR="00974468" w:rsidRPr="00EB097D" w:rsidRDefault="00974468" w:rsidP="00974468">
            <w:pPr>
              <w:spacing w:line="360" w:lineRule="auto"/>
              <w:ind w:rightChars="-3" w:right="-6"/>
              <w:rPr>
                <w:rFonts w:ascii="宋体" w:hAnsi="宋体" w:cs="Arial"/>
                <w:szCs w:val="21"/>
              </w:rPr>
            </w:pPr>
          </w:p>
          <w:p w:rsidR="00974468" w:rsidRPr="00EB097D" w:rsidRDefault="00974468" w:rsidP="00974468">
            <w:pPr>
              <w:spacing w:line="360" w:lineRule="auto"/>
              <w:ind w:rightChars="-3" w:right="-6"/>
              <w:rPr>
                <w:rFonts w:ascii="宋体" w:hAnsi="宋体" w:cs="Arial"/>
                <w:szCs w:val="21"/>
              </w:rPr>
            </w:pPr>
          </w:p>
          <w:p w:rsidR="00974468" w:rsidRPr="00EB097D" w:rsidRDefault="00974468" w:rsidP="00974468">
            <w:pPr>
              <w:spacing w:line="360" w:lineRule="auto"/>
              <w:ind w:rightChars="-3" w:right="-6"/>
              <w:rPr>
                <w:rFonts w:ascii="宋体" w:hAnsi="宋体" w:cs="Arial"/>
                <w:szCs w:val="21"/>
              </w:rPr>
            </w:pPr>
          </w:p>
          <w:p w:rsidR="00974468" w:rsidRPr="00EB097D" w:rsidRDefault="00974468" w:rsidP="00974468">
            <w:pPr>
              <w:spacing w:line="360" w:lineRule="auto"/>
              <w:ind w:rightChars="-3" w:right="-6"/>
              <w:rPr>
                <w:rFonts w:ascii="宋体" w:hAnsi="宋体" w:cs="Arial"/>
                <w:szCs w:val="21"/>
              </w:rPr>
            </w:pPr>
          </w:p>
          <w:p w:rsidR="00974468" w:rsidRPr="00EB097D" w:rsidRDefault="00974468" w:rsidP="00974468">
            <w:pPr>
              <w:spacing w:line="360" w:lineRule="auto"/>
              <w:ind w:rightChars="-3" w:right="-6"/>
              <w:rPr>
                <w:rFonts w:ascii="宋体" w:hAnsi="宋体" w:cs="Arial"/>
                <w:szCs w:val="21"/>
              </w:rPr>
            </w:pPr>
          </w:p>
          <w:p w:rsidR="00974468" w:rsidRPr="00EB097D" w:rsidRDefault="00974468" w:rsidP="00974468">
            <w:pPr>
              <w:spacing w:line="360" w:lineRule="auto"/>
              <w:ind w:rightChars="-3" w:right="-6"/>
              <w:rPr>
                <w:rFonts w:ascii="宋体" w:hAnsi="宋体" w:cs="Arial"/>
                <w:szCs w:val="21"/>
              </w:rPr>
            </w:pPr>
          </w:p>
        </w:tc>
        <w:tc>
          <w:tcPr>
            <w:tcW w:w="10004" w:type="dxa"/>
            <w:vAlign w:val="center"/>
          </w:tcPr>
          <w:p w:rsidR="00974468" w:rsidRPr="00D66515" w:rsidRDefault="00974468" w:rsidP="00D66515">
            <w:pPr>
              <w:pStyle w:val="ad"/>
              <w:spacing w:line="360" w:lineRule="auto"/>
              <w:ind w:left="420"/>
              <w:jc w:val="left"/>
              <w:rPr>
                <w:rFonts w:ascii="宋体" w:hAnsi="宋体" w:cs="Arial"/>
                <w:sz w:val="21"/>
                <w:szCs w:val="21"/>
              </w:rPr>
            </w:pPr>
            <w:r w:rsidRPr="00D66515">
              <w:rPr>
                <w:rFonts w:ascii="宋体" w:hAnsi="宋体" w:cs="Arial" w:hint="eastAsia"/>
                <w:sz w:val="21"/>
                <w:szCs w:val="21"/>
              </w:rPr>
              <w:lastRenderedPageBreak/>
              <w:t>公司编制并执行《</w:t>
            </w:r>
            <w:r w:rsidR="00D66515">
              <w:rPr>
                <w:rFonts w:ascii="宋体" w:hAnsi="宋体" w:cs="Arial" w:hint="eastAsia"/>
                <w:sz w:val="21"/>
                <w:szCs w:val="21"/>
              </w:rPr>
              <w:t>生产和服务运作</w:t>
            </w:r>
            <w:r w:rsidR="00D66515" w:rsidRPr="00EB097D">
              <w:rPr>
                <w:rFonts w:ascii="宋体" w:hAnsi="宋体" w:cs="Arial" w:hint="eastAsia"/>
                <w:sz w:val="21"/>
                <w:szCs w:val="21"/>
              </w:rPr>
              <w:t>控制程序</w:t>
            </w:r>
            <w:r w:rsidR="00D66515">
              <w:rPr>
                <w:rFonts w:ascii="宋体" w:hAnsi="宋体" w:cs="Arial" w:hint="eastAsia"/>
                <w:sz w:val="21"/>
                <w:szCs w:val="21"/>
              </w:rPr>
              <w:t>》</w:t>
            </w:r>
            <w:r w:rsidR="00D66515" w:rsidRPr="00D66515">
              <w:rPr>
                <w:rFonts w:ascii="宋体" w:hAnsi="宋体" w:cs="Arial"/>
                <w:sz w:val="21"/>
                <w:szCs w:val="21"/>
              </w:rPr>
              <w:t>HL-P-17</w:t>
            </w:r>
            <w:r w:rsidR="00D66515">
              <w:rPr>
                <w:rFonts w:ascii="宋体" w:hAnsi="宋体" w:cs="Arial" w:hint="eastAsia"/>
                <w:sz w:val="21"/>
                <w:szCs w:val="21"/>
              </w:rPr>
              <w:t>、《工序控制程序》</w:t>
            </w:r>
            <w:r w:rsidR="00D66515" w:rsidRPr="00D66515">
              <w:rPr>
                <w:rFonts w:ascii="宋体" w:hAnsi="宋体" w:cs="Arial"/>
                <w:sz w:val="21"/>
                <w:szCs w:val="21"/>
              </w:rPr>
              <w:t>HL-P-18、</w:t>
            </w:r>
            <w:r w:rsidR="00D66515">
              <w:rPr>
                <w:rFonts w:ascii="宋体" w:hAnsi="宋体" w:cs="Arial" w:hint="eastAsia"/>
                <w:sz w:val="21"/>
                <w:szCs w:val="21"/>
              </w:rPr>
              <w:t>《作业指导书》</w:t>
            </w:r>
            <w:r w:rsidR="00D66515" w:rsidRPr="00D66515">
              <w:rPr>
                <w:rFonts w:ascii="宋体" w:hAnsi="宋体" w:cs="Arial" w:hint="eastAsia"/>
                <w:sz w:val="21"/>
                <w:szCs w:val="21"/>
              </w:rPr>
              <w:t>HDL-2020等；</w:t>
            </w:r>
          </w:p>
          <w:p w:rsidR="00974468" w:rsidRPr="00EB097D" w:rsidRDefault="00974468" w:rsidP="00974468">
            <w:pPr>
              <w:spacing w:line="360" w:lineRule="auto"/>
              <w:ind w:rightChars="-3" w:right="-6" w:firstLineChars="200" w:firstLine="420"/>
              <w:rPr>
                <w:rFonts w:ascii="宋体" w:hAnsi="宋体" w:cs="Arial"/>
                <w:szCs w:val="21"/>
              </w:rPr>
            </w:pPr>
            <w:r w:rsidRPr="00EB097D">
              <w:rPr>
                <w:rFonts w:ascii="宋体" w:hAnsi="宋体" w:cs="Arial" w:hint="eastAsia"/>
                <w:szCs w:val="21"/>
              </w:rPr>
              <w:t>审核现场</w:t>
            </w:r>
            <w:r w:rsidR="00D66515">
              <w:rPr>
                <w:rFonts w:ascii="宋体" w:hAnsi="宋体" w:cs="Arial" w:hint="eastAsia"/>
                <w:szCs w:val="21"/>
              </w:rPr>
              <w:t>、记录抽</w:t>
            </w:r>
            <w:r w:rsidRPr="00EB097D">
              <w:rPr>
                <w:rFonts w:ascii="宋体" w:hAnsi="宋体" w:cs="Arial" w:hint="eastAsia"/>
                <w:szCs w:val="21"/>
              </w:rPr>
              <w:t>查</w:t>
            </w:r>
            <w:r w:rsidR="00D66515">
              <w:rPr>
                <w:rFonts w:ascii="宋体" w:hAnsi="宋体" w:cs="Arial" w:hint="eastAsia"/>
                <w:szCs w:val="21"/>
              </w:rPr>
              <w:t>、询问控制</w:t>
            </w:r>
            <w:r w:rsidRPr="00EB097D">
              <w:rPr>
                <w:rFonts w:ascii="宋体" w:hAnsi="宋体" w:cs="Arial" w:hint="eastAsia"/>
                <w:szCs w:val="21"/>
              </w:rPr>
              <w:t>情况：</w:t>
            </w:r>
          </w:p>
          <w:p w:rsidR="00974468" w:rsidRPr="00EB097D" w:rsidRDefault="00974468" w:rsidP="00306D25">
            <w:pPr>
              <w:spacing w:line="360" w:lineRule="auto"/>
              <w:ind w:leftChars="200" w:left="420" w:rightChars="-3" w:right="-6"/>
              <w:rPr>
                <w:rFonts w:ascii="宋体" w:hAnsi="宋体" w:cs="Arial"/>
                <w:szCs w:val="21"/>
              </w:rPr>
            </w:pPr>
            <w:r w:rsidRPr="00EB097D">
              <w:rPr>
                <w:rFonts w:ascii="宋体" w:hAnsi="宋体" w:cs="Arial" w:hint="eastAsia"/>
                <w:szCs w:val="21"/>
              </w:rPr>
              <w:t>1.下发的</w:t>
            </w:r>
            <w:r w:rsidR="00A822EB">
              <w:rPr>
                <w:rFonts w:ascii="宋体" w:hAnsi="宋体" w:cs="Arial" w:hint="eastAsia"/>
                <w:szCs w:val="21"/>
              </w:rPr>
              <w:t>管理制度、</w:t>
            </w:r>
            <w:r w:rsidRPr="00EB097D">
              <w:rPr>
                <w:rFonts w:ascii="宋体" w:hAnsi="宋体" w:cs="Arial" w:hint="eastAsia"/>
                <w:szCs w:val="21"/>
              </w:rPr>
              <w:t>作业文件规定了</w:t>
            </w:r>
            <w:r w:rsidR="00A822EB">
              <w:rPr>
                <w:rFonts w:ascii="宋体" w:hAnsi="宋体" w:cs="Arial" w:hint="eastAsia"/>
                <w:szCs w:val="21"/>
              </w:rPr>
              <w:t>一般工业固体废弃物治理（收集、转运）作业要求和验收标准，交付后活动</w:t>
            </w:r>
            <w:r w:rsidRPr="00EB097D">
              <w:rPr>
                <w:rFonts w:ascii="宋体" w:hAnsi="宋体" w:cs="Arial" w:hint="eastAsia"/>
                <w:szCs w:val="21"/>
              </w:rPr>
              <w:t>，</w:t>
            </w:r>
            <w:r w:rsidR="00A822EB">
              <w:rPr>
                <w:rFonts w:ascii="宋体" w:hAnsi="宋体" w:cs="Arial" w:hint="eastAsia"/>
                <w:szCs w:val="21"/>
              </w:rPr>
              <w:t>文件可以指导</w:t>
            </w:r>
            <w:r w:rsidRPr="00EB097D">
              <w:rPr>
                <w:rFonts w:ascii="宋体" w:hAnsi="宋体" w:cs="Arial" w:hint="eastAsia"/>
                <w:szCs w:val="21"/>
              </w:rPr>
              <w:t>过程的</w:t>
            </w:r>
            <w:r w:rsidR="00A822EB">
              <w:rPr>
                <w:rFonts w:ascii="宋体" w:hAnsi="宋体" w:cs="Arial" w:hint="eastAsia"/>
                <w:szCs w:val="21"/>
              </w:rPr>
              <w:t>有序</w:t>
            </w:r>
            <w:r w:rsidRPr="00EB097D">
              <w:rPr>
                <w:rFonts w:ascii="宋体" w:hAnsi="宋体" w:cs="Arial" w:hint="eastAsia"/>
                <w:szCs w:val="21"/>
              </w:rPr>
              <w:t>进行。</w:t>
            </w:r>
          </w:p>
          <w:p w:rsidR="00974468" w:rsidRPr="00EB097D" w:rsidRDefault="00974468" w:rsidP="00306D25">
            <w:pPr>
              <w:spacing w:line="360" w:lineRule="auto"/>
              <w:ind w:leftChars="200" w:left="420" w:rightChars="-3" w:right="-6"/>
              <w:rPr>
                <w:rFonts w:ascii="宋体" w:hAnsi="宋体" w:cs="Arial"/>
                <w:szCs w:val="21"/>
              </w:rPr>
            </w:pPr>
            <w:r w:rsidRPr="00EB097D">
              <w:rPr>
                <w:rFonts w:ascii="宋体" w:hAnsi="宋体" w:cs="Arial" w:hint="eastAsia"/>
                <w:szCs w:val="21"/>
              </w:rPr>
              <w:t>2.资源配置齐备，设施设备可以满足要求。</w:t>
            </w:r>
          </w:p>
          <w:p w:rsidR="00974468" w:rsidRPr="00EB097D" w:rsidRDefault="00974468" w:rsidP="00306D25">
            <w:pPr>
              <w:spacing w:line="360" w:lineRule="auto"/>
              <w:ind w:leftChars="200" w:left="420" w:rightChars="-3" w:right="-6"/>
              <w:rPr>
                <w:rFonts w:ascii="宋体" w:hAnsi="宋体" w:cs="Arial"/>
                <w:szCs w:val="21"/>
              </w:rPr>
            </w:pPr>
            <w:r w:rsidRPr="00EB097D">
              <w:rPr>
                <w:rFonts w:ascii="宋体" w:hAnsi="宋体" w:cs="Arial" w:hint="eastAsia"/>
                <w:szCs w:val="21"/>
              </w:rPr>
              <w:t>3.查看</w:t>
            </w:r>
            <w:r w:rsidR="00A822EB">
              <w:rPr>
                <w:rFonts w:ascii="宋体" w:hAnsi="宋体" w:cs="Arial" w:hint="eastAsia"/>
                <w:szCs w:val="21"/>
              </w:rPr>
              <w:t>现场工作正在分拣、打包工作，进行一般工业固体废物压缩打包和废纸箱的打包，各类废弃物分类存放，分类分区作业，操作人员按流程操作</w:t>
            </w:r>
            <w:r w:rsidRPr="00EB097D">
              <w:rPr>
                <w:rFonts w:ascii="宋体" w:hAnsi="宋体" w:cs="Arial" w:hint="eastAsia"/>
                <w:szCs w:val="21"/>
              </w:rPr>
              <w:t>。</w:t>
            </w:r>
          </w:p>
          <w:p w:rsidR="00974468" w:rsidRPr="00EB097D" w:rsidRDefault="00974468" w:rsidP="00306D25">
            <w:pPr>
              <w:spacing w:line="360" w:lineRule="auto"/>
              <w:ind w:leftChars="200" w:left="420" w:rightChars="-3" w:right="-6"/>
              <w:rPr>
                <w:rFonts w:ascii="宋体" w:hAnsi="宋体" w:cs="Arial"/>
                <w:szCs w:val="21"/>
              </w:rPr>
            </w:pPr>
            <w:r w:rsidRPr="00EB097D">
              <w:rPr>
                <w:rFonts w:ascii="宋体" w:hAnsi="宋体" w:cs="Arial" w:hint="eastAsia"/>
                <w:szCs w:val="21"/>
              </w:rPr>
              <w:t>4.</w:t>
            </w:r>
            <w:r w:rsidR="00A822EB">
              <w:rPr>
                <w:rFonts w:ascii="宋体" w:hAnsi="宋体" w:cs="Arial" w:hint="eastAsia"/>
                <w:szCs w:val="21"/>
              </w:rPr>
              <w:t>提供有产品检验记录表、转移联</w:t>
            </w:r>
            <w:r w:rsidRPr="00EB097D">
              <w:rPr>
                <w:rFonts w:ascii="宋体" w:hAnsi="宋体" w:cs="Arial" w:hint="eastAsia"/>
                <w:szCs w:val="21"/>
              </w:rPr>
              <w:t>单、</w:t>
            </w:r>
            <w:r w:rsidR="00A822EB">
              <w:rPr>
                <w:rFonts w:ascii="宋体" w:hAnsi="宋体" w:cs="Arial" w:hint="eastAsia"/>
                <w:szCs w:val="21"/>
              </w:rPr>
              <w:t>固废处置记录</w:t>
            </w:r>
            <w:r w:rsidRPr="00EB097D">
              <w:rPr>
                <w:rFonts w:ascii="宋体" w:hAnsi="宋体" w:cs="Arial" w:hint="eastAsia"/>
                <w:szCs w:val="21"/>
              </w:rPr>
              <w:t>。</w:t>
            </w:r>
          </w:p>
          <w:p w:rsidR="00974468" w:rsidRPr="00EB097D" w:rsidRDefault="00974468" w:rsidP="00306D25">
            <w:pPr>
              <w:spacing w:line="360" w:lineRule="auto"/>
              <w:ind w:leftChars="200" w:left="420"/>
              <w:rPr>
                <w:rFonts w:ascii="宋体" w:hAnsi="宋体" w:cs="Arial"/>
                <w:szCs w:val="21"/>
              </w:rPr>
            </w:pPr>
            <w:r w:rsidRPr="00EB097D">
              <w:rPr>
                <w:rFonts w:ascii="宋体" w:hAnsi="宋体" w:cs="Arial" w:hint="eastAsia"/>
                <w:szCs w:val="21"/>
              </w:rPr>
              <w:t>5.</w:t>
            </w:r>
            <w:r w:rsidR="00A822EB">
              <w:rPr>
                <w:rFonts w:ascii="宋体" w:hAnsi="宋体" w:cs="Arial" w:hint="eastAsia"/>
                <w:szCs w:val="21"/>
              </w:rPr>
              <w:t>询问现场</w:t>
            </w:r>
            <w:r w:rsidRPr="00EB097D">
              <w:rPr>
                <w:rFonts w:ascii="宋体" w:hAnsi="宋体" w:cs="Arial" w:hint="eastAsia"/>
                <w:szCs w:val="21"/>
              </w:rPr>
              <w:t>管理人员以及</w:t>
            </w:r>
            <w:r w:rsidR="00A822EB">
              <w:rPr>
                <w:rFonts w:ascii="宋体" w:hAnsi="宋体" w:cs="Arial" w:hint="eastAsia"/>
                <w:szCs w:val="21"/>
              </w:rPr>
              <w:t>工作人员明确生产和服务要求，能力满足要求</w:t>
            </w:r>
            <w:r w:rsidRPr="00EB097D">
              <w:rPr>
                <w:rFonts w:ascii="宋体" w:hAnsi="宋体" w:cs="Arial" w:hint="eastAsia"/>
                <w:szCs w:val="21"/>
              </w:rPr>
              <w:t>。</w:t>
            </w:r>
          </w:p>
          <w:p w:rsidR="00974468" w:rsidRPr="00EB097D" w:rsidRDefault="00974468" w:rsidP="00306D25">
            <w:pPr>
              <w:spacing w:line="360" w:lineRule="auto"/>
              <w:ind w:leftChars="200" w:left="420"/>
              <w:rPr>
                <w:rFonts w:ascii="宋体" w:hAnsi="宋体" w:cs="Arial"/>
                <w:szCs w:val="21"/>
              </w:rPr>
            </w:pPr>
            <w:r w:rsidRPr="00EB097D">
              <w:rPr>
                <w:rFonts w:ascii="宋体" w:hAnsi="宋体" w:cs="Arial" w:hint="eastAsia"/>
                <w:szCs w:val="21"/>
              </w:rPr>
              <w:t>6.</w:t>
            </w:r>
            <w:r w:rsidR="00A822EB">
              <w:rPr>
                <w:rFonts w:ascii="宋体" w:hAnsi="宋体" w:cs="Arial" w:hint="eastAsia"/>
                <w:szCs w:val="21"/>
              </w:rPr>
              <w:t>公司不存在需要确认过程</w:t>
            </w:r>
            <w:r w:rsidR="00634429">
              <w:rPr>
                <w:rFonts w:ascii="宋体" w:hAnsi="宋体" w:cs="Arial" w:hint="eastAsia"/>
                <w:szCs w:val="21"/>
              </w:rPr>
              <w:t>，关键过程为分拣、转运。</w:t>
            </w:r>
          </w:p>
          <w:p w:rsidR="00974468" w:rsidRPr="00EB097D" w:rsidRDefault="00974468" w:rsidP="00306D25">
            <w:pPr>
              <w:spacing w:line="360" w:lineRule="auto"/>
              <w:ind w:leftChars="200" w:left="420" w:rightChars="-3" w:right="-6"/>
              <w:rPr>
                <w:rFonts w:ascii="宋体" w:hAnsi="宋体" w:cs="Arial"/>
                <w:szCs w:val="21"/>
              </w:rPr>
            </w:pPr>
            <w:r w:rsidRPr="00EB097D">
              <w:rPr>
                <w:rFonts w:ascii="宋体" w:hAnsi="宋体" w:cs="Arial" w:hint="eastAsia"/>
                <w:szCs w:val="21"/>
              </w:rPr>
              <w:t>7.</w:t>
            </w:r>
            <w:r w:rsidR="002A3CF2">
              <w:rPr>
                <w:rFonts w:ascii="宋体" w:hAnsi="宋体" w:cs="Arial" w:hint="eastAsia"/>
                <w:szCs w:val="21"/>
              </w:rPr>
              <w:t>公司制定了设备管理控制</w:t>
            </w:r>
            <w:r w:rsidRPr="00EB097D">
              <w:rPr>
                <w:rFonts w:ascii="宋体" w:hAnsi="宋体" w:cs="Arial" w:hint="eastAsia"/>
                <w:szCs w:val="21"/>
              </w:rPr>
              <w:t>程序</w:t>
            </w:r>
            <w:r w:rsidR="002A3CF2">
              <w:rPr>
                <w:rFonts w:ascii="宋体" w:hAnsi="宋体" w:cs="Arial" w:hint="eastAsia"/>
                <w:szCs w:val="21"/>
              </w:rPr>
              <w:t>、设施与工作环境控制程序</w:t>
            </w:r>
            <w:r w:rsidRPr="00EB097D">
              <w:rPr>
                <w:rFonts w:ascii="宋体" w:hAnsi="宋体" w:cs="Arial" w:hint="eastAsia"/>
                <w:szCs w:val="21"/>
              </w:rPr>
              <w:t>，规定了操作的步骤、方法、注意事项等。</w:t>
            </w:r>
          </w:p>
          <w:p w:rsidR="00974468" w:rsidRPr="00EB097D" w:rsidRDefault="00974468" w:rsidP="00306D25">
            <w:pPr>
              <w:spacing w:line="360" w:lineRule="auto"/>
              <w:ind w:leftChars="200" w:left="420" w:rightChars="-3" w:right="-6"/>
              <w:rPr>
                <w:rFonts w:ascii="宋体" w:hAnsi="宋体" w:cs="Arial"/>
                <w:szCs w:val="21"/>
              </w:rPr>
            </w:pPr>
            <w:r w:rsidRPr="00EB097D">
              <w:rPr>
                <w:rFonts w:ascii="宋体" w:hAnsi="宋体" w:cs="Arial" w:hint="eastAsia"/>
                <w:szCs w:val="21"/>
              </w:rPr>
              <w:t>8.所有的产品都</w:t>
            </w:r>
            <w:r w:rsidR="002A3CF2">
              <w:rPr>
                <w:rFonts w:ascii="宋体" w:hAnsi="宋体" w:cs="Arial" w:hint="eastAsia"/>
                <w:szCs w:val="21"/>
              </w:rPr>
              <w:t>生产部指定负责人员</w:t>
            </w:r>
            <w:r w:rsidRPr="00EB097D">
              <w:rPr>
                <w:rFonts w:ascii="宋体" w:hAnsi="宋体" w:cs="Arial" w:hint="eastAsia"/>
                <w:szCs w:val="21"/>
              </w:rPr>
              <w:t>检验合格后方可</w:t>
            </w:r>
            <w:r w:rsidR="002A3CF2">
              <w:rPr>
                <w:rFonts w:ascii="宋体" w:hAnsi="宋体" w:cs="Arial" w:hint="eastAsia"/>
                <w:szCs w:val="21"/>
              </w:rPr>
              <w:t>转运交付，</w:t>
            </w:r>
            <w:r w:rsidRPr="00EB097D">
              <w:rPr>
                <w:rFonts w:ascii="宋体" w:hAnsi="宋体" w:cs="Arial" w:hint="eastAsia"/>
                <w:szCs w:val="21"/>
              </w:rPr>
              <w:t>业务部负责产品交付和交付后活动的实施，并负责联系售后服务</w:t>
            </w:r>
            <w:r w:rsidR="002A3CF2">
              <w:rPr>
                <w:rFonts w:ascii="宋体" w:hAnsi="宋体" w:cs="Arial" w:hint="eastAsia"/>
                <w:szCs w:val="21"/>
              </w:rPr>
              <w:t>，生产部负责配合</w:t>
            </w:r>
            <w:r w:rsidRPr="00EB097D">
              <w:rPr>
                <w:rFonts w:ascii="宋体" w:hAnsi="宋体" w:cs="Arial" w:hint="eastAsia"/>
                <w:szCs w:val="21"/>
              </w:rPr>
              <w:t>。</w:t>
            </w:r>
          </w:p>
          <w:p w:rsidR="002A3CF2" w:rsidRPr="001B55F7" w:rsidRDefault="00A1497E" w:rsidP="00A1497E">
            <w:pPr>
              <w:spacing w:line="360" w:lineRule="auto"/>
              <w:ind w:rightChars="-3" w:right="-6" w:firstLine="420"/>
              <w:rPr>
                <w:rFonts w:ascii="宋体" w:hAnsi="宋体" w:cs="Arial"/>
                <w:szCs w:val="21"/>
              </w:rPr>
            </w:pPr>
            <w:r w:rsidRPr="001B55F7">
              <w:rPr>
                <w:rFonts w:ascii="宋体" w:hAnsi="宋体" w:cs="Arial" w:hint="eastAsia"/>
                <w:szCs w:val="21"/>
              </w:rPr>
              <w:t>查废弃物收集记录：</w:t>
            </w:r>
          </w:p>
          <w:p w:rsidR="00A1497E" w:rsidRPr="001B55F7" w:rsidRDefault="00A1497E" w:rsidP="00A1497E">
            <w:pPr>
              <w:spacing w:line="360" w:lineRule="auto"/>
              <w:ind w:rightChars="-3" w:right="-6" w:firstLine="420"/>
              <w:rPr>
                <w:rFonts w:ascii="宋体" w:hAnsi="宋体" w:cs="Arial"/>
                <w:szCs w:val="21"/>
              </w:rPr>
            </w:pPr>
            <w:r w:rsidRPr="001B55F7">
              <w:rPr>
                <w:rFonts w:ascii="宋体" w:hAnsi="宋体" w:cs="Arial" w:hint="eastAsia"/>
                <w:szCs w:val="21"/>
              </w:rPr>
              <w:lastRenderedPageBreak/>
              <w:t>收集时，双方在收集现场称重确认，并填写一般工业固体废物转移单，一式三份：</w:t>
            </w:r>
          </w:p>
          <w:p w:rsidR="00562E27" w:rsidRPr="001B55F7" w:rsidRDefault="00A1497E" w:rsidP="00A1497E">
            <w:pPr>
              <w:spacing w:line="360" w:lineRule="auto"/>
              <w:ind w:rightChars="-3" w:right="-6" w:firstLine="420"/>
              <w:rPr>
                <w:rFonts w:ascii="宋体" w:hAnsi="宋体" w:cs="Arial"/>
                <w:szCs w:val="21"/>
              </w:rPr>
            </w:pPr>
            <w:proofErr w:type="gramStart"/>
            <w:r w:rsidRPr="001B55F7">
              <w:rPr>
                <w:rFonts w:ascii="宋体" w:hAnsi="宋体" w:cs="Arial" w:hint="eastAsia"/>
                <w:szCs w:val="21"/>
              </w:rPr>
              <w:t>查</w:t>
            </w:r>
            <w:r w:rsidR="00562E27" w:rsidRPr="001B55F7">
              <w:rPr>
                <w:rFonts w:ascii="宋体" w:hAnsi="宋体" w:cs="Arial" w:hint="eastAsia"/>
                <w:szCs w:val="21"/>
              </w:rPr>
              <w:t>固废</w:t>
            </w:r>
            <w:proofErr w:type="gramEnd"/>
            <w:r w:rsidR="00562E27" w:rsidRPr="001B55F7">
              <w:rPr>
                <w:rFonts w:ascii="宋体" w:hAnsi="宋体" w:cs="Arial" w:hint="eastAsia"/>
                <w:szCs w:val="21"/>
              </w:rPr>
              <w:t>收集的</w:t>
            </w:r>
            <w:r w:rsidRPr="001B55F7">
              <w:rPr>
                <w:rFonts w:ascii="宋体" w:hAnsi="宋体" w:cs="Arial" w:hint="eastAsia"/>
                <w:szCs w:val="21"/>
              </w:rPr>
              <w:t>20210419</w:t>
            </w:r>
            <w:r w:rsidRPr="001B55F7">
              <w:rPr>
                <w:rFonts w:ascii="宋体" w:hAnsi="宋体" w:cs="Arial"/>
                <w:szCs w:val="21"/>
              </w:rPr>
              <w:t xml:space="preserve"> </w:t>
            </w:r>
            <w:r w:rsidRPr="001B55F7">
              <w:rPr>
                <w:rFonts w:ascii="宋体" w:hAnsi="宋体" w:cs="Arial" w:hint="eastAsia"/>
                <w:szCs w:val="21"/>
              </w:rPr>
              <w:t>废砂 3</w:t>
            </w:r>
            <w:r w:rsidRPr="001B55F7">
              <w:rPr>
                <w:rFonts w:ascii="宋体" w:hAnsi="宋体" w:cs="Arial"/>
                <w:szCs w:val="21"/>
              </w:rPr>
              <w:t>.1</w:t>
            </w:r>
            <w:r w:rsidRPr="001B55F7">
              <w:rPr>
                <w:rFonts w:ascii="宋体" w:hAnsi="宋体" w:cs="Arial" w:hint="eastAsia"/>
                <w:szCs w:val="21"/>
              </w:rPr>
              <w:t>吨、20210330</w:t>
            </w:r>
            <w:r w:rsidRPr="001B55F7">
              <w:rPr>
                <w:rFonts w:ascii="宋体" w:hAnsi="宋体" w:cs="Arial"/>
                <w:szCs w:val="21"/>
              </w:rPr>
              <w:t xml:space="preserve"> </w:t>
            </w:r>
            <w:r w:rsidRPr="001B55F7">
              <w:rPr>
                <w:rFonts w:ascii="宋体" w:hAnsi="宋体" w:cs="Arial" w:hint="eastAsia"/>
                <w:szCs w:val="21"/>
              </w:rPr>
              <w:t>塑料泡沫 1</w:t>
            </w:r>
            <w:r w:rsidRPr="001B55F7">
              <w:rPr>
                <w:rFonts w:ascii="宋体" w:hAnsi="宋体" w:cs="Arial"/>
                <w:szCs w:val="21"/>
              </w:rPr>
              <w:t>.46</w:t>
            </w:r>
            <w:r w:rsidRPr="001B55F7">
              <w:rPr>
                <w:rFonts w:ascii="宋体" w:hAnsi="宋体" w:cs="Arial" w:hint="eastAsia"/>
                <w:szCs w:val="21"/>
              </w:rPr>
              <w:t>吨</w:t>
            </w:r>
            <w:r w:rsidR="00562E27" w:rsidRPr="001B55F7">
              <w:rPr>
                <w:rFonts w:ascii="宋体" w:hAnsi="宋体" w:cs="Arial" w:hint="eastAsia"/>
                <w:szCs w:val="21"/>
              </w:rPr>
              <w:t>、20210222</w:t>
            </w:r>
            <w:r w:rsidR="00562E27" w:rsidRPr="001B55F7">
              <w:rPr>
                <w:rFonts w:ascii="宋体" w:hAnsi="宋体" w:cs="Arial"/>
                <w:szCs w:val="21"/>
              </w:rPr>
              <w:t xml:space="preserve"> </w:t>
            </w:r>
            <w:r w:rsidR="00631CE5">
              <w:rPr>
                <w:rFonts w:ascii="宋体" w:hAnsi="宋体" w:cs="Arial" w:hint="eastAsia"/>
                <w:szCs w:val="21"/>
              </w:rPr>
              <w:t>煤</w:t>
            </w:r>
            <w:r w:rsidR="00562E27" w:rsidRPr="001B55F7">
              <w:rPr>
                <w:rFonts w:ascii="宋体" w:hAnsi="宋体" w:cs="Arial" w:hint="eastAsia"/>
                <w:szCs w:val="21"/>
              </w:rPr>
              <w:t>渣</w:t>
            </w:r>
            <w:r w:rsidR="00562E27" w:rsidRPr="001B55F7">
              <w:rPr>
                <w:rFonts w:ascii="宋体" w:hAnsi="宋体" w:cs="Arial"/>
                <w:szCs w:val="21"/>
              </w:rPr>
              <w:t>8.6</w:t>
            </w:r>
            <w:r w:rsidR="00562E27" w:rsidRPr="001B55F7">
              <w:rPr>
                <w:rFonts w:ascii="宋体" w:hAnsi="宋体" w:cs="Arial" w:hint="eastAsia"/>
                <w:szCs w:val="21"/>
              </w:rPr>
              <w:t>吨均提供转移单，记录产生单位、经办人；名称和重量、运输经办人和绿环经办人；</w:t>
            </w:r>
          </w:p>
          <w:p w:rsidR="00A1497E" w:rsidRPr="001B55F7" w:rsidRDefault="00562E27" w:rsidP="00A1497E">
            <w:pPr>
              <w:spacing w:line="360" w:lineRule="auto"/>
              <w:ind w:rightChars="-3" w:right="-6" w:firstLine="420"/>
              <w:rPr>
                <w:rFonts w:ascii="宋体" w:hAnsi="宋体" w:cs="Arial"/>
                <w:szCs w:val="21"/>
              </w:rPr>
            </w:pPr>
            <w:proofErr w:type="gramStart"/>
            <w:r w:rsidRPr="001B55F7">
              <w:rPr>
                <w:rFonts w:ascii="宋体" w:hAnsi="宋体" w:cs="Arial" w:hint="eastAsia"/>
                <w:szCs w:val="21"/>
              </w:rPr>
              <w:t>查固废</w:t>
            </w:r>
            <w:proofErr w:type="gramEnd"/>
            <w:r w:rsidRPr="001B55F7">
              <w:rPr>
                <w:rFonts w:ascii="宋体" w:hAnsi="宋体" w:cs="Arial" w:hint="eastAsia"/>
                <w:szCs w:val="21"/>
              </w:rPr>
              <w:t>转运处置，抽查20210407、20210314、20210518转运一般工业固体废物</w:t>
            </w:r>
            <w:r w:rsidR="00DA5C17" w:rsidRPr="001B55F7">
              <w:rPr>
                <w:rFonts w:ascii="宋体" w:hAnsi="宋体" w:cs="Arial" w:hint="eastAsia"/>
                <w:szCs w:val="21"/>
              </w:rPr>
              <w:t>均提供记录，分别记录</w:t>
            </w:r>
            <w:proofErr w:type="gramStart"/>
            <w:r w:rsidR="00DA5C17" w:rsidRPr="001B55F7">
              <w:rPr>
                <w:rFonts w:ascii="宋体" w:hAnsi="宋体" w:cs="Arial" w:hint="eastAsia"/>
                <w:szCs w:val="21"/>
              </w:rPr>
              <w:t>检斤号代码</w:t>
            </w:r>
            <w:proofErr w:type="gramEnd"/>
            <w:r w:rsidR="00DA5C17" w:rsidRPr="001B55F7">
              <w:rPr>
                <w:rFonts w:ascii="宋体" w:hAnsi="宋体" w:cs="Arial" w:hint="eastAsia"/>
                <w:szCs w:val="21"/>
              </w:rPr>
              <w:t>、车号、产生单位、处置单位、物料类别、毛重、皮重、净重及称量时间 称人签名；</w:t>
            </w:r>
          </w:p>
          <w:p w:rsidR="00974468" w:rsidRPr="003231F2" w:rsidRDefault="002A3CF2" w:rsidP="002A3CF2">
            <w:pPr>
              <w:spacing w:line="360" w:lineRule="auto"/>
              <w:ind w:rightChars="-3" w:right="-6" w:firstLineChars="200" w:firstLine="420"/>
              <w:rPr>
                <w:rStyle w:val="a9"/>
              </w:rPr>
            </w:pPr>
            <w:r w:rsidRPr="001B55F7">
              <w:rPr>
                <w:rFonts w:ascii="宋体" w:hAnsi="宋体" w:cs="Arial" w:hint="eastAsia"/>
                <w:szCs w:val="21"/>
              </w:rPr>
              <w:t>组织生产和服</w:t>
            </w:r>
            <w:r w:rsidR="00974468" w:rsidRPr="001B55F7">
              <w:rPr>
                <w:rFonts w:ascii="宋体" w:hAnsi="宋体" w:cs="Arial" w:hint="eastAsia"/>
                <w:szCs w:val="21"/>
              </w:rPr>
              <w:t>务过程的控制符合标准规定的要求。</w:t>
            </w:r>
          </w:p>
        </w:tc>
        <w:tc>
          <w:tcPr>
            <w:tcW w:w="1585" w:type="dxa"/>
          </w:tcPr>
          <w:p w:rsidR="00974468" w:rsidRPr="001B55F7" w:rsidRDefault="001B55F7" w:rsidP="00974468">
            <w:pPr>
              <w:rPr>
                <w:rFonts w:asciiTheme="minorEastAsia" w:eastAsiaTheme="minorEastAsia" w:hAnsiTheme="minorEastAsia"/>
                <w:sz w:val="24"/>
                <w:szCs w:val="24"/>
              </w:rPr>
            </w:pPr>
            <w:r w:rsidRPr="001B55F7">
              <w:rPr>
                <w:rFonts w:asciiTheme="minorEastAsia" w:eastAsiaTheme="minorEastAsia" w:hAnsiTheme="minorEastAsia" w:hint="eastAsia"/>
                <w:sz w:val="24"/>
                <w:szCs w:val="24"/>
              </w:rPr>
              <w:lastRenderedPageBreak/>
              <w:t>OK</w:t>
            </w:r>
          </w:p>
        </w:tc>
      </w:tr>
      <w:tr w:rsidR="00974468" w:rsidTr="001B55F7">
        <w:trPr>
          <w:trHeight w:val="1255"/>
        </w:trPr>
        <w:tc>
          <w:tcPr>
            <w:tcW w:w="1809" w:type="dxa"/>
            <w:vAlign w:val="center"/>
          </w:tcPr>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t>产品标识和</w:t>
            </w:r>
            <w:proofErr w:type="gramStart"/>
            <w:r w:rsidRPr="00EB097D">
              <w:rPr>
                <w:rFonts w:ascii="宋体" w:hAnsi="宋体" w:cs="Arial" w:hint="eastAsia"/>
                <w:szCs w:val="21"/>
              </w:rPr>
              <w:t>可追朔性</w:t>
            </w:r>
            <w:proofErr w:type="gramEnd"/>
          </w:p>
        </w:tc>
        <w:tc>
          <w:tcPr>
            <w:tcW w:w="1311" w:type="dxa"/>
          </w:tcPr>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t>Q</w:t>
            </w:r>
            <w:r w:rsidR="004103F0">
              <w:rPr>
                <w:rFonts w:ascii="宋体" w:hAnsi="宋体" w:cs="Arial"/>
                <w:szCs w:val="21"/>
              </w:rPr>
              <w:t xml:space="preserve"> </w:t>
            </w:r>
            <w:r w:rsidRPr="00EB097D">
              <w:rPr>
                <w:rFonts w:ascii="宋体" w:hAnsi="宋体" w:cs="Arial" w:hint="eastAsia"/>
                <w:szCs w:val="21"/>
              </w:rPr>
              <w:t>8.5.2</w:t>
            </w:r>
          </w:p>
        </w:tc>
        <w:tc>
          <w:tcPr>
            <w:tcW w:w="10004" w:type="dxa"/>
            <w:shd w:val="clear" w:color="auto" w:fill="auto"/>
          </w:tcPr>
          <w:p w:rsidR="00974468" w:rsidRPr="001B55F7" w:rsidRDefault="006704DF" w:rsidP="00974468">
            <w:pPr>
              <w:spacing w:line="360" w:lineRule="auto"/>
              <w:ind w:firstLineChars="150" w:firstLine="315"/>
              <w:rPr>
                <w:rFonts w:ascii="宋体" w:hAnsi="宋体" w:cs="Arial"/>
                <w:szCs w:val="21"/>
              </w:rPr>
            </w:pPr>
            <w:r w:rsidRPr="001B55F7">
              <w:rPr>
                <w:rFonts w:ascii="宋体" w:hAnsi="宋体" w:cs="Arial" w:hint="eastAsia"/>
                <w:szCs w:val="21"/>
              </w:rPr>
              <w:t>在《标识和可追溯性控制程序》中规定公司现场、物料、成品、</w:t>
            </w:r>
            <w:r w:rsidR="002E3AE4" w:rsidRPr="001B55F7">
              <w:rPr>
                <w:rFonts w:ascii="宋体" w:hAnsi="宋体" w:cs="Arial" w:hint="eastAsia"/>
                <w:szCs w:val="21"/>
              </w:rPr>
              <w:t>检验状态标识及追溯要求，按单位及</w:t>
            </w:r>
            <w:r w:rsidR="001B55F7" w:rsidRPr="001B55F7">
              <w:rPr>
                <w:rFonts w:ascii="宋体" w:hAnsi="宋体" w:cs="Arial" w:hint="eastAsia"/>
                <w:szCs w:val="21"/>
              </w:rPr>
              <w:t>处置</w:t>
            </w:r>
            <w:r w:rsidR="002E3AE4" w:rsidRPr="001B55F7">
              <w:rPr>
                <w:rFonts w:ascii="宋体" w:hAnsi="宋体" w:cs="Arial" w:hint="eastAsia"/>
                <w:szCs w:val="21"/>
              </w:rPr>
              <w:t>时间实现追溯。</w:t>
            </w:r>
          </w:p>
          <w:p w:rsidR="00974468" w:rsidRPr="001B55F7" w:rsidRDefault="002E3AE4" w:rsidP="00974468">
            <w:pPr>
              <w:spacing w:line="360" w:lineRule="auto"/>
              <w:ind w:firstLineChars="150" w:firstLine="315"/>
              <w:rPr>
                <w:rFonts w:ascii="宋体" w:hAnsi="宋体" w:cs="Arial"/>
                <w:szCs w:val="21"/>
              </w:rPr>
            </w:pPr>
            <w:r w:rsidRPr="001B55F7">
              <w:rPr>
                <w:rFonts w:ascii="宋体" w:hAnsi="宋体" w:cs="Arial" w:hint="eastAsia"/>
                <w:szCs w:val="21"/>
              </w:rPr>
              <w:t>部门介绍不需要分拣包装的废弃物接收后在产生</w:t>
            </w:r>
            <w:proofErr w:type="gramStart"/>
            <w:r w:rsidRPr="001B55F7">
              <w:rPr>
                <w:rFonts w:ascii="宋体" w:hAnsi="宋体" w:cs="Arial" w:hint="eastAsia"/>
                <w:szCs w:val="21"/>
              </w:rPr>
              <w:t>方现场</w:t>
            </w:r>
            <w:proofErr w:type="gramEnd"/>
            <w:r w:rsidR="00974468" w:rsidRPr="001B55F7">
              <w:rPr>
                <w:rFonts w:ascii="宋体" w:hAnsi="宋体" w:cs="Arial" w:hint="eastAsia"/>
                <w:szCs w:val="21"/>
              </w:rPr>
              <w:t>直接发货，</w:t>
            </w:r>
            <w:r w:rsidRPr="001B55F7">
              <w:rPr>
                <w:rFonts w:ascii="宋体" w:hAnsi="宋体" w:cs="Arial" w:hint="eastAsia"/>
                <w:szCs w:val="21"/>
              </w:rPr>
              <w:t>经生产分拣打包完成的存放在现场暂存区，现场有标识、明确</w:t>
            </w:r>
            <w:r w:rsidR="00974468" w:rsidRPr="001B55F7">
              <w:rPr>
                <w:rFonts w:ascii="宋体" w:hAnsi="宋体" w:cs="Arial" w:hint="eastAsia"/>
                <w:szCs w:val="21"/>
              </w:rPr>
              <w:t>。</w:t>
            </w:r>
          </w:p>
          <w:p w:rsidR="00974468" w:rsidRPr="00EB097D" w:rsidRDefault="00974468" w:rsidP="00974468">
            <w:pPr>
              <w:tabs>
                <w:tab w:val="left" w:pos="6597"/>
              </w:tabs>
              <w:spacing w:line="360" w:lineRule="auto"/>
              <w:ind w:firstLineChars="200" w:firstLine="420"/>
              <w:rPr>
                <w:rFonts w:ascii="宋体" w:hAnsi="宋体" w:cs="Arial"/>
                <w:szCs w:val="21"/>
              </w:rPr>
            </w:pPr>
            <w:r w:rsidRPr="001B55F7">
              <w:rPr>
                <w:rFonts w:ascii="宋体" w:hAnsi="宋体" w:cs="Arial" w:hint="eastAsia"/>
                <w:szCs w:val="21"/>
              </w:rPr>
              <w:t>产品标识</w:t>
            </w:r>
            <w:r w:rsidR="002E3AE4" w:rsidRPr="001B55F7">
              <w:rPr>
                <w:rFonts w:ascii="宋体" w:hAnsi="宋体" w:cs="Arial" w:hint="eastAsia"/>
                <w:szCs w:val="21"/>
              </w:rPr>
              <w:t>及追溯</w:t>
            </w:r>
            <w:r w:rsidRPr="001B55F7">
              <w:rPr>
                <w:rFonts w:ascii="宋体" w:hAnsi="宋体" w:cs="Arial" w:hint="eastAsia"/>
                <w:szCs w:val="21"/>
              </w:rPr>
              <w:t>管理基本符合标准要求，并满足实际需要。</w:t>
            </w:r>
          </w:p>
        </w:tc>
        <w:tc>
          <w:tcPr>
            <w:tcW w:w="1585" w:type="dxa"/>
          </w:tcPr>
          <w:p w:rsidR="00974468" w:rsidRDefault="002D6908" w:rsidP="00974468">
            <w:pPr>
              <w:rPr>
                <w:rFonts w:ascii="楷体" w:eastAsia="楷体" w:hAnsi="楷体"/>
                <w:sz w:val="24"/>
                <w:szCs w:val="24"/>
              </w:rPr>
            </w:pPr>
            <w:r w:rsidRPr="001B55F7">
              <w:rPr>
                <w:rFonts w:asciiTheme="minorEastAsia" w:eastAsiaTheme="minorEastAsia" w:hAnsiTheme="minorEastAsia" w:hint="eastAsia"/>
                <w:sz w:val="24"/>
                <w:szCs w:val="24"/>
              </w:rPr>
              <w:t>OK</w:t>
            </w:r>
          </w:p>
        </w:tc>
      </w:tr>
      <w:tr w:rsidR="00974468" w:rsidTr="006704DF">
        <w:trPr>
          <w:trHeight w:val="1255"/>
        </w:trPr>
        <w:tc>
          <w:tcPr>
            <w:tcW w:w="1809" w:type="dxa"/>
            <w:vAlign w:val="center"/>
          </w:tcPr>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t>顾客及外部供方财产</w:t>
            </w:r>
          </w:p>
        </w:tc>
        <w:tc>
          <w:tcPr>
            <w:tcW w:w="1311" w:type="dxa"/>
          </w:tcPr>
          <w:p w:rsidR="00974468" w:rsidRPr="00EB097D" w:rsidRDefault="00974468" w:rsidP="00974468">
            <w:pPr>
              <w:spacing w:line="360" w:lineRule="auto"/>
              <w:rPr>
                <w:rFonts w:ascii="宋体" w:hAnsi="宋体" w:cs="Arial"/>
                <w:szCs w:val="21"/>
              </w:rPr>
            </w:pPr>
          </w:p>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t>Q</w:t>
            </w:r>
            <w:r w:rsidRPr="00EB097D">
              <w:rPr>
                <w:rFonts w:ascii="宋体" w:hAnsi="宋体" w:cs="Arial"/>
                <w:szCs w:val="21"/>
              </w:rPr>
              <w:t xml:space="preserve"> </w:t>
            </w:r>
            <w:r w:rsidRPr="00EB097D">
              <w:rPr>
                <w:rFonts w:ascii="宋体" w:hAnsi="宋体" w:cs="Arial" w:hint="eastAsia"/>
                <w:szCs w:val="21"/>
              </w:rPr>
              <w:t>8.5.3</w:t>
            </w:r>
          </w:p>
        </w:tc>
        <w:tc>
          <w:tcPr>
            <w:tcW w:w="10004" w:type="dxa"/>
          </w:tcPr>
          <w:p w:rsidR="00974468" w:rsidRPr="00EB097D" w:rsidRDefault="00974468" w:rsidP="00974468">
            <w:pPr>
              <w:spacing w:line="360" w:lineRule="auto"/>
              <w:ind w:rightChars="-50" w:right="-105" w:firstLineChars="200" w:firstLine="420"/>
              <w:rPr>
                <w:rFonts w:ascii="宋体" w:hAnsi="宋体" w:cs="Arial"/>
                <w:szCs w:val="21"/>
              </w:rPr>
            </w:pPr>
            <w:r w:rsidRPr="00EB097D">
              <w:rPr>
                <w:rFonts w:ascii="宋体" w:hAnsi="宋体" w:cs="Arial" w:hint="eastAsia"/>
                <w:szCs w:val="21"/>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974468" w:rsidRPr="00EB097D" w:rsidRDefault="00974468" w:rsidP="00974468">
            <w:pPr>
              <w:spacing w:line="360" w:lineRule="auto"/>
              <w:ind w:rightChars="-50" w:right="-105" w:firstLineChars="200" w:firstLine="420"/>
              <w:rPr>
                <w:rFonts w:ascii="宋体" w:hAnsi="宋体" w:cs="Arial"/>
                <w:szCs w:val="21"/>
              </w:rPr>
            </w:pPr>
            <w:r w:rsidRPr="00EB097D">
              <w:rPr>
                <w:rFonts w:ascii="宋体" w:hAnsi="宋体" w:cs="Arial" w:hint="eastAsia"/>
                <w:szCs w:val="21"/>
              </w:rPr>
              <w:t>若顾客或外部供方的财产发生丢失、损坏或发现不适用情况，应向顾客或外部供方报告，并保留相关记录。</w:t>
            </w:r>
          </w:p>
        </w:tc>
        <w:tc>
          <w:tcPr>
            <w:tcW w:w="1585" w:type="dxa"/>
          </w:tcPr>
          <w:p w:rsidR="00974468" w:rsidRDefault="002D6908" w:rsidP="00974468">
            <w:pPr>
              <w:rPr>
                <w:rFonts w:ascii="楷体" w:eastAsia="楷体" w:hAnsi="楷体"/>
                <w:sz w:val="24"/>
                <w:szCs w:val="24"/>
              </w:rPr>
            </w:pPr>
            <w:r w:rsidRPr="001B55F7">
              <w:rPr>
                <w:rFonts w:asciiTheme="minorEastAsia" w:eastAsiaTheme="minorEastAsia" w:hAnsiTheme="minorEastAsia" w:hint="eastAsia"/>
                <w:sz w:val="24"/>
                <w:szCs w:val="24"/>
              </w:rPr>
              <w:t>OK</w:t>
            </w:r>
          </w:p>
        </w:tc>
      </w:tr>
      <w:tr w:rsidR="00974468" w:rsidTr="006704DF">
        <w:trPr>
          <w:trHeight w:val="1255"/>
        </w:trPr>
        <w:tc>
          <w:tcPr>
            <w:tcW w:w="1809" w:type="dxa"/>
            <w:vAlign w:val="center"/>
          </w:tcPr>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lastRenderedPageBreak/>
              <w:t>产品防护</w:t>
            </w:r>
          </w:p>
        </w:tc>
        <w:tc>
          <w:tcPr>
            <w:tcW w:w="1311" w:type="dxa"/>
          </w:tcPr>
          <w:p w:rsidR="002E3AE4" w:rsidRDefault="002E3AE4" w:rsidP="00974468">
            <w:pPr>
              <w:spacing w:line="360" w:lineRule="auto"/>
              <w:rPr>
                <w:rFonts w:ascii="宋体" w:hAnsi="宋体" w:cs="Arial"/>
                <w:szCs w:val="21"/>
              </w:rPr>
            </w:pPr>
          </w:p>
          <w:p w:rsidR="002E3AE4" w:rsidRDefault="002E3AE4" w:rsidP="00974468">
            <w:pPr>
              <w:spacing w:line="360" w:lineRule="auto"/>
              <w:rPr>
                <w:rFonts w:ascii="宋体" w:hAnsi="宋体" w:cs="Arial"/>
                <w:szCs w:val="21"/>
              </w:rPr>
            </w:pPr>
          </w:p>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t>Q</w:t>
            </w:r>
            <w:r w:rsidR="004103F0">
              <w:rPr>
                <w:rFonts w:ascii="宋体" w:hAnsi="宋体" w:cs="Arial"/>
                <w:szCs w:val="21"/>
              </w:rPr>
              <w:t xml:space="preserve"> </w:t>
            </w:r>
            <w:r w:rsidRPr="00EB097D">
              <w:rPr>
                <w:rFonts w:ascii="宋体" w:hAnsi="宋体" w:cs="Arial" w:hint="eastAsia"/>
                <w:szCs w:val="21"/>
              </w:rPr>
              <w:t xml:space="preserve">8.5.4 </w:t>
            </w:r>
          </w:p>
        </w:tc>
        <w:tc>
          <w:tcPr>
            <w:tcW w:w="10004" w:type="dxa"/>
          </w:tcPr>
          <w:p w:rsidR="00974468" w:rsidRPr="00EB097D" w:rsidRDefault="002D6908" w:rsidP="00974468">
            <w:pPr>
              <w:spacing w:line="360" w:lineRule="auto"/>
              <w:ind w:firstLineChars="150" w:firstLine="315"/>
              <w:rPr>
                <w:rFonts w:ascii="宋体" w:hAnsi="宋体" w:cs="Arial"/>
                <w:szCs w:val="21"/>
              </w:rPr>
            </w:pPr>
            <w:r>
              <w:rPr>
                <w:rFonts w:ascii="宋体" w:hAnsi="宋体" w:cs="Arial" w:hint="eastAsia"/>
                <w:szCs w:val="21"/>
              </w:rPr>
              <w:t>公司</w:t>
            </w:r>
            <w:r w:rsidR="00974468" w:rsidRPr="00EB097D">
              <w:rPr>
                <w:rFonts w:ascii="宋体" w:hAnsi="宋体" w:cs="Arial" w:hint="eastAsia"/>
                <w:szCs w:val="21"/>
              </w:rPr>
              <w:t>对产品搬运、包装、贮存、运输以及交付等过程的防护实施控制</w:t>
            </w:r>
            <w:r w:rsidR="002E3AE4">
              <w:rPr>
                <w:rFonts w:ascii="宋体" w:hAnsi="宋体" w:cs="Arial" w:hint="eastAsia"/>
                <w:szCs w:val="21"/>
              </w:rPr>
              <w:t>，严格执行《</w:t>
            </w:r>
            <w:r w:rsidR="00DE38C1">
              <w:rPr>
                <w:rFonts w:ascii="宋体" w:hAnsi="宋体" w:cs="Arial" w:hint="eastAsia"/>
                <w:szCs w:val="21"/>
              </w:rPr>
              <w:t>产品防护控制程序</w:t>
            </w:r>
            <w:r w:rsidR="002E3AE4">
              <w:rPr>
                <w:rFonts w:ascii="宋体" w:hAnsi="宋体" w:cs="Arial" w:hint="eastAsia"/>
                <w:szCs w:val="21"/>
              </w:rPr>
              <w:t>》</w:t>
            </w:r>
            <w:r w:rsidR="00974468" w:rsidRPr="00EB097D">
              <w:rPr>
                <w:rFonts w:ascii="宋体" w:hAnsi="宋体" w:cs="Arial" w:hint="eastAsia"/>
                <w:szCs w:val="21"/>
              </w:rPr>
              <w:t>：</w:t>
            </w:r>
          </w:p>
          <w:p w:rsidR="00DE38C1" w:rsidRDefault="00DE38C1" w:rsidP="00974468">
            <w:pPr>
              <w:spacing w:line="360" w:lineRule="auto"/>
              <w:ind w:firstLineChars="150" w:firstLine="315"/>
              <w:rPr>
                <w:rFonts w:ascii="宋体" w:hAnsi="宋体" w:cs="Arial"/>
                <w:szCs w:val="21"/>
              </w:rPr>
            </w:pPr>
            <w:r>
              <w:rPr>
                <w:rFonts w:ascii="宋体" w:hAnsi="宋体" w:cs="Arial" w:hint="eastAsia"/>
                <w:szCs w:val="21"/>
              </w:rPr>
              <w:t>现场负责人介绍公司</w:t>
            </w:r>
            <w:r w:rsidRPr="002D6908">
              <w:rPr>
                <w:rFonts w:ascii="宋体" w:hAnsi="宋体" w:cs="Arial" w:hint="eastAsia"/>
                <w:szCs w:val="21"/>
              </w:rPr>
              <w:t>无</w:t>
            </w:r>
            <w:r w:rsidR="00974468" w:rsidRPr="002D6908">
              <w:rPr>
                <w:rFonts w:ascii="宋体" w:hAnsi="宋体" w:cs="Arial" w:hint="eastAsia"/>
                <w:szCs w:val="21"/>
              </w:rPr>
              <w:t>仓库</w:t>
            </w:r>
            <w:r w:rsidRPr="002D6908">
              <w:rPr>
                <w:rFonts w:ascii="宋体" w:hAnsi="宋体" w:cs="Arial" w:hint="eastAsia"/>
                <w:szCs w:val="21"/>
              </w:rPr>
              <w:t>，无长期积压废弃物</w:t>
            </w:r>
            <w:r w:rsidR="00974468" w:rsidRPr="002D6908">
              <w:rPr>
                <w:rFonts w:ascii="宋体" w:hAnsi="宋体" w:cs="Arial" w:hint="eastAsia"/>
                <w:szCs w:val="21"/>
              </w:rPr>
              <w:t>，</w:t>
            </w:r>
            <w:r w:rsidRPr="002D6908">
              <w:rPr>
                <w:rFonts w:ascii="宋体" w:hAnsi="宋体" w:cs="Arial" w:hint="eastAsia"/>
                <w:szCs w:val="21"/>
              </w:rPr>
              <w:t>收集后及时处理转运，</w:t>
            </w:r>
            <w:r w:rsidR="00974468" w:rsidRPr="00EB097D">
              <w:rPr>
                <w:rFonts w:ascii="宋体" w:hAnsi="宋体" w:cs="Arial" w:hint="eastAsia"/>
                <w:szCs w:val="21"/>
              </w:rPr>
              <w:t>搬运工具</w:t>
            </w:r>
            <w:r>
              <w:rPr>
                <w:rFonts w:ascii="宋体" w:hAnsi="宋体" w:cs="Arial" w:hint="eastAsia"/>
                <w:szCs w:val="21"/>
              </w:rPr>
              <w:t>、</w:t>
            </w:r>
            <w:r w:rsidR="00974468" w:rsidRPr="00EB097D">
              <w:rPr>
                <w:rFonts w:ascii="宋体" w:hAnsi="宋体" w:cs="Arial" w:hint="eastAsia"/>
                <w:szCs w:val="21"/>
              </w:rPr>
              <w:t>搬运方法，做好产品防护，防止丢失和损坏。</w:t>
            </w:r>
          </w:p>
          <w:p w:rsidR="00974468" w:rsidRPr="00EB097D" w:rsidRDefault="00DE38C1" w:rsidP="00974468">
            <w:pPr>
              <w:spacing w:line="360" w:lineRule="auto"/>
              <w:ind w:firstLineChars="150" w:firstLine="315"/>
              <w:rPr>
                <w:rFonts w:ascii="宋体" w:hAnsi="宋体" w:cs="Arial"/>
                <w:szCs w:val="21"/>
              </w:rPr>
            </w:pPr>
            <w:r>
              <w:rPr>
                <w:rFonts w:ascii="宋体" w:hAnsi="宋体" w:cs="Arial" w:hint="eastAsia"/>
                <w:szCs w:val="21"/>
              </w:rPr>
              <w:t>压缩、打包人员核对废弃物种类、外观、参杂，保持产品外观完好，无参杂</w:t>
            </w:r>
            <w:r w:rsidR="00974468" w:rsidRPr="00EB097D">
              <w:rPr>
                <w:rFonts w:ascii="宋体" w:hAnsi="宋体" w:cs="Arial" w:hint="eastAsia"/>
                <w:szCs w:val="21"/>
              </w:rPr>
              <w:t>，按</w:t>
            </w:r>
            <w:r>
              <w:rPr>
                <w:rFonts w:ascii="宋体" w:hAnsi="宋体" w:cs="Arial" w:hint="eastAsia"/>
                <w:szCs w:val="21"/>
              </w:rPr>
              <w:t>统一规格打包</w:t>
            </w:r>
            <w:r w:rsidR="00974468" w:rsidRPr="00EB097D">
              <w:rPr>
                <w:rFonts w:ascii="宋体" w:hAnsi="宋体" w:cs="Arial" w:hint="eastAsia"/>
                <w:szCs w:val="21"/>
              </w:rPr>
              <w:t>，</w:t>
            </w:r>
            <w:r>
              <w:rPr>
                <w:rFonts w:ascii="宋体" w:hAnsi="宋体" w:cs="Arial" w:hint="eastAsia"/>
                <w:szCs w:val="21"/>
              </w:rPr>
              <w:t>一般废塑料、布条、泡沫等用缠绕膜缠绕包装；经查转移、处置</w:t>
            </w:r>
            <w:r w:rsidR="00974468" w:rsidRPr="00EB097D">
              <w:rPr>
                <w:rFonts w:ascii="宋体" w:hAnsi="宋体" w:cs="Arial" w:hint="eastAsia"/>
                <w:szCs w:val="21"/>
              </w:rPr>
              <w:t>手续齐全，与运输方签订运输协议，保证产品运输质量，并对运输质量进行跟踪监督。</w:t>
            </w:r>
          </w:p>
          <w:p w:rsidR="00974468" w:rsidRPr="00EB097D" w:rsidRDefault="00974468" w:rsidP="00974468">
            <w:pPr>
              <w:spacing w:line="360" w:lineRule="auto"/>
              <w:ind w:firstLineChars="150" w:firstLine="315"/>
              <w:rPr>
                <w:rFonts w:ascii="宋体" w:hAnsi="宋体" w:cs="Arial"/>
                <w:szCs w:val="21"/>
              </w:rPr>
            </w:pPr>
            <w:r w:rsidRPr="00EB097D">
              <w:rPr>
                <w:rFonts w:ascii="宋体" w:hAnsi="宋体" w:cs="Arial" w:hint="eastAsia"/>
                <w:szCs w:val="21"/>
              </w:rPr>
              <w:t>部门介绍公司自体系运行以来，未发生由于产品防护不当导致产品质量事故的情况，防护措施能够满足要求。</w:t>
            </w:r>
          </w:p>
          <w:p w:rsidR="00974468" w:rsidRPr="00EB097D" w:rsidRDefault="00974468" w:rsidP="00974468">
            <w:pPr>
              <w:tabs>
                <w:tab w:val="left" w:pos="6597"/>
              </w:tabs>
              <w:spacing w:line="360" w:lineRule="auto"/>
              <w:ind w:firstLineChars="200" w:firstLine="420"/>
              <w:rPr>
                <w:rFonts w:ascii="宋体" w:hAnsi="宋体" w:cs="Arial"/>
                <w:szCs w:val="21"/>
              </w:rPr>
            </w:pPr>
            <w:r w:rsidRPr="00EB097D">
              <w:rPr>
                <w:rFonts w:ascii="宋体" w:hAnsi="宋体" w:cs="Arial" w:hint="eastAsia"/>
                <w:szCs w:val="21"/>
              </w:rPr>
              <w:t>产品防护能够按照策划的要求实施，满足策划的要求。</w:t>
            </w:r>
          </w:p>
        </w:tc>
        <w:tc>
          <w:tcPr>
            <w:tcW w:w="1585" w:type="dxa"/>
          </w:tcPr>
          <w:p w:rsidR="00974468" w:rsidRDefault="002D6908" w:rsidP="00974468">
            <w:pPr>
              <w:rPr>
                <w:rFonts w:ascii="楷体" w:eastAsia="楷体" w:hAnsi="楷体"/>
                <w:sz w:val="24"/>
                <w:szCs w:val="24"/>
              </w:rPr>
            </w:pPr>
            <w:r w:rsidRPr="001B55F7">
              <w:rPr>
                <w:rFonts w:asciiTheme="minorEastAsia" w:eastAsiaTheme="minorEastAsia" w:hAnsiTheme="minorEastAsia" w:hint="eastAsia"/>
                <w:sz w:val="24"/>
                <w:szCs w:val="24"/>
              </w:rPr>
              <w:t>OK</w:t>
            </w:r>
          </w:p>
        </w:tc>
      </w:tr>
      <w:tr w:rsidR="00974468" w:rsidTr="006704DF">
        <w:trPr>
          <w:trHeight w:val="1255"/>
        </w:trPr>
        <w:tc>
          <w:tcPr>
            <w:tcW w:w="1809" w:type="dxa"/>
            <w:vAlign w:val="center"/>
          </w:tcPr>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t>交付后的活动</w:t>
            </w:r>
          </w:p>
        </w:tc>
        <w:tc>
          <w:tcPr>
            <w:tcW w:w="1311" w:type="dxa"/>
          </w:tcPr>
          <w:p w:rsidR="00974468" w:rsidRPr="00EB097D" w:rsidRDefault="00974468" w:rsidP="00974468">
            <w:pPr>
              <w:spacing w:line="360" w:lineRule="auto"/>
              <w:rPr>
                <w:rFonts w:ascii="宋体" w:hAnsi="宋体" w:cs="Arial"/>
                <w:szCs w:val="21"/>
              </w:rPr>
            </w:pPr>
          </w:p>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t>Q</w:t>
            </w:r>
            <w:r w:rsidRPr="00EB097D">
              <w:rPr>
                <w:rFonts w:ascii="宋体" w:hAnsi="宋体" w:cs="Arial"/>
                <w:szCs w:val="21"/>
              </w:rPr>
              <w:t xml:space="preserve"> </w:t>
            </w:r>
            <w:r w:rsidRPr="00EB097D">
              <w:rPr>
                <w:rFonts w:ascii="宋体" w:hAnsi="宋体" w:cs="Arial" w:hint="eastAsia"/>
                <w:szCs w:val="21"/>
              </w:rPr>
              <w:t xml:space="preserve">8.5.5 </w:t>
            </w:r>
          </w:p>
        </w:tc>
        <w:tc>
          <w:tcPr>
            <w:tcW w:w="10004" w:type="dxa"/>
          </w:tcPr>
          <w:p w:rsidR="00974468" w:rsidRPr="00EB097D" w:rsidRDefault="00974468" w:rsidP="00974468">
            <w:pPr>
              <w:spacing w:line="360" w:lineRule="auto"/>
              <w:ind w:rightChars="-50" w:right="-105" w:firstLineChars="200" w:firstLine="420"/>
              <w:rPr>
                <w:rFonts w:ascii="宋体" w:hAnsi="宋体" w:cs="Arial"/>
                <w:szCs w:val="21"/>
              </w:rPr>
            </w:pPr>
            <w:r w:rsidRPr="00EB097D">
              <w:rPr>
                <w:rFonts w:ascii="宋体" w:hAnsi="宋体" w:cs="Arial" w:hint="eastAsia"/>
                <w:szCs w:val="21"/>
              </w:rPr>
              <w:t>本公司交付后活动的范围和程度涉及法律法规要求、与产品和服务</w:t>
            </w:r>
            <w:r w:rsidR="00DE38C1">
              <w:rPr>
                <w:rFonts w:ascii="宋体" w:hAnsi="宋体" w:cs="Arial" w:hint="eastAsia"/>
                <w:szCs w:val="21"/>
              </w:rPr>
              <w:t>相关的</w:t>
            </w:r>
            <w:proofErr w:type="gramStart"/>
            <w:r w:rsidR="00DE38C1">
              <w:rPr>
                <w:rFonts w:ascii="宋体" w:hAnsi="宋体" w:cs="Arial" w:hint="eastAsia"/>
                <w:szCs w:val="21"/>
              </w:rPr>
              <w:t>潜在不</w:t>
            </w:r>
            <w:proofErr w:type="gramEnd"/>
            <w:r w:rsidR="00DE38C1">
              <w:rPr>
                <w:rFonts w:ascii="宋体" w:hAnsi="宋体" w:cs="Arial" w:hint="eastAsia"/>
                <w:szCs w:val="21"/>
              </w:rPr>
              <w:t>期望的后果、其产品和服务的性质、用途和预期寿命、相关方要求及</w:t>
            </w:r>
            <w:r w:rsidRPr="00EB097D">
              <w:rPr>
                <w:rFonts w:ascii="宋体" w:hAnsi="宋体" w:cs="Arial" w:hint="eastAsia"/>
                <w:szCs w:val="21"/>
              </w:rPr>
              <w:t>反馈。</w:t>
            </w:r>
            <w:r w:rsidRPr="00EB097D">
              <w:rPr>
                <w:rFonts w:ascii="宋体" w:hAnsi="宋体" w:cs="Arial"/>
                <w:szCs w:val="21"/>
              </w:rPr>
              <w:t xml:space="preserve"> </w:t>
            </w:r>
          </w:p>
          <w:p w:rsidR="00974468" w:rsidRPr="00EB097D" w:rsidRDefault="00DE38C1" w:rsidP="00974468">
            <w:pPr>
              <w:spacing w:line="360" w:lineRule="auto"/>
              <w:ind w:rightChars="-50" w:right="-105" w:firstLineChars="200" w:firstLine="420"/>
              <w:rPr>
                <w:rFonts w:ascii="宋体" w:hAnsi="宋体" w:cs="Arial"/>
                <w:szCs w:val="21"/>
              </w:rPr>
            </w:pPr>
            <w:r>
              <w:rPr>
                <w:rFonts w:ascii="宋体" w:hAnsi="宋体" w:cs="Arial" w:hint="eastAsia"/>
                <w:szCs w:val="21"/>
              </w:rPr>
              <w:t>生产部配合业务部执行交付后活动</w:t>
            </w:r>
            <w:r w:rsidR="00974468" w:rsidRPr="00EB097D">
              <w:rPr>
                <w:rFonts w:ascii="宋体" w:hAnsi="宋体" w:cs="Arial" w:hint="eastAsia"/>
                <w:szCs w:val="21"/>
              </w:rPr>
              <w:t>。</w:t>
            </w:r>
          </w:p>
          <w:p w:rsidR="00974468" w:rsidRPr="00EB097D" w:rsidRDefault="002D6908" w:rsidP="00974468">
            <w:pPr>
              <w:spacing w:line="360" w:lineRule="auto"/>
              <w:ind w:rightChars="-50" w:right="-105" w:firstLineChars="200" w:firstLine="420"/>
              <w:rPr>
                <w:rFonts w:ascii="宋体" w:hAnsi="宋体" w:cs="Arial"/>
                <w:szCs w:val="21"/>
              </w:rPr>
            </w:pPr>
            <w:r>
              <w:rPr>
                <w:rFonts w:ascii="宋体" w:hAnsi="宋体" w:cs="Arial" w:hint="eastAsia"/>
                <w:szCs w:val="21"/>
              </w:rPr>
              <w:t>需要在客户现场或指定现场共同进行交付活动，根据合同或客户需求跟踪废弃物最终处理，参加填埋现场活动，并提供填埋照片。</w:t>
            </w:r>
          </w:p>
        </w:tc>
        <w:tc>
          <w:tcPr>
            <w:tcW w:w="1585" w:type="dxa"/>
          </w:tcPr>
          <w:p w:rsidR="00974468" w:rsidRDefault="002D6908" w:rsidP="00974468">
            <w:pPr>
              <w:rPr>
                <w:rFonts w:ascii="楷体" w:eastAsia="楷体" w:hAnsi="楷体"/>
                <w:sz w:val="24"/>
                <w:szCs w:val="24"/>
              </w:rPr>
            </w:pPr>
            <w:r>
              <w:rPr>
                <w:rFonts w:ascii="楷体" w:eastAsia="楷体" w:hAnsi="楷体" w:hint="eastAsia"/>
                <w:sz w:val="24"/>
                <w:szCs w:val="24"/>
              </w:rPr>
              <w:t>OK</w:t>
            </w:r>
          </w:p>
        </w:tc>
      </w:tr>
      <w:tr w:rsidR="00974468">
        <w:trPr>
          <w:trHeight w:val="1255"/>
        </w:trPr>
        <w:tc>
          <w:tcPr>
            <w:tcW w:w="1809" w:type="dxa"/>
            <w:vAlign w:val="center"/>
          </w:tcPr>
          <w:p w:rsidR="00974468" w:rsidRPr="00EB097D" w:rsidRDefault="00974468" w:rsidP="00974468">
            <w:pPr>
              <w:rPr>
                <w:rFonts w:ascii="宋体" w:hAnsi="宋体" w:cs="Arial"/>
                <w:szCs w:val="21"/>
              </w:rPr>
            </w:pPr>
            <w:r w:rsidRPr="00EB097D">
              <w:rPr>
                <w:rFonts w:ascii="宋体" w:hAnsi="宋体" w:cs="Arial" w:hint="eastAsia"/>
                <w:szCs w:val="21"/>
              </w:rPr>
              <w:t>变更控制</w:t>
            </w:r>
          </w:p>
        </w:tc>
        <w:tc>
          <w:tcPr>
            <w:tcW w:w="1311" w:type="dxa"/>
            <w:vAlign w:val="center"/>
          </w:tcPr>
          <w:p w:rsidR="00974468" w:rsidRPr="00EB097D" w:rsidRDefault="00974468" w:rsidP="00974468">
            <w:pPr>
              <w:rPr>
                <w:rFonts w:ascii="宋体" w:hAnsi="宋体" w:cs="Arial"/>
                <w:szCs w:val="21"/>
              </w:rPr>
            </w:pPr>
            <w:r w:rsidRPr="00EB097D">
              <w:rPr>
                <w:rFonts w:ascii="宋体" w:hAnsi="宋体" w:cs="Arial"/>
                <w:szCs w:val="21"/>
              </w:rPr>
              <w:t>Q</w:t>
            </w:r>
            <w:r w:rsidR="004103F0">
              <w:rPr>
                <w:rFonts w:ascii="宋体" w:hAnsi="宋体" w:cs="Arial"/>
                <w:szCs w:val="21"/>
              </w:rPr>
              <w:t xml:space="preserve"> </w:t>
            </w:r>
            <w:r w:rsidRPr="00EB097D">
              <w:rPr>
                <w:rFonts w:ascii="宋体" w:hAnsi="宋体" w:cs="Arial"/>
                <w:szCs w:val="21"/>
              </w:rPr>
              <w:t>8.5.6</w:t>
            </w:r>
          </w:p>
        </w:tc>
        <w:tc>
          <w:tcPr>
            <w:tcW w:w="10004" w:type="dxa"/>
            <w:vAlign w:val="center"/>
          </w:tcPr>
          <w:p w:rsidR="00974468" w:rsidRPr="00EB097D" w:rsidRDefault="00DE38C1" w:rsidP="00BA5A5F">
            <w:pPr>
              <w:spacing w:line="360" w:lineRule="auto"/>
              <w:ind w:firstLineChars="200" w:firstLine="420"/>
              <w:rPr>
                <w:rFonts w:ascii="宋体" w:hAnsi="宋体" w:cs="Arial"/>
                <w:szCs w:val="21"/>
              </w:rPr>
            </w:pPr>
            <w:r>
              <w:rPr>
                <w:rFonts w:ascii="宋体" w:hAnsi="宋体" w:cs="Arial" w:hint="eastAsia"/>
                <w:szCs w:val="21"/>
              </w:rPr>
              <w:t>生产负责人介绍目前固</w:t>
            </w:r>
            <w:proofErr w:type="gramStart"/>
            <w:r>
              <w:rPr>
                <w:rFonts w:ascii="宋体" w:hAnsi="宋体" w:cs="Arial" w:hint="eastAsia"/>
                <w:szCs w:val="21"/>
              </w:rPr>
              <w:t>废产生方</w:t>
            </w:r>
            <w:proofErr w:type="gramEnd"/>
            <w:r>
              <w:rPr>
                <w:rFonts w:ascii="宋体" w:hAnsi="宋体" w:cs="Arial" w:hint="eastAsia"/>
                <w:szCs w:val="21"/>
              </w:rPr>
              <w:t>和接收</w:t>
            </w:r>
            <w:r w:rsidR="00974468" w:rsidRPr="00EB097D">
              <w:rPr>
                <w:rFonts w:ascii="宋体" w:hAnsi="宋体" w:cs="Arial" w:hint="eastAsia"/>
                <w:szCs w:val="21"/>
              </w:rPr>
              <w:t>方比较稳定，有关的法律法规没有发生变化，公司的设备、设施、人员、工艺都比较固定，</w:t>
            </w:r>
            <w:r>
              <w:rPr>
                <w:rFonts w:ascii="宋体" w:hAnsi="宋体" w:cs="Arial" w:hint="eastAsia"/>
                <w:szCs w:val="21"/>
              </w:rPr>
              <w:t>目前无重大变更，与负责人交流明确变更要求与文件规定一致；</w:t>
            </w:r>
          </w:p>
        </w:tc>
        <w:tc>
          <w:tcPr>
            <w:tcW w:w="1585" w:type="dxa"/>
          </w:tcPr>
          <w:p w:rsidR="00974468" w:rsidRDefault="002D6908" w:rsidP="00974468">
            <w:pPr>
              <w:rPr>
                <w:rFonts w:ascii="楷体" w:eastAsia="楷体" w:hAnsi="楷体"/>
                <w:sz w:val="24"/>
                <w:szCs w:val="24"/>
              </w:rPr>
            </w:pPr>
            <w:r>
              <w:rPr>
                <w:rFonts w:ascii="楷体" w:eastAsia="楷体" w:hAnsi="楷体" w:hint="eastAsia"/>
                <w:sz w:val="24"/>
                <w:szCs w:val="24"/>
              </w:rPr>
              <w:t>OK</w:t>
            </w:r>
          </w:p>
        </w:tc>
      </w:tr>
      <w:tr w:rsidR="00974468">
        <w:trPr>
          <w:trHeight w:val="1255"/>
        </w:trPr>
        <w:tc>
          <w:tcPr>
            <w:tcW w:w="1809" w:type="dxa"/>
            <w:vAlign w:val="center"/>
          </w:tcPr>
          <w:p w:rsidR="00974468" w:rsidRPr="002D6908" w:rsidRDefault="00974468" w:rsidP="00974468">
            <w:pPr>
              <w:rPr>
                <w:rFonts w:ascii="宋体" w:hAnsi="宋体" w:cs="Arial"/>
                <w:szCs w:val="21"/>
              </w:rPr>
            </w:pPr>
            <w:r w:rsidRPr="002D6908">
              <w:rPr>
                <w:rFonts w:ascii="宋体" w:hAnsi="宋体" w:cs="Arial" w:hint="eastAsia"/>
                <w:szCs w:val="21"/>
              </w:rPr>
              <w:lastRenderedPageBreak/>
              <w:t>产品和服务的放行</w:t>
            </w:r>
          </w:p>
        </w:tc>
        <w:tc>
          <w:tcPr>
            <w:tcW w:w="1311" w:type="dxa"/>
          </w:tcPr>
          <w:p w:rsidR="00974468" w:rsidRPr="002D6908" w:rsidRDefault="00974468" w:rsidP="00974468">
            <w:pPr>
              <w:spacing w:line="360" w:lineRule="auto"/>
              <w:ind w:firstLineChars="200" w:firstLine="420"/>
              <w:rPr>
                <w:rFonts w:ascii="宋体" w:hAnsi="宋体" w:cs="Arial"/>
                <w:szCs w:val="21"/>
              </w:rPr>
            </w:pPr>
          </w:p>
          <w:p w:rsidR="00974468" w:rsidRPr="002D6908" w:rsidRDefault="00974468" w:rsidP="00974468">
            <w:pPr>
              <w:spacing w:line="360" w:lineRule="auto"/>
              <w:ind w:firstLineChars="200" w:firstLine="420"/>
              <w:rPr>
                <w:rFonts w:ascii="宋体" w:hAnsi="宋体" w:cs="Arial"/>
                <w:szCs w:val="21"/>
              </w:rPr>
            </w:pPr>
          </w:p>
          <w:p w:rsidR="00974468" w:rsidRPr="002D6908" w:rsidRDefault="00974468" w:rsidP="00974468">
            <w:pPr>
              <w:spacing w:line="360" w:lineRule="auto"/>
              <w:rPr>
                <w:rFonts w:ascii="宋体" w:hAnsi="宋体" w:cs="Arial"/>
                <w:szCs w:val="21"/>
              </w:rPr>
            </w:pPr>
            <w:r w:rsidRPr="002D6908">
              <w:rPr>
                <w:rFonts w:ascii="宋体" w:hAnsi="宋体" w:cs="Arial" w:hint="eastAsia"/>
                <w:szCs w:val="21"/>
              </w:rPr>
              <w:t>Q</w:t>
            </w:r>
            <w:r w:rsidR="004103F0" w:rsidRPr="002D6908">
              <w:rPr>
                <w:rFonts w:ascii="宋体" w:hAnsi="宋体" w:cs="Arial"/>
                <w:szCs w:val="21"/>
              </w:rPr>
              <w:t xml:space="preserve"> </w:t>
            </w:r>
            <w:r w:rsidRPr="002D6908">
              <w:rPr>
                <w:rFonts w:ascii="宋体" w:hAnsi="宋体" w:cs="Arial" w:hint="eastAsia"/>
                <w:szCs w:val="21"/>
              </w:rPr>
              <w:t xml:space="preserve">8.6 </w:t>
            </w:r>
          </w:p>
          <w:p w:rsidR="00974468" w:rsidRPr="002D6908" w:rsidRDefault="00974468" w:rsidP="00974468">
            <w:pPr>
              <w:spacing w:line="360" w:lineRule="auto"/>
              <w:ind w:firstLineChars="200" w:firstLine="420"/>
              <w:rPr>
                <w:rFonts w:ascii="宋体" w:hAnsi="宋体" w:cs="Arial"/>
                <w:szCs w:val="21"/>
              </w:rPr>
            </w:pPr>
          </w:p>
          <w:p w:rsidR="00974468" w:rsidRPr="002D6908" w:rsidRDefault="00974468" w:rsidP="00974468">
            <w:pPr>
              <w:spacing w:line="360" w:lineRule="auto"/>
              <w:ind w:firstLineChars="200" w:firstLine="420"/>
              <w:rPr>
                <w:rFonts w:ascii="宋体" w:hAnsi="宋体" w:cs="Arial"/>
                <w:szCs w:val="21"/>
              </w:rPr>
            </w:pPr>
          </w:p>
          <w:p w:rsidR="00974468" w:rsidRPr="002D6908" w:rsidRDefault="00974468" w:rsidP="00974468">
            <w:pPr>
              <w:spacing w:line="360" w:lineRule="auto"/>
              <w:ind w:firstLineChars="200" w:firstLine="420"/>
              <w:rPr>
                <w:rFonts w:ascii="宋体" w:hAnsi="宋体" w:cs="Arial"/>
                <w:szCs w:val="21"/>
              </w:rPr>
            </w:pPr>
          </w:p>
          <w:p w:rsidR="00974468" w:rsidRPr="002D6908" w:rsidRDefault="00974468" w:rsidP="00974468">
            <w:pPr>
              <w:spacing w:line="360" w:lineRule="auto"/>
              <w:ind w:firstLineChars="200" w:firstLine="420"/>
              <w:rPr>
                <w:rFonts w:ascii="宋体" w:hAnsi="宋体" w:cs="Arial"/>
                <w:szCs w:val="21"/>
              </w:rPr>
            </w:pPr>
          </w:p>
          <w:p w:rsidR="00974468" w:rsidRPr="002D6908" w:rsidRDefault="00974468" w:rsidP="00974468">
            <w:pPr>
              <w:spacing w:line="360" w:lineRule="auto"/>
              <w:ind w:firstLineChars="200" w:firstLine="420"/>
              <w:rPr>
                <w:rFonts w:ascii="宋体" w:hAnsi="宋体" w:cs="Arial"/>
                <w:szCs w:val="21"/>
              </w:rPr>
            </w:pPr>
          </w:p>
          <w:p w:rsidR="00974468" w:rsidRPr="002D6908" w:rsidRDefault="00974468" w:rsidP="00974468">
            <w:pPr>
              <w:spacing w:line="360" w:lineRule="auto"/>
              <w:ind w:firstLineChars="200" w:firstLine="420"/>
              <w:rPr>
                <w:rFonts w:ascii="宋体" w:hAnsi="宋体" w:cs="Arial"/>
                <w:szCs w:val="21"/>
              </w:rPr>
            </w:pPr>
          </w:p>
          <w:p w:rsidR="00974468" w:rsidRPr="002D6908" w:rsidRDefault="00974468" w:rsidP="00974468">
            <w:pPr>
              <w:spacing w:line="360" w:lineRule="auto"/>
              <w:ind w:firstLineChars="200" w:firstLine="420"/>
              <w:rPr>
                <w:rFonts w:ascii="宋体" w:hAnsi="宋体" w:cs="Arial"/>
                <w:szCs w:val="21"/>
              </w:rPr>
            </w:pPr>
          </w:p>
          <w:p w:rsidR="00974468" w:rsidRPr="002D6908" w:rsidRDefault="00974468" w:rsidP="00974468">
            <w:pPr>
              <w:spacing w:line="360" w:lineRule="auto"/>
              <w:ind w:firstLineChars="200" w:firstLine="420"/>
              <w:rPr>
                <w:rFonts w:ascii="宋体" w:hAnsi="宋体" w:cs="Arial"/>
                <w:szCs w:val="21"/>
              </w:rPr>
            </w:pPr>
          </w:p>
          <w:p w:rsidR="00974468" w:rsidRPr="002D6908" w:rsidRDefault="00974468" w:rsidP="00974468">
            <w:pPr>
              <w:spacing w:line="360" w:lineRule="auto"/>
              <w:ind w:firstLineChars="200" w:firstLine="420"/>
              <w:rPr>
                <w:rFonts w:ascii="宋体" w:hAnsi="宋体" w:cs="Arial"/>
                <w:szCs w:val="21"/>
              </w:rPr>
            </w:pPr>
          </w:p>
          <w:p w:rsidR="00974468" w:rsidRPr="002D6908" w:rsidRDefault="00974468" w:rsidP="00974468">
            <w:pPr>
              <w:spacing w:line="360" w:lineRule="auto"/>
              <w:ind w:firstLineChars="200" w:firstLine="420"/>
              <w:rPr>
                <w:rFonts w:ascii="宋体" w:hAnsi="宋体" w:cs="Arial"/>
                <w:szCs w:val="21"/>
              </w:rPr>
            </w:pPr>
          </w:p>
        </w:tc>
        <w:tc>
          <w:tcPr>
            <w:tcW w:w="10004" w:type="dxa"/>
          </w:tcPr>
          <w:p w:rsidR="00974468" w:rsidRPr="00EB097D" w:rsidRDefault="00974468" w:rsidP="00974468">
            <w:pPr>
              <w:spacing w:line="360" w:lineRule="auto"/>
              <w:ind w:rightChars="-3" w:right="-6" w:firstLineChars="150" w:firstLine="315"/>
              <w:rPr>
                <w:rFonts w:ascii="宋体" w:hAnsi="宋体" w:cs="Arial"/>
                <w:szCs w:val="21"/>
              </w:rPr>
            </w:pPr>
            <w:r w:rsidRPr="00EB097D">
              <w:rPr>
                <w:rFonts w:ascii="宋体" w:hAnsi="宋体" w:cs="Arial" w:hint="eastAsia"/>
                <w:szCs w:val="21"/>
              </w:rPr>
              <w:t>（1）组织确定了产品所要求的检验方法，按行业相关标准、客户要求实施产品验证，并制定了相应的检验规范。</w:t>
            </w:r>
          </w:p>
          <w:p w:rsidR="00974468" w:rsidRPr="00EB097D" w:rsidRDefault="00974468" w:rsidP="00974468">
            <w:pPr>
              <w:spacing w:line="360" w:lineRule="auto"/>
              <w:ind w:rightChars="-3" w:right="-6" w:firstLineChars="200" w:firstLine="420"/>
              <w:rPr>
                <w:rFonts w:ascii="宋体" w:hAnsi="宋体" w:cs="Arial"/>
                <w:szCs w:val="21"/>
              </w:rPr>
            </w:pPr>
            <w:r w:rsidRPr="00EB097D">
              <w:rPr>
                <w:rFonts w:ascii="宋体" w:hAnsi="宋体" w:cs="Arial" w:hint="eastAsia"/>
                <w:szCs w:val="21"/>
              </w:rPr>
              <w:t>（2）产品检验：检验依据采购物资检验规范。</w:t>
            </w:r>
          </w:p>
          <w:p w:rsidR="00974468" w:rsidRDefault="004103F0" w:rsidP="004103F0">
            <w:pPr>
              <w:spacing w:line="360" w:lineRule="auto"/>
              <w:ind w:firstLineChars="300" w:firstLine="630"/>
              <w:rPr>
                <w:rFonts w:ascii="宋体" w:hAnsi="宋体" w:cs="Arial"/>
                <w:szCs w:val="21"/>
              </w:rPr>
            </w:pPr>
            <w:r>
              <w:rPr>
                <w:rFonts w:ascii="宋体" w:hAnsi="宋体" w:cs="Arial" w:hint="eastAsia"/>
                <w:szCs w:val="21"/>
              </w:rPr>
              <w:t>抽查采购产品验证进行品种、重量控制，确保均为一般工业固废；</w:t>
            </w:r>
          </w:p>
          <w:p w:rsidR="00736368" w:rsidRPr="00736368" w:rsidRDefault="00736368" w:rsidP="004103F0">
            <w:pPr>
              <w:spacing w:line="360" w:lineRule="auto"/>
              <w:ind w:firstLineChars="300" w:firstLine="630"/>
              <w:rPr>
                <w:rFonts w:ascii="宋体" w:hAnsi="宋体" w:cs="Arial"/>
                <w:szCs w:val="21"/>
              </w:rPr>
            </w:pPr>
            <w:proofErr w:type="gramStart"/>
            <w:r>
              <w:rPr>
                <w:rFonts w:ascii="宋体" w:hAnsi="宋体" w:cs="Arial" w:hint="eastAsia"/>
                <w:szCs w:val="21"/>
              </w:rPr>
              <w:t>查提供</w:t>
            </w:r>
            <w:proofErr w:type="gramEnd"/>
            <w:r>
              <w:rPr>
                <w:rFonts w:ascii="宋体" w:hAnsi="宋体" w:cs="Arial" w:hint="eastAsia"/>
                <w:szCs w:val="21"/>
              </w:rPr>
              <w:t>20210330</w:t>
            </w:r>
            <w:r>
              <w:rPr>
                <w:rFonts w:ascii="宋体" w:hAnsi="宋体" w:cs="Arial"/>
                <w:szCs w:val="21"/>
              </w:rPr>
              <w:t xml:space="preserve"> </w:t>
            </w:r>
            <w:r>
              <w:rPr>
                <w:rFonts w:ascii="宋体" w:hAnsi="宋体" w:cs="Arial" w:hint="eastAsia"/>
                <w:szCs w:val="21"/>
              </w:rPr>
              <w:t>塑料泡沫、20210</w:t>
            </w:r>
            <w:r w:rsidRPr="002D6908">
              <w:rPr>
                <w:rFonts w:ascii="宋体" w:hAnsi="宋体" w:cs="Arial" w:hint="eastAsia"/>
                <w:szCs w:val="21"/>
              </w:rPr>
              <w:t>222</w:t>
            </w:r>
            <w:r w:rsidRPr="002D6908">
              <w:rPr>
                <w:rFonts w:ascii="宋体" w:hAnsi="宋体" w:cs="Arial"/>
                <w:szCs w:val="21"/>
              </w:rPr>
              <w:t xml:space="preserve"> </w:t>
            </w:r>
            <w:r w:rsidR="002D6908" w:rsidRPr="002D6908">
              <w:rPr>
                <w:rFonts w:ascii="宋体" w:hAnsi="宋体" w:cs="Arial" w:hint="eastAsia"/>
                <w:szCs w:val="21"/>
              </w:rPr>
              <w:t>煤</w:t>
            </w:r>
            <w:r w:rsidRPr="002D6908">
              <w:rPr>
                <w:rFonts w:ascii="宋体" w:hAnsi="宋体" w:cs="Arial" w:hint="eastAsia"/>
                <w:szCs w:val="21"/>
              </w:rPr>
              <w:t>渣验收无异常、交接记录；</w:t>
            </w:r>
          </w:p>
          <w:p w:rsidR="00974468" w:rsidRPr="00EB097D" w:rsidRDefault="004103F0" w:rsidP="00974468">
            <w:pPr>
              <w:spacing w:line="360" w:lineRule="auto"/>
              <w:ind w:rightChars="-3" w:right="-6" w:firstLineChars="200" w:firstLine="420"/>
              <w:rPr>
                <w:rFonts w:ascii="宋体" w:hAnsi="宋体" w:cs="Arial"/>
                <w:szCs w:val="21"/>
              </w:rPr>
            </w:pPr>
            <w:r>
              <w:rPr>
                <w:rFonts w:ascii="宋体" w:hAnsi="宋体" w:cs="Arial"/>
                <w:noProof/>
                <w:szCs w:val="21"/>
              </w:rPr>
              <w:t xml:space="preserve">  </w:t>
            </w:r>
            <w:r>
              <w:rPr>
                <w:rFonts w:ascii="宋体" w:hAnsi="宋体" w:cs="Arial" w:hint="eastAsia"/>
                <w:noProof/>
                <w:szCs w:val="21"/>
              </w:rPr>
              <w:t>分拣、压缩、</w:t>
            </w:r>
            <w:r w:rsidR="004B4D64">
              <w:rPr>
                <w:rFonts w:ascii="宋体" w:hAnsi="宋体" w:cs="Arial" w:hint="eastAsia"/>
                <w:noProof/>
                <w:szCs w:val="21"/>
              </w:rPr>
              <w:t>包装质量</w:t>
            </w:r>
            <w:r>
              <w:rPr>
                <w:rFonts w:ascii="宋体" w:hAnsi="宋体" w:cs="Arial" w:hint="eastAsia"/>
                <w:noProof/>
                <w:szCs w:val="21"/>
              </w:rPr>
              <w:t>过程验证品类、外观质量、无参杂，转运进行类别和重量称量控制；</w:t>
            </w:r>
          </w:p>
          <w:p w:rsidR="00974468" w:rsidRDefault="00A9171E" w:rsidP="00974468">
            <w:pPr>
              <w:spacing w:line="360" w:lineRule="auto"/>
              <w:ind w:rightChars="-3" w:right="-6" w:firstLineChars="200" w:firstLine="420"/>
              <w:rPr>
                <w:rFonts w:ascii="宋体" w:hAnsi="宋体" w:cs="Arial"/>
                <w:szCs w:val="21"/>
              </w:rPr>
            </w:pPr>
            <w:proofErr w:type="gramStart"/>
            <w:r>
              <w:rPr>
                <w:rFonts w:ascii="宋体" w:hAnsi="宋体" w:cs="Arial" w:hint="eastAsia"/>
                <w:szCs w:val="21"/>
              </w:rPr>
              <w:t>查过程</w:t>
            </w:r>
            <w:proofErr w:type="gramEnd"/>
            <w:r>
              <w:rPr>
                <w:rFonts w:ascii="宋体" w:hAnsi="宋体" w:cs="Arial" w:hint="eastAsia"/>
                <w:szCs w:val="21"/>
              </w:rPr>
              <w:t>检验记录：</w:t>
            </w:r>
          </w:p>
          <w:p w:rsidR="00736368" w:rsidRDefault="00A32321" w:rsidP="00974468">
            <w:pPr>
              <w:spacing w:line="360" w:lineRule="auto"/>
              <w:ind w:rightChars="-3" w:right="-6" w:firstLineChars="200" w:firstLine="420"/>
              <w:rPr>
                <w:rFonts w:ascii="宋体" w:hAnsi="宋体" w:cs="Arial"/>
                <w:szCs w:val="21"/>
              </w:rPr>
            </w:pPr>
            <w:r>
              <w:rPr>
                <w:rFonts w:ascii="宋体" w:hAnsi="宋体" w:cs="Arial" w:hint="eastAsia"/>
                <w:szCs w:val="21"/>
              </w:rPr>
              <w:t>抽2021</w:t>
            </w:r>
            <w:r>
              <w:rPr>
                <w:rFonts w:ascii="宋体" w:hAnsi="宋体" w:cs="Arial"/>
                <w:szCs w:val="21"/>
              </w:rPr>
              <w:t>.3.18、</w:t>
            </w:r>
            <w:r>
              <w:rPr>
                <w:rFonts w:ascii="宋体" w:hAnsi="宋体" w:cs="Arial" w:hint="eastAsia"/>
                <w:szCs w:val="21"/>
              </w:rPr>
              <w:t>2021</w:t>
            </w:r>
            <w:r>
              <w:rPr>
                <w:rFonts w:ascii="宋体" w:hAnsi="宋体" w:cs="Arial"/>
                <w:szCs w:val="21"/>
              </w:rPr>
              <w:t>.4.26、</w:t>
            </w:r>
            <w:r>
              <w:rPr>
                <w:rFonts w:ascii="宋体" w:hAnsi="宋体" w:cs="Arial" w:hint="eastAsia"/>
                <w:szCs w:val="21"/>
              </w:rPr>
              <w:t>2021</w:t>
            </w:r>
            <w:r>
              <w:rPr>
                <w:rFonts w:ascii="宋体" w:hAnsi="宋体" w:cs="Arial"/>
                <w:szCs w:val="21"/>
              </w:rPr>
              <w:t>.5.26</w:t>
            </w:r>
            <w:r>
              <w:rPr>
                <w:rFonts w:ascii="宋体" w:hAnsi="宋体" w:cs="Arial" w:hint="eastAsia"/>
                <w:szCs w:val="21"/>
              </w:rPr>
              <w:t>日 提供分拣</w:t>
            </w:r>
            <w:r w:rsidR="00736368">
              <w:rPr>
                <w:rFonts w:ascii="宋体" w:hAnsi="宋体" w:cs="Arial" w:hint="eastAsia"/>
                <w:szCs w:val="21"/>
              </w:rPr>
              <w:t>、打包</w:t>
            </w:r>
            <w:r>
              <w:rPr>
                <w:rFonts w:ascii="宋体" w:hAnsi="宋体" w:cs="Arial" w:hint="eastAsia"/>
                <w:szCs w:val="21"/>
              </w:rPr>
              <w:t>过程检验记录，记录操作工：刘洁、</w:t>
            </w:r>
            <w:r w:rsidR="00736368">
              <w:rPr>
                <w:rFonts w:ascii="宋体" w:hAnsi="宋体" w:cs="Arial" w:hint="eastAsia"/>
                <w:szCs w:val="21"/>
              </w:rPr>
              <w:t xml:space="preserve">冯涛 </w:t>
            </w:r>
            <w:r>
              <w:rPr>
                <w:rFonts w:ascii="宋体" w:hAnsi="宋体" w:cs="Arial" w:hint="eastAsia"/>
                <w:szCs w:val="21"/>
              </w:rPr>
              <w:t>工序、检验项目、检测记录</w:t>
            </w:r>
            <w:r w:rsidR="00FA4DAF">
              <w:rPr>
                <w:rFonts w:ascii="宋体" w:hAnsi="宋体" w:cs="Arial" w:hint="eastAsia"/>
                <w:szCs w:val="21"/>
              </w:rPr>
              <w:t>及结果，质检员签名；</w:t>
            </w:r>
          </w:p>
          <w:p w:rsidR="00A9171E" w:rsidRPr="004103F0" w:rsidRDefault="00A9171E" w:rsidP="00974468">
            <w:pPr>
              <w:spacing w:line="360" w:lineRule="auto"/>
              <w:ind w:rightChars="-3" w:right="-6" w:firstLineChars="200" w:firstLine="420"/>
              <w:rPr>
                <w:rFonts w:ascii="宋体" w:hAnsi="宋体" w:cs="Arial"/>
                <w:szCs w:val="21"/>
              </w:rPr>
            </w:pPr>
            <w:r>
              <w:rPr>
                <w:rFonts w:ascii="宋体" w:hAnsi="宋体" w:cs="Arial" w:hint="eastAsia"/>
                <w:szCs w:val="21"/>
              </w:rPr>
              <w:t>查成品检验记录：</w:t>
            </w:r>
          </w:p>
          <w:p w:rsidR="00974468" w:rsidRPr="00EB097D" w:rsidRDefault="004B4D64" w:rsidP="00974468">
            <w:pPr>
              <w:spacing w:line="360" w:lineRule="auto"/>
              <w:ind w:rightChars="-3" w:right="-6" w:firstLineChars="200" w:firstLine="420"/>
              <w:rPr>
                <w:rFonts w:ascii="宋体" w:hAnsi="宋体" w:cs="Arial"/>
                <w:szCs w:val="21"/>
              </w:rPr>
            </w:pPr>
            <w:r>
              <w:rPr>
                <w:rFonts w:ascii="宋体" w:hAnsi="宋体" w:cs="Arial" w:hint="eastAsia"/>
                <w:szCs w:val="21"/>
              </w:rPr>
              <w:t>抽2021</w:t>
            </w:r>
            <w:r>
              <w:rPr>
                <w:rFonts w:ascii="宋体" w:hAnsi="宋体" w:cs="Arial"/>
                <w:szCs w:val="21"/>
              </w:rPr>
              <w:t>.1.27、</w:t>
            </w:r>
            <w:r>
              <w:rPr>
                <w:rFonts w:ascii="宋体" w:hAnsi="宋体" w:cs="Arial" w:hint="eastAsia"/>
                <w:szCs w:val="21"/>
              </w:rPr>
              <w:t>2021</w:t>
            </w:r>
            <w:r>
              <w:rPr>
                <w:rFonts w:ascii="宋体" w:hAnsi="宋体" w:cs="Arial"/>
                <w:szCs w:val="21"/>
              </w:rPr>
              <w:t>.2.25、</w:t>
            </w:r>
            <w:r>
              <w:rPr>
                <w:rFonts w:ascii="宋体" w:hAnsi="宋体" w:cs="Arial" w:hint="eastAsia"/>
                <w:szCs w:val="21"/>
              </w:rPr>
              <w:t>2021</w:t>
            </w:r>
            <w:r>
              <w:rPr>
                <w:rFonts w:ascii="宋体" w:hAnsi="宋体" w:cs="Arial"/>
                <w:szCs w:val="21"/>
              </w:rPr>
              <w:t>.4.26</w:t>
            </w:r>
            <w:r>
              <w:rPr>
                <w:rFonts w:ascii="宋体" w:hAnsi="宋体" w:cs="Arial" w:hint="eastAsia"/>
                <w:szCs w:val="21"/>
              </w:rPr>
              <w:t>日，均提供成品检验记录，检测项目杂质（参杂）含量、包装质量，明确检验方法和标准，记录实测结果，判定：合格</w:t>
            </w:r>
            <w:r w:rsidR="008C2FEA">
              <w:rPr>
                <w:rFonts w:ascii="宋体" w:hAnsi="宋体" w:cs="Arial" w:hint="eastAsia"/>
                <w:szCs w:val="21"/>
              </w:rPr>
              <w:t xml:space="preserve"> </w:t>
            </w:r>
            <w:r w:rsidR="008C2FEA">
              <w:rPr>
                <w:rFonts w:ascii="宋体" w:hAnsi="宋体" w:cs="Arial"/>
                <w:szCs w:val="21"/>
              </w:rPr>
              <w:t xml:space="preserve"> </w:t>
            </w:r>
            <w:r w:rsidR="008C2FEA">
              <w:rPr>
                <w:rFonts w:ascii="宋体" w:hAnsi="宋体" w:cs="Arial" w:hint="eastAsia"/>
                <w:szCs w:val="21"/>
              </w:rPr>
              <w:t>质检员签名；</w:t>
            </w:r>
          </w:p>
          <w:p w:rsidR="00974468" w:rsidRPr="00EB097D" w:rsidRDefault="00974468" w:rsidP="00974468">
            <w:pPr>
              <w:pStyle w:val="ad"/>
              <w:spacing w:line="360" w:lineRule="auto"/>
              <w:ind w:left="0" w:firstLine="482"/>
              <w:rPr>
                <w:rFonts w:ascii="宋体" w:hAnsi="宋体" w:cs="Arial"/>
                <w:sz w:val="21"/>
                <w:szCs w:val="21"/>
              </w:rPr>
            </w:pPr>
            <w:r w:rsidRPr="00EB097D">
              <w:rPr>
                <w:rFonts w:ascii="宋体" w:hAnsi="宋体" w:cs="Arial" w:hint="eastAsia"/>
                <w:sz w:val="21"/>
                <w:szCs w:val="21"/>
              </w:rPr>
              <w:t>公司产品监视和测量控制基本有效。</w:t>
            </w:r>
          </w:p>
        </w:tc>
        <w:tc>
          <w:tcPr>
            <w:tcW w:w="1585" w:type="dxa"/>
          </w:tcPr>
          <w:p w:rsidR="00974468" w:rsidRDefault="002D6908" w:rsidP="00974468">
            <w:pPr>
              <w:rPr>
                <w:rFonts w:ascii="楷体" w:eastAsia="楷体" w:hAnsi="楷体"/>
                <w:sz w:val="24"/>
                <w:szCs w:val="24"/>
              </w:rPr>
            </w:pPr>
            <w:r>
              <w:rPr>
                <w:rFonts w:ascii="楷体" w:eastAsia="楷体" w:hAnsi="楷体" w:hint="eastAsia"/>
                <w:sz w:val="24"/>
                <w:szCs w:val="24"/>
              </w:rPr>
              <w:t>OK</w:t>
            </w:r>
          </w:p>
        </w:tc>
      </w:tr>
      <w:tr w:rsidR="00974468">
        <w:trPr>
          <w:trHeight w:val="1968"/>
        </w:trPr>
        <w:tc>
          <w:tcPr>
            <w:tcW w:w="1809" w:type="dxa"/>
            <w:vAlign w:val="center"/>
          </w:tcPr>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t>不合格输出的控制</w:t>
            </w:r>
          </w:p>
        </w:tc>
        <w:tc>
          <w:tcPr>
            <w:tcW w:w="1311" w:type="dxa"/>
          </w:tcPr>
          <w:p w:rsidR="00060FA0" w:rsidRDefault="00060FA0" w:rsidP="00974468">
            <w:pPr>
              <w:snapToGrid w:val="0"/>
              <w:spacing w:line="360" w:lineRule="auto"/>
              <w:ind w:firstLineChars="200" w:firstLine="420"/>
              <w:rPr>
                <w:rFonts w:ascii="宋体" w:hAnsi="宋体" w:cs="Arial"/>
                <w:szCs w:val="21"/>
              </w:rPr>
            </w:pPr>
          </w:p>
          <w:p w:rsidR="00974468" w:rsidRPr="00EB097D" w:rsidRDefault="00974468" w:rsidP="00060FA0">
            <w:pPr>
              <w:snapToGrid w:val="0"/>
              <w:spacing w:line="360" w:lineRule="auto"/>
              <w:rPr>
                <w:rFonts w:ascii="宋体" w:hAnsi="宋体" w:cs="Arial"/>
                <w:szCs w:val="21"/>
              </w:rPr>
            </w:pPr>
            <w:r w:rsidRPr="00EB097D">
              <w:rPr>
                <w:rFonts w:ascii="宋体" w:hAnsi="宋体" w:cs="Arial" w:hint="eastAsia"/>
                <w:szCs w:val="21"/>
              </w:rPr>
              <w:t>Q</w:t>
            </w:r>
            <w:r w:rsidR="004103F0">
              <w:rPr>
                <w:rFonts w:ascii="宋体" w:hAnsi="宋体" w:cs="Arial"/>
                <w:szCs w:val="21"/>
              </w:rPr>
              <w:t xml:space="preserve"> </w:t>
            </w:r>
            <w:r w:rsidRPr="00EB097D">
              <w:rPr>
                <w:rFonts w:ascii="宋体" w:hAnsi="宋体" w:cs="Arial"/>
                <w:szCs w:val="21"/>
              </w:rPr>
              <w:t>8.7</w:t>
            </w:r>
            <w:r w:rsidRPr="00EB097D">
              <w:rPr>
                <w:rFonts w:ascii="宋体" w:hAnsi="宋体" w:cs="Arial" w:hint="eastAsia"/>
                <w:szCs w:val="21"/>
              </w:rPr>
              <w:t xml:space="preserve"> </w:t>
            </w:r>
          </w:p>
          <w:p w:rsidR="00974468" w:rsidRPr="00EB097D" w:rsidRDefault="00974468" w:rsidP="00974468">
            <w:pPr>
              <w:snapToGrid w:val="0"/>
              <w:spacing w:line="360" w:lineRule="auto"/>
              <w:ind w:firstLineChars="200" w:firstLine="420"/>
              <w:rPr>
                <w:rFonts w:ascii="宋体" w:hAnsi="宋体" w:cs="Arial"/>
                <w:szCs w:val="21"/>
              </w:rPr>
            </w:pPr>
          </w:p>
        </w:tc>
        <w:tc>
          <w:tcPr>
            <w:tcW w:w="10004" w:type="dxa"/>
            <w:vAlign w:val="center"/>
          </w:tcPr>
          <w:p w:rsidR="00974468" w:rsidRPr="00EB097D" w:rsidRDefault="00974468" w:rsidP="00974468">
            <w:pPr>
              <w:autoSpaceDE w:val="0"/>
              <w:autoSpaceDN w:val="0"/>
              <w:snapToGrid w:val="0"/>
              <w:spacing w:line="360" w:lineRule="auto"/>
              <w:ind w:firstLineChars="200" w:firstLine="420"/>
              <w:rPr>
                <w:rFonts w:ascii="宋体" w:hAnsi="宋体" w:cs="Arial"/>
                <w:szCs w:val="21"/>
              </w:rPr>
            </w:pPr>
            <w:r w:rsidRPr="00EB097D">
              <w:rPr>
                <w:rFonts w:ascii="宋体" w:hAnsi="宋体" w:cs="Arial" w:hint="eastAsia"/>
                <w:szCs w:val="21"/>
              </w:rPr>
              <w:t>公司制定并执行了《不合格品控制程序》</w:t>
            </w:r>
            <w:r w:rsidRPr="00EB097D">
              <w:rPr>
                <w:rFonts w:ascii="宋体" w:hAnsi="宋体" w:cs="Arial"/>
                <w:szCs w:val="21"/>
              </w:rPr>
              <w:t>HL-P-22</w:t>
            </w:r>
            <w:r w:rsidR="00E156C2">
              <w:rPr>
                <w:rFonts w:ascii="宋体" w:hAnsi="宋体" w:cs="Arial" w:hint="eastAsia"/>
                <w:szCs w:val="21"/>
              </w:rPr>
              <w:t>，文件对不合格品的识别、控制方法和职责权限做</w:t>
            </w:r>
            <w:r w:rsidRPr="00EB097D">
              <w:rPr>
                <w:rFonts w:ascii="宋体" w:hAnsi="宋体" w:cs="Arial" w:hint="eastAsia"/>
                <w:szCs w:val="21"/>
              </w:rPr>
              <w:t>出了规定，基本符合标准要求。</w:t>
            </w:r>
          </w:p>
          <w:p w:rsidR="00974468" w:rsidRPr="00EB097D" w:rsidRDefault="00060FA0" w:rsidP="00974468">
            <w:pPr>
              <w:snapToGrid w:val="0"/>
              <w:spacing w:line="360" w:lineRule="auto"/>
              <w:ind w:firstLineChars="200" w:firstLine="420"/>
              <w:rPr>
                <w:rFonts w:ascii="宋体" w:hAnsi="宋体" w:cs="Arial"/>
                <w:szCs w:val="21"/>
              </w:rPr>
            </w:pPr>
            <w:r>
              <w:rPr>
                <w:rFonts w:ascii="宋体" w:hAnsi="宋体" w:cs="Arial" w:hint="eastAsia"/>
                <w:szCs w:val="21"/>
              </w:rPr>
              <w:t>检验时发现的不合格通常采取返工</w:t>
            </w:r>
            <w:r w:rsidR="00974468" w:rsidRPr="00EB097D">
              <w:rPr>
                <w:rFonts w:ascii="宋体" w:hAnsi="宋体" w:cs="Arial" w:hint="eastAsia"/>
                <w:szCs w:val="21"/>
              </w:rPr>
              <w:t>的方式</w:t>
            </w:r>
            <w:r>
              <w:rPr>
                <w:rFonts w:ascii="宋体" w:hAnsi="宋体" w:cs="Arial" w:hint="eastAsia"/>
                <w:szCs w:val="21"/>
              </w:rPr>
              <w:t>处理</w:t>
            </w:r>
            <w:r w:rsidR="00974468" w:rsidRPr="00EB097D">
              <w:rPr>
                <w:rFonts w:ascii="宋体" w:hAnsi="宋体" w:cs="Arial" w:hint="eastAsia"/>
                <w:szCs w:val="21"/>
              </w:rPr>
              <w:t>，暂未发生。</w:t>
            </w:r>
          </w:p>
          <w:p w:rsidR="00974468" w:rsidRPr="00EB097D" w:rsidRDefault="00974468" w:rsidP="00974468">
            <w:pPr>
              <w:autoSpaceDE w:val="0"/>
              <w:autoSpaceDN w:val="0"/>
              <w:snapToGrid w:val="0"/>
              <w:spacing w:line="360" w:lineRule="auto"/>
              <w:ind w:firstLineChars="200" w:firstLine="420"/>
              <w:rPr>
                <w:rFonts w:ascii="宋体" w:hAnsi="宋体" w:cs="Arial"/>
                <w:szCs w:val="21"/>
              </w:rPr>
            </w:pPr>
            <w:r w:rsidRPr="00EB097D">
              <w:rPr>
                <w:rFonts w:ascii="宋体" w:hAnsi="宋体" w:cs="Arial" w:hint="eastAsia"/>
                <w:szCs w:val="21"/>
              </w:rPr>
              <w:t>产品交付后没有发现不合格的情况，不合格品控制有效。</w:t>
            </w:r>
          </w:p>
        </w:tc>
        <w:tc>
          <w:tcPr>
            <w:tcW w:w="1585" w:type="dxa"/>
          </w:tcPr>
          <w:p w:rsidR="00974468" w:rsidRDefault="002D6908" w:rsidP="00974468">
            <w:pPr>
              <w:rPr>
                <w:rFonts w:ascii="楷体" w:eastAsia="楷体" w:hAnsi="楷体"/>
                <w:sz w:val="24"/>
                <w:szCs w:val="24"/>
              </w:rPr>
            </w:pPr>
            <w:r>
              <w:rPr>
                <w:rFonts w:ascii="楷体" w:eastAsia="楷体" w:hAnsi="楷体" w:hint="eastAsia"/>
                <w:sz w:val="24"/>
                <w:szCs w:val="24"/>
              </w:rPr>
              <w:t>OK</w:t>
            </w:r>
          </w:p>
        </w:tc>
      </w:tr>
      <w:tr w:rsidR="00974468" w:rsidTr="00D41F9E">
        <w:trPr>
          <w:trHeight w:val="804"/>
        </w:trPr>
        <w:tc>
          <w:tcPr>
            <w:tcW w:w="1809" w:type="dxa"/>
            <w:vAlign w:val="center"/>
          </w:tcPr>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lastRenderedPageBreak/>
              <w:t>环境因素/危险源</w:t>
            </w:r>
          </w:p>
        </w:tc>
        <w:tc>
          <w:tcPr>
            <w:tcW w:w="1311" w:type="dxa"/>
          </w:tcPr>
          <w:p w:rsidR="00060FA0" w:rsidRDefault="00060FA0" w:rsidP="00974468">
            <w:pPr>
              <w:spacing w:line="360" w:lineRule="auto"/>
              <w:rPr>
                <w:rFonts w:ascii="宋体" w:hAnsi="宋体" w:cs="Arial"/>
                <w:szCs w:val="21"/>
              </w:rPr>
            </w:pPr>
          </w:p>
          <w:p w:rsidR="00060FA0" w:rsidRDefault="00060FA0" w:rsidP="00974468">
            <w:pPr>
              <w:spacing w:line="360" w:lineRule="auto"/>
              <w:rPr>
                <w:rFonts w:ascii="宋体" w:hAnsi="宋体" w:cs="Arial"/>
                <w:szCs w:val="21"/>
              </w:rPr>
            </w:pPr>
          </w:p>
          <w:p w:rsidR="00974468" w:rsidRPr="00EB097D" w:rsidRDefault="00060FA0" w:rsidP="00974468">
            <w:pPr>
              <w:spacing w:line="360" w:lineRule="auto"/>
              <w:rPr>
                <w:rFonts w:ascii="宋体" w:hAnsi="宋体" w:cs="Arial"/>
                <w:szCs w:val="21"/>
              </w:rPr>
            </w:pPr>
            <w:r>
              <w:rPr>
                <w:rFonts w:ascii="宋体" w:hAnsi="宋体" w:cs="Arial" w:hint="eastAsia"/>
                <w:szCs w:val="21"/>
              </w:rPr>
              <w:t>E/O</w:t>
            </w:r>
            <w:r>
              <w:rPr>
                <w:rFonts w:ascii="宋体" w:hAnsi="宋体" w:cs="Arial"/>
                <w:szCs w:val="21"/>
              </w:rPr>
              <w:t xml:space="preserve"> </w:t>
            </w:r>
            <w:r w:rsidR="00974468" w:rsidRPr="00EB097D">
              <w:rPr>
                <w:rFonts w:ascii="宋体" w:hAnsi="宋体" w:cs="Arial" w:hint="eastAsia"/>
                <w:szCs w:val="21"/>
              </w:rPr>
              <w:t>6.1.2</w:t>
            </w:r>
          </w:p>
          <w:p w:rsidR="00974468" w:rsidRPr="00EB097D" w:rsidRDefault="00974468" w:rsidP="00974468">
            <w:pPr>
              <w:spacing w:line="360" w:lineRule="auto"/>
              <w:rPr>
                <w:rFonts w:ascii="宋体" w:hAnsi="宋体" w:cs="Arial"/>
                <w:szCs w:val="21"/>
              </w:rPr>
            </w:pPr>
          </w:p>
        </w:tc>
        <w:tc>
          <w:tcPr>
            <w:tcW w:w="10004" w:type="dxa"/>
            <w:vAlign w:val="center"/>
          </w:tcPr>
          <w:p w:rsidR="00974468" w:rsidRPr="00EB097D" w:rsidRDefault="00060FA0" w:rsidP="00974468">
            <w:pPr>
              <w:snapToGrid w:val="0"/>
              <w:spacing w:line="360" w:lineRule="auto"/>
              <w:ind w:firstLineChars="200" w:firstLine="420"/>
              <w:rPr>
                <w:rFonts w:ascii="宋体" w:hAnsi="宋体" w:cs="Arial"/>
                <w:szCs w:val="21"/>
              </w:rPr>
            </w:pPr>
            <w:r>
              <w:rPr>
                <w:rFonts w:ascii="宋体" w:hAnsi="宋体" w:cs="Arial" w:hint="eastAsia"/>
                <w:szCs w:val="21"/>
              </w:rPr>
              <w:t>生产部按照办公过程及生产和</w:t>
            </w:r>
            <w:r w:rsidR="00DB4017">
              <w:rPr>
                <w:rFonts w:ascii="宋体" w:hAnsi="宋体" w:cs="Arial" w:hint="eastAsia"/>
                <w:szCs w:val="21"/>
              </w:rPr>
              <w:t>检验等相关</w:t>
            </w:r>
            <w:r w:rsidR="00974468" w:rsidRPr="00EB097D">
              <w:rPr>
                <w:rFonts w:ascii="宋体" w:hAnsi="宋体" w:cs="Arial" w:hint="eastAsia"/>
                <w:szCs w:val="21"/>
              </w:rPr>
              <w:t>过程对环境因素、危险源进行了辨识，辨识时考虑了三种时态，过去、现在和将来，三种状态，正常、异常和紧急。</w:t>
            </w:r>
          </w:p>
          <w:p w:rsidR="00974468" w:rsidRPr="00EB097D" w:rsidRDefault="00974468" w:rsidP="00974468">
            <w:pPr>
              <w:spacing w:line="360" w:lineRule="auto"/>
              <w:ind w:firstLineChars="200" w:firstLine="420"/>
              <w:rPr>
                <w:rFonts w:ascii="宋体" w:hAnsi="宋体" w:cs="Arial"/>
                <w:szCs w:val="21"/>
              </w:rPr>
            </w:pPr>
            <w:r w:rsidRPr="00EB097D">
              <w:rPr>
                <w:rFonts w:ascii="宋体" w:hAnsi="宋体" w:cs="Arial" w:hint="eastAsia"/>
                <w:szCs w:val="21"/>
              </w:rPr>
              <w:t>查到“环境因素评价台帐”，识别了生产部在办公、</w:t>
            </w:r>
            <w:r w:rsidR="00DB4017">
              <w:rPr>
                <w:rFonts w:ascii="宋体" w:hAnsi="宋体" w:cs="Arial" w:hint="eastAsia"/>
                <w:szCs w:val="21"/>
              </w:rPr>
              <w:t>生产和检验</w:t>
            </w:r>
            <w:r w:rsidRPr="00EB097D">
              <w:rPr>
                <w:rFonts w:ascii="宋体" w:hAnsi="宋体" w:cs="Arial" w:hint="eastAsia"/>
                <w:szCs w:val="21"/>
              </w:rPr>
              <w:t>等各有关过程的环境因素，包括</w:t>
            </w:r>
            <w:r w:rsidR="00DB4017">
              <w:rPr>
                <w:rFonts w:ascii="宋体" w:hAnsi="宋体" w:cs="Arial" w:hint="eastAsia"/>
                <w:szCs w:val="21"/>
              </w:rPr>
              <w:t>粉尘排放、噪声排放</w:t>
            </w:r>
            <w:r w:rsidRPr="00EB097D">
              <w:rPr>
                <w:rFonts w:ascii="宋体" w:hAnsi="宋体" w:cs="Arial" w:hint="eastAsia"/>
                <w:szCs w:val="21"/>
              </w:rPr>
              <w:t>、</w:t>
            </w:r>
            <w:r w:rsidR="00DB4017">
              <w:rPr>
                <w:rFonts w:ascii="宋体" w:hAnsi="宋体" w:cs="Arial" w:hint="eastAsia"/>
                <w:szCs w:val="21"/>
              </w:rPr>
              <w:t>火灾</w:t>
            </w:r>
            <w:r w:rsidRPr="00EB097D">
              <w:rPr>
                <w:rFonts w:ascii="宋体" w:hAnsi="宋体" w:cs="Arial" w:hint="eastAsia"/>
                <w:szCs w:val="21"/>
              </w:rPr>
              <w:t>、</w:t>
            </w:r>
            <w:r w:rsidR="00DB4017">
              <w:rPr>
                <w:rFonts w:ascii="宋体" w:hAnsi="宋体" w:cs="Arial" w:hint="eastAsia"/>
                <w:szCs w:val="21"/>
              </w:rPr>
              <w:t>水/电消耗、污水</w:t>
            </w:r>
            <w:r w:rsidRPr="00EB097D">
              <w:rPr>
                <w:rFonts w:ascii="宋体" w:hAnsi="宋体" w:cs="Arial" w:hint="eastAsia"/>
                <w:szCs w:val="21"/>
              </w:rPr>
              <w:t>排放等环境因素。</w:t>
            </w:r>
          </w:p>
          <w:p w:rsidR="00974468" w:rsidRPr="00EB097D" w:rsidRDefault="00DB4017" w:rsidP="00974468">
            <w:pPr>
              <w:spacing w:line="360" w:lineRule="auto"/>
              <w:ind w:firstLineChars="200" w:firstLine="420"/>
              <w:rPr>
                <w:rFonts w:ascii="宋体" w:hAnsi="宋体" w:cs="Arial"/>
                <w:szCs w:val="21"/>
              </w:rPr>
            </w:pPr>
            <w:r>
              <w:rPr>
                <w:rFonts w:ascii="宋体" w:hAnsi="宋体" w:cs="Arial" w:hint="eastAsia"/>
                <w:szCs w:val="21"/>
              </w:rPr>
              <w:t>查重大环境因素清单，经评价涉及生产部门有重要环境因素</w:t>
            </w:r>
            <w:r w:rsidR="003D327D">
              <w:rPr>
                <w:rFonts w:ascii="宋体" w:hAnsi="宋体" w:cs="Arial" w:hint="eastAsia"/>
                <w:szCs w:val="21"/>
              </w:rPr>
              <w:t>3项</w:t>
            </w:r>
            <w:r>
              <w:rPr>
                <w:rFonts w:ascii="宋体" w:hAnsi="宋体" w:cs="Arial" w:hint="eastAsia"/>
                <w:szCs w:val="21"/>
              </w:rPr>
              <w:t>：</w:t>
            </w:r>
            <w:r w:rsidR="003D327D" w:rsidRPr="003D327D">
              <w:rPr>
                <w:rFonts w:ascii="宋体" w:hAnsi="宋体" w:hint="eastAsia"/>
              </w:rPr>
              <w:t>废水排放、固体废弃物排放、火灾</w:t>
            </w:r>
            <w:r w:rsidR="00974468" w:rsidRPr="003D327D">
              <w:rPr>
                <w:rFonts w:ascii="宋体" w:hAnsi="宋体" w:cs="Arial" w:hint="eastAsia"/>
                <w:szCs w:val="21"/>
              </w:rPr>
              <w:t>。</w:t>
            </w:r>
          </w:p>
          <w:p w:rsidR="00DB4017" w:rsidRPr="00DB4017" w:rsidRDefault="00974468" w:rsidP="00DB4017">
            <w:pPr>
              <w:adjustRightInd w:val="0"/>
              <w:spacing w:line="360" w:lineRule="auto"/>
              <w:ind w:firstLineChars="200" w:firstLine="420"/>
              <w:jc w:val="left"/>
              <w:rPr>
                <w:rFonts w:ascii="宋体" w:hAnsi="宋体"/>
              </w:rPr>
            </w:pPr>
            <w:r w:rsidRPr="00EB097D">
              <w:rPr>
                <w:rFonts w:ascii="宋体" w:hAnsi="宋体" w:cs="Arial" w:hint="eastAsia"/>
                <w:szCs w:val="21"/>
              </w:rPr>
              <w:t>控制措施：</w:t>
            </w:r>
            <w:r w:rsidR="00DB4017" w:rsidRPr="00DB4017">
              <w:rPr>
                <w:rFonts w:ascii="宋体" w:hint="eastAsia"/>
              </w:rPr>
              <w:t>扬尘现场采用喷雾装置降尘；水、电消耗采用环保设施、日常运行控制；火灾禁止烟火，</w:t>
            </w:r>
            <w:r w:rsidR="00DB4017" w:rsidRPr="00DB4017">
              <w:rPr>
                <w:rFonts w:ascii="宋体" w:hAnsi="宋体" w:hint="eastAsia"/>
              </w:rPr>
              <w:t>规范用电防火</w:t>
            </w:r>
            <w:r w:rsidR="00DB4017" w:rsidRPr="00DB4017">
              <w:rPr>
                <w:rFonts w:ascii="宋体" w:hint="eastAsia"/>
              </w:rPr>
              <w:t>，配备消防设施；噪声排放加强设备设施维护保养、现场封闭隔离；污水不允许随意排放，流入市政污水管网，执行运行控制/管理方案控制重要环境因素</w:t>
            </w:r>
            <w:r w:rsidR="00DB4017" w:rsidRPr="00DB4017">
              <w:rPr>
                <w:rFonts w:ascii="宋体" w:hAnsi="宋体" w:hint="eastAsia"/>
              </w:rPr>
              <w:t>。</w:t>
            </w:r>
          </w:p>
          <w:p w:rsidR="00974468" w:rsidRPr="00EB097D" w:rsidRDefault="00974468" w:rsidP="00974468">
            <w:pPr>
              <w:snapToGrid w:val="0"/>
              <w:spacing w:line="360" w:lineRule="auto"/>
              <w:rPr>
                <w:rFonts w:ascii="宋体" w:hAnsi="宋体" w:cs="Arial"/>
                <w:szCs w:val="21"/>
              </w:rPr>
            </w:pPr>
            <w:r w:rsidRPr="00EB097D">
              <w:rPr>
                <w:rFonts w:ascii="宋体" w:hAnsi="宋体" w:cs="Arial" w:hint="eastAsia"/>
                <w:szCs w:val="21"/>
              </w:rPr>
              <w:t xml:space="preserve">    </w:t>
            </w:r>
            <w:r w:rsidR="00DB4017">
              <w:rPr>
                <w:rFonts w:ascii="宋体" w:hAnsi="宋体" w:cs="Arial" w:hint="eastAsia"/>
                <w:szCs w:val="21"/>
              </w:rPr>
              <w:t>查到“危险源清单”，识别办公、生产和</w:t>
            </w:r>
            <w:r w:rsidRPr="00EB097D">
              <w:rPr>
                <w:rFonts w:ascii="宋体" w:hAnsi="宋体" w:cs="Arial" w:hint="eastAsia"/>
                <w:szCs w:val="21"/>
              </w:rPr>
              <w:t>验等过程的打印机废粉、臭氧的排放，照明不足、视力疲劳，长时间坐着工作、颈椎病，产品砸伤，高空落物、车辆伤害、粉尘，有毒有害物体排放等危险源。</w:t>
            </w:r>
          </w:p>
          <w:p w:rsidR="003D327D" w:rsidRDefault="00974468" w:rsidP="003D327D">
            <w:pPr>
              <w:adjustRightInd w:val="0"/>
              <w:spacing w:line="360" w:lineRule="auto"/>
              <w:jc w:val="left"/>
              <w:rPr>
                <w:rFonts w:ascii="宋体"/>
              </w:rPr>
            </w:pPr>
            <w:r w:rsidRPr="00EB097D">
              <w:rPr>
                <w:rFonts w:ascii="宋体" w:hAnsi="宋体" w:cs="Arial" w:hint="eastAsia"/>
                <w:szCs w:val="21"/>
              </w:rPr>
              <w:t>经评价涉及生产部的不可接受危险源</w:t>
            </w:r>
            <w:r w:rsidR="003D327D">
              <w:rPr>
                <w:rFonts w:ascii="宋体" w:hAnsi="宋体" w:cs="Arial" w:hint="eastAsia"/>
                <w:szCs w:val="21"/>
              </w:rPr>
              <w:t>4项</w:t>
            </w:r>
            <w:r w:rsidRPr="00EB097D">
              <w:rPr>
                <w:rFonts w:ascii="宋体" w:hAnsi="宋体" w:cs="Arial" w:hint="eastAsia"/>
                <w:szCs w:val="21"/>
              </w:rPr>
              <w:t>：</w:t>
            </w:r>
            <w:r w:rsidR="003D327D" w:rsidRPr="003D327D">
              <w:rPr>
                <w:rFonts w:ascii="宋体" w:hAnsi="宋体" w:hint="eastAsia"/>
              </w:rPr>
              <w:t>触电、火灾、人身伤害、交通事故。</w:t>
            </w:r>
          </w:p>
          <w:p w:rsidR="00974468" w:rsidRPr="00EB097D" w:rsidRDefault="00974468" w:rsidP="00974468">
            <w:pPr>
              <w:spacing w:line="360" w:lineRule="auto"/>
              <w:ind w:firstLineChars="200" w:firstLine="420"/>
              <w:rPr>
                <w:rFonts w:ascii="宋体" w:hAnsi="宋体" w:cs="Arial"/>
                <w:szCs w:val="21"/>
              </w:rPr>
            </w:pPr>
            <w:r w:rsidRPr="00EB097D">
              <w:rPr>
                <w:rFonts w:ascii="宋体" w:hAnsi="宋体" w:cs="Arial" w:hint="eastAsia"/>
                <w:szCs w:val="21"/>
              </w:rPr>
              <w:t>危险源控制执行管理方案、配备消防器材、个体防护、日常检查、日常培训教育等运行控制措施。</w:t>
            </w:r>
          </w:p>
          <w:p w:rsidR="00974468" w:rsidRPr="00EB097D" w:rsidRDefault="00974468" w:rsidP="00974468">
            <w:pPr>
              <w:spacing w:line="360" w:lineRule="auto"/>
              <w:ind w:firstLineChars="150" w:firstLine="315"/>
              <w:rPr>
                <w:rFonts w:ascii="宋体" w:hAnsi="宋体" w:cs="Arial"/>
                <w:szCs w:val="21"/>
              </w:rPr>
            </w:pPr>
            <w:r w:rsidRPr="00EB097D">
              <w:rPr>
                <w:rFonts w:ascii="宋体" w:hAnsi="宋体" w:cs="Arial" w:hint="eastAsia"/>
                <w:szCs w:val="21"/>
              </w:rPr>
              <w:t xml:space="preserve"> 部门识别和评价基本充分，符合规定要求。</w:t>
            </w:r>
          </w:p>
        </w:tc>
        <w:tc>
          <w:tcPr>
            <w:tcW w:w="1585" w:type="dxa"/>
          </w:tcPr>
          <w:p w:rsidR="00974468" w:rsidRDefault="002D6908" w:rsidP="00974468">
            <w:pPr>
              <w:rPr>
                <w:rFonts w:ascii="楷体" w:eastAsia="楷体" w:hAnsi="楷体"/>
                <w:sz w:val="24"/>
                <w:szCs w:val="24"/>
              </w:rPr>
            </w:pPr>
            <w:r>
              <w:rPr>
                <w:rFonts w:ascii="楷体" w:eastAsia="楷体" w:hAnsi="楷体" w:hint="eastAsia"/>
                <w:sz w:val="24"/>
                <w:szCs w:val="24"/>
              </w:rPr>
              <w:t>OK</w:t>
            </w:r>
          </w:p>
        </w:tc>
      </w:tr>
      <w:tr w:rsidR="00974468">
        <w:trPr>
          <w:trHeight w:val="2110"/>
        </w:trPr>
        <w:tc>
          <w:tcPr>
            <w:tcW w:w="1809" w:type="dxa"/>
            <w:vAlign w:val="center"/>
          </w:tcPr>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t>运行控制</w:t>
            </w:r>
          </w:p>
        </w:tc>
        <w:tc>
          <w:tcPr>
            <w:tcW w:w="1311" w:type="dxa"/>
          </w:tcPr>
          <w:p w:rsidR="00060FA0" w:rsidRDefault="00060FA0" w:rsidP="00974468">
            <w:pPr>
              <w:spacing w:line="360" w:lineRule="auto"/>
              <w:rPr>
                <w:rFonts w:ascii="宋体" w:hAnsi="宋体" w:cs="Arial"/>
                <w:szCs w:val="21"/>
              </w:rPr>
            </w:pPr>
          </w:p>
          <w:p w:rsidR="00060FA0" w:rsidRDefault="00060FA0" w:rsidP="00974468">
            <w:pPr>
              <w:spacing w:line="360" w:lineRule="auto"/>
              <w:rPr>
                <w:rFonts w:ascii="宋体" w:hAnsi="宋体" w:cs="Arial"/>
                <w:szCs w:val="21"/>
              </w:rPr>
            </w:pPr>
          </w:p>
          <w:p w:rsidR="00060FA0" w:rsidRDefault="00060FA0" w:rsidP="00974468">
            <w:pPr>
              <w:spacing w:line="360" w:lineRule="auto"/>
              <w:rPr>
                <w:rFonts w:ascii="宋体" w:hAnsi="宋体" w:cs="Arial"/>
                <w:szCs w:val="21"/>
              </w:rPr>
            </w:pPr>
          </w:p>
          <w:p w:rsidR="00974468" w:rsidRPr="00EB097D" w:rsidRDefault="00060FA0" w:rsidP="00974468">
            <w:pPr>
              <w:spacing w:line="360" w:lineRule="auto"/>
              <w:rPr>
                <w:rFonts w:ascii="宋体" w:hAnsi="宋体" w:cs="Arial"/>
                <w:szCs w:val="21"/>
              </w:rPr>
            </w:pPr>
            <w:r>
              <w:rPr>
                <w:rFonts w:ascii="宋体" w:hAnsi="宋体" w:cs="Arial" w:hint="eastAsia"/>
                <w:szCs w:val="21"/>
              </w:rPr>
              <w:t>E/O</w:t>
            </w:r>
            <w:r>
              <w:rPr>
                <w:rFonts w:ascii="宋体" w:hAnsi="宋体" w:cs="Arial"/>
                <w:szCs w:val="21"/>
              </w:rPr>
              <w:t xml:space="preserve"> </w:t>
            </w:r>
            <w:r w:rsidR="00974468" w:rsidRPr="00EB097D">
              <w:rPr>
                <w:rFonts w:ascii="宋体" w:hAnsi="宋体" w:cs="Arial" w:hint="eastAsia"/>
                <w:szCs w:val="21"/>
              </w:rPr>
              <w:t xml:space="preserve">8.1 </w:t>
            </w:r>
          </w:p>
        </w:tc>
        <w:tc>
          <w:tcPr>
            <w:tcW w:w="10004" w:type="dxa"/>
            <w:vAlign w:val="center"/>
          </w:tcPr>
          <w:p w:rsidR="00974468" w:rsidRPr="00EB097D" w:rsidRDefault="00974468" w:rsidP="00974468">
            <w:pPr>
              <w:spacing w:line="360" w:lineRule="auto"/>
              <w:ind w:firstLineChars="200" w:firstLine="420"/>
              <w:rPr>
                <w:rFonts w:ascii="宋体" w:hAnsi="宋体" w:cs="Arial"/>
                <w:szCs w:val="21"/>
              </w:rPr>
            </w:pPr>
            <w:r w:rsidRPr="00EB097D">
              <w:rPr>
                <w:rFonts w:ascii="宋体" w:hAnsi="宋体" w:cs="Arial" w:hint="eastAsia"/>
                <w:szCs w:val="21"/>
              </w:rPr>
              <w:t>公司制定实施了《环境和职业健康安全运行控制程序》</w:t>
            </w:r>
            <w:r w:rsidRPr="00EB097D">
              <w:rPr>
                <w:rFonts w:ascii="宋体" w:hAnsi="宋体" w:cs="Arial"/>
                <w:szCs w:val="21"/>
              </w:rPr>
              <w:t>HL-P-25</w:t>
            </w:r>
            <w:r w:rsidRPr="00EB097D">
              <w:rPr>
                <w:rFonts w:ascii="宋体" w:hAnsi="宋体" w:cs="Arial" w:hint="eastAsia"/>
                <w:szCs w:val="21"/>
              </w:rPr>
              <w:t>、《环境因素管理制度》、《安全管理制度》、《能源消耗管理制度》、《卫生管理制度》等环境与安全管理制度。</w:t>
            </w:r>
          </w:p>
          <w:p w:rsidR="00974468" w:rsidRPr="00EB097D" w:rsidRDefault="00D41F9E" w:rsidP="00974468">
            <w:pPr>
              <w:spacing w:line="360" w:lineRule="auto"/>
              <w:ind w:firstLineChars="200" w:firstLine="420"/>
              <w:rPr>
                <w:rFonts w:ascii="宋体" w:hAnsi="宋体" w:cs="Arial"/>
                <w:szCs w:val="21"/>
              </w:rPr>
            </w:pPr>
            <w:r>
              <w:rPr>
                <w:rFonts w:ascii="宋体" w:hAnsi="宋体" w:cs="Arial" w:hint="eastAsia"/>
                <w:szCs w:val="21"/>
              </w:rPr>
              <w:t>公司一般固体废物周转、分拣及打包、转运均在密闭设施进行；</w:t>
            </w:r>
          </w:p>
          <w:p w:rsidR="00974468" w:rsidRPr="00EB097D" w:rsidRDefault="00D41F9E" w:rsidP="00974468">
            <w:pPr>
              <w:spacing w:line="360" w:lineRule="auto"/>
              <w:ind w:firstLineChars="200" w:firstLine="420"/>
              <w:rPr>
                <w:rFonts w:ascii="宋体" w:hAnsi="宋体" w:cs="Arial"/>
                <w:szCs w:val="21"/>
              </w:rPr>
            </w:pPr>
            <w:r>
              <w:rPr>
                <w:rFonts w:ascii="宋体" w:hAnsi="宋体" w:cs="Arial" w:hint="eastAsia"/>
                <w:szCs w:val="21"/>
              </w:rPr>
              <w:t>产品的检验采取现场查验</w:t>
            </w:r>
            <w:r w:rsidR="00974468" w:rsidRPr="00EB097D">
              <w:rPr>
                <w:rFonts w:ascii="宋体" w:hAnsi="宋体" w:cs="Arial" w:hint="eastAsia"/>
                <w:szCs w:val="21"/>
              </w:rPr>
              <w:t>外观、数量、包装的方式进行。</w:t>
            </w:r>
          </w:p>
          <w:p w:rsidR="00974468" w:rsidRPr="00EB097D" w:rsidRDefault="00D41F9E" w:rsidP="00974468">
            <w:pPr>
              <w:spacing w:line="360" w:lineRule="auto"/>
              <w:ind w:firstLineChars="200" w:firstLine="420"/>
              <w:rPr>
                <w:rFonts w:ascii="宋体" w:hAnsi="宋体" w:cs="Arial"/>
                <w:szCs w:val="21"/>
              </w:rPr>
            </w:pPr>
            <w:r>
              <w:rPr>
                <w:rFonts w:ascii="宋体" w:hAnsi="宋体" w:cs="Arial" w:hint="eastAsia"/>
                <w:szCs w:val="21"/>
              </w:rPr>
              <w:t>检验时严格遵守程序文件和标准要求</w:t>
            </w:r>
            <w:r w:rsidR="00974468" w:rsidRPr="00EB097D">
              <w:rPr>
                <w:rFonts w:ascii="宋体" w:hAnsi="宋体" w:cs="Arial" w:hint="eastAsia"/>
                <w:szCs w:val="21"/>
              </w:rPr>
              <w:t>，及时打扫卫生，保持地面整洁。</w:t>
            </w:r>
          </w:p>
          <w:p w:rsidR="00974468" w:rsidRPr="00EB097D" w:rsidRDefault="00D41F9E" w:rsidP="00974468">
            <w:pPr>
              <w:spacing w:line="360" w:lineRule="auto"/>
              <w:ind w:firstLineChars="200" w:firstLine="420"/>
              <w:rPr>
                <w:rFonts w:ascii="宋体" w:hAnsi="宋体" w:cs="Arial"/>
                <w:szCs w:val="21"/>
              </w:rPr>
            </w:pPr>
            <w:r>
              <w:rPr>
                <w:rFonts w:ascii="宋体" w:hAnsi="宋体" w:cs="Arial" w:hint="eastAsia"/>
                <w:szCs w:val="21"/>
              </w:rPr>
              <w:t>生产</w:t>
            </w:r>
            <w:r w:rsidR="00974468" w:rsidRPr="00EB097D">
              <w:rPr>
                <w:rFonts w:ascii="宋体" w:hAnsi="宋体" w:cs="Arial" w:hint="eastAsia"/>
                <w:szCs w:val="21"/>
              </w:rPr>
              <w:t>和检验时注意滑倒、碰伤、砸伤，合格品放行，不合格品退货处理。</w:t>
            </w:r>
          </w:p>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lastRenderedPageBreak/>
              <w:t xml:space="preserve">    </w:t>
            </w:r>
            <w:r w:rsidR="00D41F9E">
              <w:rPr>
                <w:rFonts w:ascii="宋体" w:hAnsi="宋体" w:cs="Arial" w:hint="eastAsia"/>
                <w:szCs w:val="21"/>
              </w:rPr>
              <w:t>部门办公产生的废纸集中按公司分类废弃物集中回收桶存放，由生产部按一般固体废弃进行处置</w:t>
            </w:r>
            <w:r w:rsidRPr="00EB097D">
              <w:rPr>
                <w:rFonts w:ascii="宋体" w:hAnsi="宋体" w:cs="Arial" w:hint="eastAsia"/>
                <w:szCs w:val="21"/>
              </w:rPr>
              <w:t>；办公危废（硒鼓墨盒）回收交办公耗材公司折价回收。</w:t>
            </w:r>
          </w:p>
          <w:p w:rsidR="00974468" w:rsidRPr="00EB097D" w:rsidRDefault="00974468" w:rsidP="00974468">
            <w:pPr>
              <w:spacing w:line="360" w:lineRule="auto"/>
              <w:ind w:firstLineChars="200" w:firstLine="420"/>
              <w:rPr>
                <w:rFonts w:ascii="宋体" w:hAnsi="宋体" w:cs="Arial"/>
                <w:szCs w:val="21"/>
              </w:rPr>
            </w:pPr>
            <w:r w:rsidRPr="00EB097D">
              <w:rPr>
                <w:rFonts w:ascii="宋体" w:hAnsi="宋体" w:cs="Arial" w:hint="eastAsia"/>
                <w:szCs w:val="21"/>
              </w:rPr>
              <w:t>办公纸张能尽量采取双面打印，人走灯灭，定期检查水管跑冒滴漏。</w:t>
            </w:r>
          </w:p>
          <w:p w:rsidR="00D41F9E" w:rsidRDefault="00D41F9E" w:rsidP="00974468">
            <w:pPr>
              <w:spacing w:line="360" w:lineRule="auto"/>
              <w:ind w:firstLineChars="200" w:firstLine="420"/>
              <w:rPr>
                <w:rFonts w:ascii="宋体" w:hAnsi="宋体" w:cs="Arial"/>
                <w:szCs w:val="21"/>
              </w:rPr>
            </w:pPr>
            <w:r>
              <w:rPr>
                <w:rFonts w:ascii="宋体" w:hAnsi="宋体" w:cs="Arial" w:hint="eastAsia"/>
                <w:szCs w:val="21"/>
              </w:rPr>
              <w:t>生产和检测现场不用水，清洁用水，控制用水量，节约使用，废水统一排入市政污水管网</w:t>
            </w:r>
            <w:r w:rsidR="00A655E7">
              <w:rPr>
                <w:rFonts w:ascii="宋体" w:hAnsi="宋体" w:cs="Arial" w:hint="eastAsia"/>
                <w:szCs w:val="21"/>
              </w:rPr>
              <w:t>；</w:t>
            </w:r>
          </w:p>
          <w:p w:rsidR="004161EF" w:rsidRDefault="004161EF" w:rsidP="00974468">
            <w:pPr>
              <w:spacing w:line="360" w:lineRule="auto"/>
              <w:ind w:firstLineChars="200" w:firstLine="420"/>
              <w:rPr>
                <w:rFonts w:ascii="宋体" w:hAnsi="宋体" w:cs="Arial"/>
                <w:szCs w:val="21"/>
              </w:rPr>
            </w:pPr>
            <w:r>
              <w:rPr>
                <w:rFonts w:ascii="宋体" w:hAnsi="宋体" w:cs="Arial" w:hint="eastAsia"/>
                <w:szCs w:val="21"/>
              </w:rPr>
              <w:t>现场配备环保喷雾装置进行降尘处理；</w:t>
            </w:r>
          </w:p>
          <w:p w:rsidR="00A655E7" w:rsidRDefault="00A655E7" w:rsidP="00974468">
            <w:pPr>
              <w:spacing w:line="360" w:lineRule="auto"/>
              <w:ind w:firstLineChars="200" w:firstLine="420"/>
              <w:rPr>
                <w:rFonts w:ascii="宋体" w:hAnsi="宋体" w:cs="Arial"/>
                <w:szCs w:val="21"/>
              </w:rPr>
            </w:pPr>
            <w:r>
              <w:rPr>
                <w:rFonts w:ascii="宋体" w:hAnsi="宋体" w:cs="Arial" w:hint="eastAsia"/>
                <w:szCs w:val="21"/>
              </w:rPr>
              <w:t>火灾控制：参加综合部组织消防培训、</w:t>
            </w:r>
            <w:r w:rsidR="004103F0">
              <w:rPr>
                <w:rFonts w:ascii="宋体" w:hAnsi="宋体" w:cs="Arial" w:hint="eastAsia"/>
                <w:szCs w:val="21"/>
              </w:rPr>
              <w:t>演练，具备消防防控和应急知识；现场有消防栓和灭火器抽查正常完好；</w:t>
            </w:r>
          </w:p>
          <w:p w:rsidR="004103F0" w:rsidRDefault="004103F0" w:rsidP="00974468">
            <w:pPr>
              <w:spacing w:line="360" w:lineRule="auto"/>
              <w:ind w:firstLineChars="200" w:firstLine="420"/>
              <w:rPr>
                <w:rFonts w:ascii="宋体" w:hAnsi="宋体" w:cs="Arial"/>
                <w:szCs w:val="21"/>
              </w:rPr>
            </w:pPr>
            <w:r>
              <w:rPr>
                <w:rFonts w:ascii="宋体" w:hAnsi="宋体" w:cs="Arial" w:hint="eastAsia"/>
                <w:szCs w:val="21"/>
              </w:rPr>
              <w:t>设备和设施生产部进行日常检查确认，设备和车辆</w:t>
            </w:r>
            <w:proofErr w:type="gramStart"/>
            <w:r>
              <w:rPr>
                <w:rFonts w:ascii="宋体" w:hAnsi="宋体" w:cs="Arial" w:hint="eastAsia"/>
                <w:szCs w:val="21"/>
              </w:rPr>
              <w:t>及时维护</w:t>
            </w:r>
            <w:proofErr w:type="gramEnd"/>
            <w:r>
              <w:rPr>
                <w:rFonts w:ascii="宋体" w:hAnsi="宋体" w:cs="Arial" w:hint="eastAsia"/>
                <w:szCs w:val="21"/>
              </w:rPr>
              <w:t>保养，确保运行正常，避免空转能耗。</w:t>
            </w:r>
          </w:p>
          <w:p w:rsidR="00974468" w:rsidRPr="00EB097D" w:rsidRDefault="00974468" w:rsidP="00974468">
            <w:pPr>
              <w:spacing w:line="360" w:lineRule="auto"/>
              <w:ind w:firstLineChars="200" w:firstLine="420"/>
              <w:rPr>
                <w:rFonts w:ascii="宋体" w:hAnsi="宋体" w:cs="Arial"/>
                <w:szCs w:val="21"/>
              </w:rPr>
            </w:pPr>
            <w:r w:rsidRPr="00EB097D">
              <w:rPr>
                <w:rFonts w:ascii="宋体" w:hAnsi="宋体" w:cs="Arial" w:hint="eastAsia"/>
                <w:szCs w:val="21"/>
              </w:rPr>
              <w:t>部门运行控制能结合产品生命周期方法，基本有效。</w:t>
            </w:r>
          </w:p>
        </w:tc>
        <w:tc>
          <w:tcPr>
            <w:tcW w:w="1585" w:type="dxa"/>
          </w:tcPr>
          <w:p w:rsidR="00974468" w:rsidRDefault="002D6908" w:rsidP="00974468">
            <w:pPr>
              <w:rPr>
                <w:rFonts w:ascii="楷体" w:eastAsia="楷体" w:hAnsi="楷体"/>
                <w:sz w:val="24"/>
                <w:szCs w:val="24"/>
              </w:rPr>
            </w:pPr>
            <w:r>
              <w:rPr>
                <w:rFonts w:ascii="楷体" w:eastAsia="楷体" w:hAnsi="楷体" w:hint="eastAsia"/>
                <w:sz w:val="24"/>
                <w:szCs w:val="24"/>
              </w:rPr>
              <w:lastRenderedPageBreak/>
              <w:t>OK</w:t>
            </w:r>
          </w:p>
        </w:tc>
      </w:tr>
      <w:tr w:rsidR="00974468" w:rsidRPr="00A87AF4">
        <w:trPr>
          <w:trHeight w:val="392"/>
        </w:trPr>
        <w:tc>
          <w:tcPr>
            <w:tcW w:w="1809" w:type="dxa"/>
          </w:tcPr>
          <w:p w:rsidR="00060FA0" w:rsidRDefault="00060FA0" w:rsidP="00974468">
            <w:pPr>
              <w:spacing w:line="360" w:lineRule="auto"/>
              <w:rPr>
                <w:rFonts w:ascii="宋体" w:hAnsi="宋体" w:cs="Arial"/>
                <w:szCs w:val="21"/>
              </w:rPr>
            </w:pPr>
          </w:p>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t>应急准备和响应</w:t>
            </w:r>
          </w:p>
        </w:tc>
        <w:tc>
          <w:tcPr>
            <w:tcW w:w="1311" w:type="dxa"/>
            <w:vAlign w:val="center"/>
          </w:tcPr>
          <w:p w:rsidR="00974468" w:rsidRPr="00EB097D" w:rsidRDefault="00974468" w:rsidP="00974468">
            <w:pPr>
              <w:tabs>
                <w:tab w:val="left" w:pos="218"/>
              </w:tabs>
              <w:spacing w:line="360" w:lineRule="auto"/>
              <w:rPr>
                <w:rFonts w:ascii="宋体" w:hAnsi="宋体" w:cs="Arial"/>
                <w:szCs w:val="21"/>
              </w:rPr>
            </w:pPr>
            <w:r w:rsidRPr="00EB097D">
              <w:rPr>
                <w:rFonts w:ascii="宋体" w:hAnsi="宋体" w:cs="Arial" w:hint="eastAsia"/>
                <w:szCs w:val="21"/>
              </w:rPr>
              <w:t>EO</w:t>
            </w:r>
            <w:r w:rsidR="00060FA0">
              <w:rPr>
                <w:rFonts w:ascii="宋体" w:hAnsi="宋体" w:cs="Arial"/>
                <w:szCs w:val="21"/>
              </w:rPr>
              <w:t xml:space="preserve"> </w:t>
            </w:r>
            <w:r w:rsidRPr="00EB097D">
              <w:rPr>
                <w:rFonts w:ascii="宋体" w:hAnsi="宋体" w:cs="Arial" w:hint="eastAsia"/>
                <w:szCs w:val="21"/>
              </w:rPr>
              <w:t xml:space="preserve">8.2 </w:t>
            </w:r>
          </w:p>
        </w:tc>
        <w:tc>
          <w:tcPr>
            <w:tcW w:w="10004" w:type="dxa"/>
          </w:tcPr>
          <w:p w:rsidR="00974468" w:rsidRPr="00EB097D" w:rsidRDefault="00974468" w:rsidP="00974468">
            <w:pPr>
              <w:spacing w:line="360" w:lineRule="auto"/>
              <w:rPr>
                <w:rFonts w:ascii="宋体" w:hAnsi="宋体" w:cs="Arial"/>
                <w:szCs w:val="21"/>
              </w:rPr>
            </w:pPr>
            <w:r w:rsidRPr="00EB097D">
              <w:rPr>
                <w:rFonts w:ascii="宋体" w:hAnsi="宋体" w:cs="Arial" w:hint="eastAsia"/>
                <w:szCs w:val="21"/>
              </w:rPr>
              <w:t xml:space="preserve">    制定实施了《应急准备和响应控制程序》</w:t>
            </w:r>
            <w:r w:rsidRPr="00EB097D">
              <w:rPr>
                <w:rFonts w:ascii="宋体" w:hAnsi="宋体" w:cs="Arial"/>
                <w:szCs w:val="21"/>
              </w:rPr>
              <w:t>HL-P-24</w:t>
            </w:r>
            <w:r w:rsidRPr="00EB097D">
              <w:rPr>
                <w:rFonts w:ascii="宋体" w:hAnsi="宋体" w:cs="Arial" w:hint="eastAsia"/>
                <w:szCs w:val="21"/>
              </w:rPr>
              <w:t>，制定了火灾、</w:t>
            </w:r>
            <w:r w:rsidR="00060FA0">
              <w:rPr>
                <w:rFonts w:ascii="宋体" w:hAnsi="宋体" w:cs="Arial" w:hint="eastAsia"/>
                <w:szCs w:val="21"/>
              </w:rPr>
              <w:t>机械伤害、触电应急预案。内容包括：组织机构及职责、培训和演练、应急物资的维护、保养及测试</w:t>
            </w:r>
            <w:r w:rsidRPr="00EB097D">
              <w:rPr>
                <w:rFonts w:ascii="宋体" w:hAnsi="宋体" w:cs="Arial" w:hint="eastAsia"/>
                <w:szCs w:val="21"/>
              </w:rPr>
              <w:t>、应急</w:t>
            </w:r>
            <w:r w:rsidR="00060FA0">
              <w:rPr>
                <w:rFonts w:ascii="宋体" w:hAnsi="宋体" w:cs="Arial" w:hint="eastAsia"/>
                <w:szCs w:val="21"/>
              </w:rPr>
              <w:t>响应、火灾处理程序</w:t>
            </w:r>
            <w:r w:rsidRPr="00EB097D">
              <w:rPr>
                <w:rFonts w:ascii="宋体" w:hAnsi="宋体" w:cs="Arial" w:hint="eastAsia"/>
                <w:szCs w:val="21"/>
              </w:rPr>
              <w:t>、必备资料等。</w:t>
            </w:r>
          </w:p>
          <w:p w:rsidR="00974468" w:rsidRPr="00EB097D" w:rsidRDefault="00060FA0" w:rsidP="00974468">
            <w:pPr>
              <w:spacing w:line="360" w:lineRule="auto"/>
              <w:ind w:firstLineChars="150" w:firstLine="315"/>
              <w:rPr>
                <w:rFonts w:ascii="宋体" w:hAnsi="宋体" w:cs="Arial"/>
                <w:szCs w:val="21"/>
              </w:rPr>
            </w:pPr>
            <w:r>
              <w:rPr>
                <w:rFonts w:ascii="宋体" w:hAnsi="宋体" w:cs="Arial"/>
                <w:szCs w:val="21"/>
              </w:rPr>
              <w:t>2020.11</w:t>
            </w:r>
            <w:r w:rsidR="00974468" w:rsidRPr="00EB097D">
              <w:rPr>
                <w:rFonts w:ascii="宋体" w:hAnsi="宋体" w:cs="Arial"/>
                <w:szCs w:val="21"/>
              </w:rPr>
              <w:t>.2</w:t>
            </w:r>
            <w:r>
              <w:rPr>
                <w:rFonts w:ascii="宋体" w:hAnsi="宋体" w:cs="Arial"/>
                <w:szCs w:val="21"/>
              </w:rPr>
              <w:t>2</w:t>
            </w:r>
            <w:r w:rsidR="00974468" w:rsidRPr="00EB097D">
              <w:rPr>
                <w:rFonts w:ascii="宋体" w:hAnsi="宋体" w:cs="Arial"/>
                <w:szCs w:val="21"/>
              </w:rPr>
              <w:t>日</w:t>
            </w:r>
            <w:r>
              <w:rPr>
                <w:rFonts w:ascii="宋体" w:hAnsi="宋体" w:cs="Arial" w:hint="eastAsia"/>
                <w:szCs w:val="21"/>
              </w:rPr>
              <w:t>生产部管理人员及工作人员参加了由综合</w:t>
            </w:r>
            <w:r w:rsidR="00974468" w:rsidRPr="00EB097D">
              <w:rPr>
                <w:rFonts w:ascii="宋体" w:hAnsi="宋体" w:cs="Arial" w:hint="eastAsia"/>
                <w:szCs w:val="21"/>
              </w:rPr>
              <w:t>部组织的消防演练。</w:t>
            </w:r>
          </w:p>
          <w:p w:rsidR="00974468" w:rsidRPr="00EB097D" w:rsidRDefault="00974468" w:rsidP="00974468">
            <w:pPr>
              <w:spacing w:line="360" w:lineRule="auto"/>
              <w:ind w:firstLineChars="150" w:firstLine="315"/>
              <w:rPr>
                <w:rFonts w:ascii="宋体" w:hAnsi="宋体" w:cs="Arial"/>
                <w:szCs w:val="21"/>
              </w:rPr>
            </w:pPr>
            <w:r w:rsidRPr="00EB097D">
              <w:rPr>
                <w:rFonts w:ascii="宋体" w:hAnsi="宋体" w:cs="Arial" w:hint="eastAsia"/>
                <w:szCs w:val="21"/>
              </w:rPr>
              <w:t>自体系运行以来未发生紧急情况。</w:t>
            </w:r>
          </w:p>
        </w:tc>
        <w:tc>
          <w:tcPr>
            <w:tcW w:w="1585" w:type="dxa"/>
          </w:tcPr>
          <w:p w:rsidR="00974468" w:rsidRDefault="002D6908" w:rsidP="00974468">
            <w:pPr>
              <w:rPr>
                <w:rFonts w:ascii="楷体" w:eastAsia="楷体" w:hAnsi="楷体"/>
                <w:sz w:val="24"/>
                <w:szCs w:val="24"/>
              </w:rPr>
            </w:pPr>
            <w:r>
              <w:rPr>
                <w:rFonts w:ascii="楷体" w:eastAsia="楷体" w:hAnsi="楷体" w:hint="eastAsia"/>
                <w:sz w:val="24"/>
                <w:szCs w:val="24"/>
              </w:rPr>
              <w:t>OK</w:t>
            </w:r>
          </w:p>
        </w:tc>
      </w:tr>
      <w:tr w:rsidR="00974468" w:rsidRPr="00A87AF4" w:rsidTr="006704DF">
        <w:trPr>
          <w:trHeight w:val="392"/>
        </w:trPr>
        <w:tc>
          <w:tcPr>
            <w:tcW w:w="1809" w:type="dxa"/>
          </w:tcPr>
          <w:p w:rsidR="00974468" w:rsidRPr="00EB097D" w:rsidRDefault="00974468" w:rsidP="00B0354A">
            <w:pPr>
              <w:spacing w:line="280" w:lineRule="exact"/>
              <w:jc w:val="left"/>
              <w:rPr>
                <w:rFonts w:ascii="宋体" w:hAnsi="宋体" w:cs="Arial"/>
                <w:szCs w:val="21"/>
              </w:rPr>
            </w:pPr>
            <w:r w:rsidRPr="00EB097D">
              <w:rPr>
                <w:rFonts w:ascii="宋体" w:hAnsi="宋体" w:cs="Arial" w:hint="eastAsia"/>
                <w:szCs w:val="21"/>
              </w:rPr>
              <w:t>不合格/事件、纠正措施</w:t>
            </w:r>
          </w:p>
          <w:p w:rsidR="00974468" w:rsidRPr="00EB097D" w:rsidRDefault="00974468" w:rsidP="00974468">
            <w:pPr>
              <w:spacing w:line="280" w:lineRule="exact"/>
              <w:ind w:firstLineChars="200" w:firstLine="420"/>
              <w:jc w:val="left"/>
              <w:rPr>
                <w:rFonts w:ascii="宋体" w:hAnsi="宋体" w:cs="Arial"/>
                <w:szCs w:val="21"/>
              </w:rPr>
            </w:pPr>
          </w:p>
        </w:tc>
        <w:tc>
          <w:tcPr>
            <w:tcW w:w="1311" w:type="dxa"/>
          </w:tcPr>
          <w:p w:rsidR="00974468" w:rsidRPr="00EB097D" w:rsidRDefault="00974468" w:rsidP="00974468">
            <w:pPr>
              <w:spacing w:line="280" w:lineRule="exact"/>
              <w:jc w:val="left"/>
              <w:rPr>
                <w:rFonts w:ascii="宋体" w:hAnsi="宋体" w:cs="Arial"/>
                <w:szCs w:val="21"/>
              </w:rPr>
            </w:pPr>
            <w:r w:rsidRPr="00EB097D">
              <w:rPr>
                <w:rFonts w:ascii="宋体" w:hAnsi="宋体" w:cs="Arial" w:hint="eastAsia"/>
                <w:szCs w:val="21"/>
              </w:rPr>
              <w:t>QEO</w:t>
            </w:r>
            <w:r w:rsidRPr="00EB097D">
              <w:rPr>
                <w:rFonts w:ascii="宋体" w:hAnsi="宋体" w:cs="Arial"/>
                <w:szCs w:val="21"/>
              </w:rPr>
              <w:t xml:space="preserve"> </w:t>
            </w:r>
            <w:r w:rsidRPr="00EB097D">
              <w:rPr>
                <w:rFonts w:ascii="宋体" w:hAnsi="宋体" w:cs="Arial" w:hint="eastAsia"/>
                <w:szCs w:val="21"/>
              </w:rPr>
              <w:t>10.2</w:t>
            </w:r>
          </w:p>
          <w:p w:rsidR="00974468" w:rsidRPr="00EB097D" w:rsidRDefault="00974468" w:rsidP="00974468">
            <w:pPr>
              <w:spacing w:line="280" w:lineRule="exact"/>
              <w:ind w:firstLineChars="200" w:firstLine="420"/>
              <w:jc w:val="left"/>
              <w:rPr>
                <w:rFonts w:ascii="宋体" w:hAnsi="宋体" w:cs="Arial"/>
                <w:szCs w:val="21"/>
              </w:rPr>
            </w:pPr>
          </w:p>
        </w:tc>
        <w:tc>
          <w:tcPr>
            <w:tcW w:w="10004" w:type="dxa"/>
            <w:vAlign w:val="center"/>
          </w:tcPr>
          <w:p w:rsidR="00974468" w:rsidRPr="00EB097D" w:rsidRDefault="00974468" w:rsidP="00060FA0">
            <w:pPr>
              <w:spacing w:line="360" w:lineRule="auto"/>
              <w:ind w:firstLineChars="200" w:firstLine="420"/>
              <w:rPr>
                <w:rFonts w:ascii="宋体" w:hAnsi="宋体" w:cs="Arial"/>
                <w:szCs w:val="21"/>
              </w:rPr>
            </w:pPr>
            <w:r w:rsidRPr="00EB097D">
              <w:rPr>
                <w:rFonts w:ascii="宋体" w:hAnsi="宋体" w:cs="Arial" w:hint="eastAsia"/>
                <w:szCs w:val="21"/>
              </w:rPr>
              <w:t>管理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公司内审时发现的2项不符合项进行了原因分析、纠正措施和验证，详见审核9.2条款记录。公司未发生投诉不合格的情况。</w:t>
            </w:r>
          </w:p>
          <w:p w:rsidR="00974468" w:rsidRPr="00EB097D" w:rsidRDefault="00974468" w:rsidP="00060FA0">
            <w:pPr>
              <w:spacing w:line="360" w:lineRule="auto"/>
              <w:ind w:firstLineChars="200" w:firstLine="420"/>
              <w:rPr>
                <w:rFonts w:ascii="宋体" w:hAnsi="宋体" w:cs="Arial"/>
                <w:szCs w:val="21"/>
              </w:rPr>
            </w:pPr>
            <w:r w:rsidRPr="00EB097D">
              <w:rPr>
                <w:rFonts w:ascii="宋体" w:hAnsi="宋体" w:cs="Arial" w:hint="eastAsia"/>
                <w:szCs w:val="21"/>
              </w:rPr>
              <w:lastRenderedPageBreak/>
              <w:t>公司对纠正及预防措施的管理基本符合要求。</w:t>
            </w:r>
          </w:p>
        </w:tc>
        <w:tc>
          <w:tcPr>
            <w:tcW w:w="1585" w:type="dxa"/>
          </w:tcPr>
          <w:p w:rsidR="00974468" w:rsidRDefault="002D6908" w:rsidP="00974468">
            <w:pPr>
              <w:rPr>
                <w:rFonts w:ascii="楷体" w:eastAsia="楷体" w:hAnsi="楷体"/>
                <w:sz w:val="24"/>
                <w:szCs w:val="24"/>
              </w:rPr>
            </w:pPr>
            <w:r>
              <w:rPr>
                <w:rFonts w:ascii="楷体" w:eastAsia="楷体" w:hAnsi="楷体" w:hint="eastAsia"/>
                <w:sz w:val="24"/>
                <w:szCs w:val="24"/>
              </w:rPr>
              <w:lastRenderedPageBreak/>
              <w:t>OK</w:t>
            </w:r>
            <w:bookmarkStart w:id="0" w:name="_GoBack"/>
            <w:bookmarkEnd w:id="0"/>
          </w:p>
        </w:tc>
      </w:tr>
    </w:tbl>
    <w:p w:rsidR="00CB5244" w:rsidRDefault="004D5F75">
      <w:pPr>
        <w:rPr>
          <w:rFonts w:ascii="楷体" w:eastAsia="楷体" w:hAnsi="楷体"/>
        </w:rPr>
      </w:pPr>
      <w:r>
        <w:rPr>
          <w:rFonts w:ascii="楷体" w:eastAsia="楷体" w:hAnsi="楷体"/>
        </w:rPr>
        <w:ptab w:relativeTo="margin" w:alignment="center" w:leader="none"/>
      </w:r>
    </w:p>
    <w:p w:rsidR="00CB5244" w:rsidRDefault="00CB5244">
      <w:pPr>
        <w:rPr>
          <w:rFonts w:ascii="楷体" w:eastAsia="楷体" w:hAnsi="楷体"/>
        </w:rPr>
      </w:pPr>
    </w:p>
    <w:p w:rsidR="00CB5244" w:rsidRDefault="004D5F75">
      <w:pPr>
        <w:pStyle w:val="a5"/>
        <w:rPr>
          <w:rFonts w:ascii="楷体" w:eastAsia="楷体" w:hAnsi="楷体"/>
        </w:rPr>
      </w:pPr>
      <w:r>
        <w:rPr>
          <w:rFonts w:ascii="楷体" w:eastAsia="楷体" w:hAnsi="楷体" w:hint="eastAsia"/>
        </w:rPr>
        <w:t>说明：不符合标注N</w:t>
      </w:r>
    </w:p>
    <w:sectPr w:rsidR="00CB524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4E9" w:rsidRDefault="001E74E9">
      <w:r>
        <w:separator/>
      </w:r>
    </w:p>
  </w:endnote>
  <w:endnote w:type="continuationSeparator" w:id="0">
    <w:p w:rsidR="001E74E9" w:rsidRDefault="001E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docPartObj>
        <w:docPartGallery w:val="AutoText"/>
      </w:docPartObj>
    </w:sdtPr>
    <w:sdtEndPr/>
    <w:sdtContent>
      <w:sdt>
        <w:sdtPr>
          <w:id w:val="171357217"/>
          <w:docPartObj>
            <w:docPartGallery w:val="AutoText"/>
          </w:docPartObj>
        </w:sdtPr>
        <w:sdtEndPr/>
        <w:sdtContent>
          <w:p w:rsidR="006704DF" w:rsidRDefault="006704DF">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2D6908">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D6908">
              <w:rPr>
                <w:b/>
                <w:noProof/>
              </w:rPr>
              <w:t>10</w:t>
            </w:r>
            <w:r>
              <w:rPr>
                <w:b/>
                <w:sz w:val="24"/>
                <w:szCs w:val="24"/>
              </w:rPr>
              <w:fldChar w:fldCharType="end"/>
            </w:r>
          </w:p>
        </w:sdtContent>
      </w:sdt>
    </w:sdtContent>
  </w:sdt>
  <w:p w:rsidR="006704DF" w:rsidRDefault="006704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4E9" w:rsidRDefault="001E74E9">
      <w:r>
        <w:separator/>
      </w:r>
    </w:p>
  </w:footnote>
  <w:footnote w:type="continuationSeparator" w:id="0">
    <w:p w:rsidR="001E74E9" w:rsidRDefault="001E7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DF" w:rsidRDefault="006704DF">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704DF" w:rsidRDefault="001E74E9">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704DF" w:rsidRDefault="006704DF">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704DF">
      <w:rPr>
        <w:rStyle w:val="CharChar1"/>
        <w:rFonts w:hint="default"/>
      </w:rPr>
      <w:t xml:space="preserve">        </w:t>
    </w:r>
    <w:r w:rsidR="006704DF">
      <w:rPr>
        <w:rStyle w:val="CharChar1"/>
        <w:rFonts w:hint="default"/>
        <w:w w:val="90"/>
      </w:rPr>
      <w:t xml:space="preserve">Beijing International Standard united Certification </w:t>
    </w:r>
    <w:proofErr w:type="spellStart"/>
    <w:r w:rsidR="006704DF">
      <w:rPr>
        <w:rStyle w:val="CharChar1"/>
        <w:rFonts w:hint="default"/>
        <w:w w:val="90"/>
      </w:rPr>
      <w:t>Co.</w:t>
    </w:r>
    <w:proofErr w:type="gramStart"/>
    <w:r w:rsidR="006704DF">
      <w:rPr>
        <w:rStyle w:val="CharChar1"/>
        <w:rFonts w:hint="default"/>
        <w:w w:val="90"/>
      </w:rPr>
      <w:t>,Ltd</w:t>
    </w:r>
    <w:proofErr w:type="spellEnd"/>
    <w:proofErr w:type="gramEnd"/>
    <w:r w:rsidR="006704DF">
      <w:rPr>
        <w:rStyle w:val="CharChar1"/>
        <w:rFonts w:hint="default"/>
        <w:w w:val="90"/>
      </w:rPr>
      <w:t>.</w:t>
    </w:r>
    <w:r w:rsidR="006704DF">
      <w:rPr>
        <w:rStyle w:val="CharChar1"/>
        <w:rFonts w:hint="default"/>
        <w:w w:val="90"/>
        <w:szCs w:val="21"/>
      </w:rPr>
      <w:t xml:space="preserve">  </w:t>
    </w:r>
    <w:r w:rsidR="006704DF">
      <w:rPr>
        <w:rStyle w:val="CharChar1"/>
        <w:rFonts w:hint="default"/>
        <w:w w:val="90"/>
        <w:sz w:val="20"/>
      </w:rPr>
      <w:t xml:space="preserve"> </w:t>
    </w:r>
    <w:r w:rsidR="006704DF">
      <w:rPr>
        <w:rStyle w:val="CharChar1"/>
        <w:rFonts w:hint="default"/>
        <w:w w:val="90"/>
      </w:rPr>
      <w:t xml:space="preserve">                   </w:t>
    </w:r>
  </w:p>
  <w:p w:rsidR="006704DF" w:rsidRDefault="006704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7445A"/>
    <w:multiLevelType w:val="multilevel"/>
    <w:tmpl w:val="0667445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B892948"/>
    <w:multiLevelType w:val="singleLevel"/>
    <w:tmpl w:val="0000000A"/>
    <w:lvl w:ilvl="0">
      <w:start w:val="1"/>
      <w:numFmt w:val="decimal"/>
      <w:suff w:val="nothing"/>
      <w:lvlText w:val="%1、"/>
      <w:lvlJc w:val="left"/>
    </w:lvl>
  </w:abstractNum>
  <w:abstractNum w:abstractNumId="2" w15:restartNumberingAfterBreak="0">
    <w:nsid w:val="319E3AAA"/>
    <w:multiLevelType w:val="multilevel"/>
    <w:tmpl w:val="319E3A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C35"/>
    <w:rsid w:val="000045EC"/>
    <w:rsid w:val="00004817"/>
    <w:rsid w:val="00005814"/>
    <w:rsid w:val="00010AB7"/>
    <w:rsid w:val="00012A10"/>
    <w:rsid w:val="0001335C"/>
    <w:rsid w:val="000214B6"/>
    <w:rsid w:val="0002531E"/>
    <w:rsid w:val="0003209B"/>
    <w:rsid w:val="0003373A"/>
    <w:rsid w:val="00034008"/>
    <w:rsid w:val="00034A15"/>
    <w:rsid w:val="000412F6"/>
    <w:rsid w:val="00043427"/>
    <w:rsid w:val="00051662"/>
    <w:rsid w:val="0005199E"/>
    <w:rsid w:val="00051CE3"/>
    <w:rsid w:val="000567DE"/>
    <w:rsid w:val="0005697E"/>
    <w:rsid w:val="000579CF"/>
    <w:rsid w:val="00060FA0"/>
    <w:rsid w:val="00065669"/>
    <w:rsid w:val="00067C59"/>
    <w:rsid w:val="000710F7"/>
    <w:rsid w:val="0007161F"/>
    <w:rsid w:val="00073070"/>
    <w:rsid w:val="000746CF"/>
    <w:rsid w:val="0007735D"/>
    <w:rsid w:val="0008207D"/>
    <w:rsid w:val="00082216"/>
    <w:rsid w:val="00082398"/>
    <w:rsid w:val="000849D2"/>
    <w:rsid w:val="00096767"/>
    <w:rsid w:val="000A0CCB"/>
    <w:rsid w:val="000A5E44"/>
    <w:rsid w:val="000B1394"/>
    <w:rsid w:val="000B21E5"/>
    <w:rsid w:val="000B324F"/>
    <w:rsid w:val="000B40BD"/>
    <w:rsid w:val="000B7BF7"/>
    <w:rsid w:val="000C02DE"/>
    <w:rsid w:val="000C123B"/>
    <w:rsid w:val="000C3DE8"/>
    <w:rsid w:val="000D107F"/>
    <w:rsid w:val="000D13BE"/>
    <w:rsid w:val="000D2925"/>
    <w:rsid w:val="000D5401"/>
    <w:rsid w:val="000D697A"/>
    <w:rsid w:val="000E2076"/>
    <w:rsid w:val="000E2B69"/>
    <w:rsid w:val="000E7EF7"/>
    <w:rsid w:val="000F1B24"/>
    <w:rsid w:val="000F35F1"/>
    <w:rsid w:val="000F506A"/>
    <w:rsid w:val="000F7D53"/>
    <w:rsid w:val="001022F1"/>
    <w:rsid w:val="001037D5"/>
    <w:rsid w:val="00111ECE"/>
    <w:rsid w:val="001156FF"/>
    <w:rsid w:val="00117024"/>
    <w:rsid w:val="00127AB9"/>
    <w:rsid w:val="00130FC3"/>
    <w:rsid w:val="001311F4"/>
    <w:rsid w:val="00135C3C"/>
    <w:rsid w:val="00145688"/>
    <w:rsid w:val="00153CAC"/>
    <w:rsid w:val="001563A7"/>
    <w:rsid w:val="001600CF"/>
    <w:rsid w:val="001677C1"/>
    <w:rsid w:val="001764EF"/>
    <w:rsid w:val="0018223E"/>
    <w:rsid w:val="0018395D"/>
    <w:rsid w:val="00183CEA"/>
    <w:rsid w:val="00184FBC"/>
    <w:rsid w:val="00185634"/>
    <w:rsid w:val="00185B2C"/>
    <w:rsid w:val="001918ED"/>
    <w:rsid w:val="00192A7F"/>
    <w:rsid w:val="001A11EE"/>
    <w:rsid w:val="001A21CA"/>
    <w:rsid w:val="001A2D7F"/>
    <w:rsid w:val="001A3DF8"/>
    <w:rsid w:val="001A572D"/>
    <w:rsid w:val="001B1F8C"/>
    <w:rsid w:val="001B55F7"/>
    <w:rsid w:val="001B6AB6"/>
    <w:rsid w:val="001C1039"/>
    <w:rsid w:val="001C1FBE"/>
    <w:rsid w:val="001C21B0"/>
    <w:rsid w:val="001C51AD"/>
    <w:rsid w:val="001C6373"/>
    <w:rsid w:val="001D40BA"/>
    <w:rsid w:val="001D4AD8"/>
    <w:rsid w:val="001D50FD"/>
    <w:rsid w:val="001D54FF"/>
    <w:rsid w:val="001D68DF"/>
    <w:rsid w:val="001D6ED8"/>
    <w:rsid w:val="001E1974"/>
    <w:rsid w:val="001E74E9"/>
    <w:rsid w:val="001F1925"/>
    <w:rsid w:val="001F20F7"/>
    <w:rsid w:val="00202BC2"/>
    <w:rsid w:val="00204D13"/>
    <w:rsid w:val="00205626"/>
    <w:rsid w:val="00214113"/>
    <w:rsid w:val="00215081"/>
    <w:rsid w:val="002151A6"/>
    <w:rsid w:val="0022146A"/>
    <w:rsid w:val="00222532"/>
    <w:rsid w:val="002247A0"/>
    <w:rsid w:val="0022574B"/>
    <w:rsid w:val="00227BFB"/>
    <w:rsid w:val="002367B4"/>
    <w:rsid w:val="00237445"/>
    <w:rsid w:val="00245F44"/>
    <w:rsid w:val="00247827"/>
    <w:rsid w:val="002521CE"/>
    <w:rsid w:val="0025458B"/>
    <w:rsid w:val="00262470"/>
    <w:rsid w:val="002650FD"/>
    <w:rsid w:val="002651A6"/>
    <w:rsid w:val="002732BC"/>
    <w:rsid w:val="00274D53"/>
    <w:rsid w:val="00275831"/>
    <w:rsid w:val="002766C0"/>
    <w:rsid w:val="00276D65"/>
    <w:rsid w:val="00284205"/>
    <w:rsid w:val="00292B0A"/>
    <w:rsid w:val="00296932"/>
    <w:rsid w:val="002973F0"/>
    <w:rsid w:val="002975C1"/>
    <w:rsid w:val="002A0E6E"/>
    <w:rsid w:val="002A33CC"/>
    <w:rsid w:val="002A3CF2"/>
    <w:rsid w:val="002A7FC3"/>
    <w:rsid w:val="002B1808"/>
    <w:rsid w:val="002B7EC9"/>
    <w:rsid w:val="002C1ACE"/>
    <w:rsid w:val="002C3E0D"/>
    <w:rsid w:val="002C3E9B"/>
    <w:rsid w:val="002D41FB"/>
    <w:rsid w:val="002D6908"/>
    <w:rsid w:val="002D7453"/>
    <w:rsid w:val="002E0587"/>
    <w:rsid w:val="002E1E1D"/>
    <w:rsid w:val="002E2034"/>
    <w:rsid w:val="002E3AE4"/>
    <w:rsid w:val="002E590B"/>
    <w:rsid w:val="002F0A15"/>
    <w:rsid w:val="002F3D02"/>
    <w:rsid w:val="00305365"/>
    <w:rsid w:val="00306D25"/>
    <w:rsid w:val="00307322"/>
    <w:rsid w:val="0031277E"/>
    <w:rsid w:val="00312A7E"/>
    <w:rsid w:val="00317401"/>
    <w:rsid w:val="003231F2"/>
    <w:rsid w:val="00325AAF"/>
    <w:rsid w:val="00326B5B"/>
    <w:rsid w:val="00326FC1"/>
    <w:rsid w:val="0032706E"/>
    <w:rsid w:val="0033333E"/>
    <w:rsid w:val="00335502"/>
    <w:rsid w:val="003376F8"/>
    <w:rsid w:val="00337922"/>
    <w:rsid w:val="00340867"/>
    <w:rsid w:val="00342857"/>
    <w:rsid w:val="00351AF1"/>
    <w:rsid w:val="0035334A"/>
    <w:rsid w:val="00357B4B"/>
    <w:rsid w:val="003608CB"/>
    <w:rsid w:val="00361351"/>
    <w:rsid w:val="003627B6"/>
    <w:rsid w:val="00364D60"/>
    <w:rsid w:val="003675EB"/>
    <w:rsid w:val="00367B4D"/>
    <w:rsid w:val="003708D5"/>
    <w:rsid w:val="003715D9"/>
    <w:rsid w:val="00376FB9"/>
    <w:rsid w:val="0038061A"/>
    <w:rsid w:val="0038063B"/>
    <w:rsid w:val="00380837"/>
    <w:rsid w:val="00382EDD"/>
    <w:rsid w:val="003836CA"/>
    <w:rsid w:val="00386A98"/>
    <w:rsid w:val="00386B13"/>
    <w:rsid w:val="003874E0"/>
    <w:rsid w:val="003A1E9C"/>
    <w:rsid w:val="003A30CE"/>
    <w:rsid w:val="003A489E"/>
    <w:rsid w:val="003B0D51"/>
    <w:rsid w:val="003B5EB6"/>
    <w:rsid w:val="003C52C7"/>
    <w:rsid w:val="003C5428"/>
    <w:rsid w:val="003D327D"/>
    <w:rsid w:val="003D35CE"/>
    <w:rsid w:val="003D6BE3"/>
    <w:rsid w:val="003E0E52"/>
    <w:rsid w:val="003E3F40"/>
    <w:rsid w:val="003E485B"/>
    <w:rsid w:val="003E72C3"/>
    <w:rsid w:val="003F044A"/>
    <w:rsid w:val="003F20A5"/>
    <w:rsid w:val="003F2ED5"/>
    <w:rsid w:val="003F3E47"/>
    <w:rsid w:val="00400B96"/>
    <w:rsid w:val="00403E1B"/>
    <w:rsid w:val="00405D5F"/>
    <w:rsid w:val="004103F0"/>
    <w:rsid w:val="00410914"/>
    <w:rsid w:val="00413E51"/>
    <w:rsid w:val="004143D8"/>
    <w:rsid w:val="004157C3"/>
    <w:rsid w:val="00415AA3"/>
    <w:rsid w:val="004161EF"/>
    <w:rsid w:val="00420C60"/>
    <w:rsid w:val="00421EA1"/>
    <w:rsid w:val="00422B3D"/>
    <w:rsid w:val="00430432"/>
    <w:rsid w:val="0043078C"/>
    <w:rsid w:val="00433759"/>
    <w:rsid w:val="0043494E"/>
    <w:rsid w:val="004414A5"/>
    <w:rsid w:val="004446C9"/>
    <w:rsid w:val="00450FF2"/>
    <w:rsid w:val="00451445"/>
    <w:rsid w:val="00456697"/>
    <w:rsid w:val="004612B0"/>
    <w:rsid w:val="00465FE1"/>
    <w:rsid w:val="00475491"/>
    <w:rsid w:val="004869FB"/>
    <w:rsid w:val="0049135D"/>
    <w:rsid w:val="00491735"/>
    <w:rsid w:val="00494A46"/>
    <w:rsid w:val="0049766E"/>
    <w:rsid w:val="004A79CC"/>
    <w:rsid w:val="004B217F"/>
    <w:rsid w:val="004B3E7F"/>
    <w:rsid w:val="004B4D64"/>
    <w:rsid w:val="004B7266"/>
    <w:rsid w:val="004C07FE"/>
    <w:rsid w:val="004D3E4C"/>
    <w:rsid w:val="004D5F75"/>
    <w:rsid w:val="004E2D75"/>
    <w:rsid w:val="004E3D6C"/>
    <w:rsid w:val="004F185D"/>
    <w:rsid w:val="004F63C6"/>
    <w:rsid w:val="0050076C"/>
    <w:rsid w:val="005056ED"/>
    <w:rsid w:val="00512787"/>
    <w:rsid w:val="00512A01"/>
    <w:rsid w:val="00517BA7"/>
    <w:rsid w:val="00517E4C"/>
    <w:rsid w:val="00521CF0"/>
    <w:rsid w:val="00522DDD"/>
    <w:rsid w:val="0053208B"/>
    <w:rsid w:val="00534814"/>
    <w:rsid w:val="00534C69"/>
    <w:rsid w:val="005368D4"/>
    <w:rsid w:val="00536930"/>
    <w:rsid w:val="00542CA1"/>
    <w:rsid w:val="00544113"/>
    <w:rsid w:val="00554582"/>
    <w:rsid w:val="005561DB"/>
    <w:rsid w:val="00560A2A"/>
    <w:rsid w:val="00561381"/>
    <w:rsid w:val="00562E27"/>
    <w:rsid w:val="00564E53"/>
    <w:rsid w:val="00571707"/>
    <w:rsid w:val="0057365B"/>
    <w:rsid w:val="00583277"/>
    <w:rsid w:val="00592C3E"/>
    <w:rsid w:val="00594122"/>
    <w:rsid w:val="005A000F"/>
    <w:rsid w:val="005A071F"/>
    <w:rsid w:val="005A2958"/>
    <w:rsid w:val="005A43AB"/>
    <w:rsid w:val="005A5009"/>
    <w:rsid w:val="005A65D7"/>
    <w:rsid w:val="005B173D"/>
    <w:rsid w:val="005B6888"/>
    <w:rsid w:val="005B6E6A"/>
    <w:rsid w:val="005B73C6"/>
    <w:rsid w:val="005C5E8D"/>
    <w:rsid w:val="005D7CD4"/>
    <w:rsid w:val="005E1045"/>
    <w:rsid w:val="005E3444"/>
    <w:rsid w:val="005E4192"/>
    <w:rsid w:val="005E4383"/>
    <w:rsid w:val="005F15A6"/>
    <w:rsid w:val="005F60FE"/>
    <w:rsid w:val="005F6C65"/>
    <w:rsid w:val="00600D11"/>
    <w:rsid w:val="00600F02"/>
    <w:rsid w:val="0060444D"/>
    <w:rsid w:val="006257A2"/>
    <w:rsid w:val="00631B16"/>
    <w:rsid w:val="00631CE5"/>
    <w:rsid w:val="00632DFE"/>
    <w:rsid w:val="00634429"/>
    <w:rsid w:val="0063677C"/>
    <w:rsid w:val="00641945"/>
    <w:rsid w:val="00642776"/>
    <w:rsid w:val="00644FE2"/>
    <w:rsid w:val="00645FB8"/>
    <w:rsid w:val="00651986"/>
    <w:rsid w:val="0065339F"/>
    <w:rsid w:val="006545E8"/>
    <w:rsid w:val="00661C65"/>
    <w:rsid w:val="00664736"/>
    <w:rsid w:val="00665980"/>
    <w:rsid w:val="00667BA3"/>
    <w:rsid w:val="006704DF"/>
    <w:rsid w:val="00670FF3"/>
    <w:rsid w:val="00671FDF"/>
    <w:rsid w:val="0067226C"/>
    <w:rsid w:val="006724D6"/>
    <w:rsid w:val="0067518A"/>
    <w:rsid w:val="0067640C"/>
    <w:rsid w:val="00676DA3"/>
    <w:rsid w:val="00682F94"/>
    <w:rsid w:val="006830ED"/>
    <w:rsid w:val="006836D9"/>
    <w:rsid w:val="0069344A"/>
    <w:rsid w:val="00695256"/>
    <w:rsid w:val="00695570"/>
    <w:rsid w:val="00696AF1"/>
    <w:rsid w:val="00697905"/>
    <w:rsid w:val="006A3261"/>
    <w:rsid w:val="006A3B31"/>
    <w:rsid w:val="006A68F3"/>
    <w:rsid w:val="006B037C"/>
    <w:rsid w:val="006B4127"/>
    <w:rsid w:val="006B7439"/>
    <w:rsid w:val="006B7D00"/>
    <w:rsid w:val="006C241D"/>
    <w:rsid w:val="006C24BF"/>
    <w:rsid w:val="006C40B9"/>
    <w:rsid w:val="006C7BFA"/>
    <w:rsid w:val="006D5906"/>
    <w:rsid w:val="006E32FE"/>
    <w:rsid w:val="006E678B"/>
    <w:rsid w:val="006E77C3"/>
    <w:rsid w:val="006F0B19"/>
    <w:rsid w:val="0070367F"/>
    <w:rsid w:val="00703EB9"/>
    <w:rsid w:val="00704F34"/>
    <w:rsid w:val="00706325"/>
    <w:rsid w:val="00712BC7"/>
    <w:rsid w:val="00712F3C"/>
    <w:rsid w:val="00715709"/>
    <w:rsid w:val="0071595B"/>
    <w:rsid w:val="00716892"/>
    <w:rsid w:val="00716E17"/>
    <w:rsid w:val="007170AA"/>
    <w:rsid w:val="00724435"/>
    <w:rsid w:val="00726018"/>
    <w:rsid w:val="00731F37"/>
    <w:rsid w:val="00732B66"/>
    <w:rsid w:val="00733FDE"/>
    <w:rsid w:val="00736368"/>
    <w:rsid w:val="00737C8F"/>
    <w:rsid w:val="007406DE"/>
    <w:rsid w:val="00743E79"/>
    <w:rsid w:val="00744BEA"/>
    <w:rsid w:val="00744C57"/>
    <w:rsid w:val="007477DA"/>
    <w:rsid w:val="00751532"/>
    <w:rsid w:val="00751C37"/>
    <w:rsid w:val="0075769B"/>
    <w:rsid w:val="007666CC"/>
    <w:rsid w:val="0077136F"/>
    <w:rsid w:val="007728F2"/>
    <w:rsid w:val="007757F3"/>
    <w:rsid w:val="007815DC"/>
    <w:rsid w:val="00782275"/>
    <w:rsid w:val="00791B90"/>
    <w:rsid w:val="0079298D"/>
    <w:rsid w:val="00797A60"/>
    <w:rsid w:val="007A0702"/>
    <w:rsid w:val="007A096E"/>
    <w:rsid w:val="007A09FF"/>
    <w:rsid w:val="007A32B5"/>
    <w:rsid w:val="007A47FB"/>
    <w:rsid w:val="007B106B"/>
    <w:rsid w:val="007B275D"/>
    <w:rsid w:val="007B6629"/>
    <w:rsid w:val="007C1B9B"/>
    <w:rsid w:val="007D39D8"/>
    <w:rsid w:val="007E6AEB"/>
    <w:rsid w:val="007F01EC"/>
    <w:rsid w:val="007F3D1F"/>
    <w:rsid w:val="007F7DF2"/>
    <w:rsid w:val="008006B7"/>
    <w:rsid w:val="008018BA"/>
    <w:rsid w:val="00802E50"/>
    <w:rsid w:val="00804259"/>
    <w:rsid w:val="008079FA"/>
    <w:rsid w:val="00810D58"/>
    <w:rsid w:val="00830809"/>
    <w:rsid w:val="00835B31"/>
    <w:rsid w:val="0085420B"/>
    <w:rsid w:val="008646DE"/>
    <w:rsid w:val="00864902"/>
    <w:rsid w:val="00864BE7"/>
    <w:rsid w:val="00865200"/>
    <w:rsid w:val="00871695"/>
    <w:rsid w:val="008718E7"/>
    <w:rsid w:val="00891C25"/>
    <w:rsid w:val="00892F2B"/>
    <w:rsid w:val="008973EE"/>
    <w:rsid w:val="008A2A42"/>
    <w:rsid w:val="008B3CE4"/>
    <w:rsid w:val="008B4414"/>
    <w:rsid w:val="008B5784"/>
    <w:rsid w:val="008C1364"/>
    <w:rsid w:val="008C2FEA"/>
    <w:rsid w:val="008C7BEB"/>
    <w:rsid w:val="008D089D"/>
    <w:rsid w:val="008D5718"/>
    <w:rsid w:val="008F0A68"/>
    <w:rsid w:val="008F0B04"/>
    <w:rsid w:val="008F7C55"/>
    <w:rsid w:val="009018EA"/>
    <w:rsid w:val="009042AB"/>
    <w:rsid w:val="009058A4"/>
    <w:rsid w:val="00906094"/>
    <w:rsid w:val="009100CC"/>
    <w:rsid w:val="0091065D"/>
    <w:rsid w:val="00915B35"/>
    <w:rsid w:val="00917D75"/>
    <w:rsid w:val="00926E16"/>
    <w:rsid w:val="00930694"/>
    <w:rsid w:val="0093521F"/>
    <w:rsid w:val="00940134"/>
    <w:rsid w:val="00940CC2"/>
    <w:rsid w:val="00945677"/>
    <w:rsid w:val="00950D8C"/>
    <w:rsid w:val="00955B84"/>
    <w:rsid w:val="009574D3"/>
    <w:rsid w:val="009603D9"/>
    <w:rsid w:val="00962F78"/>
    <w:rsid w:val="00963B1C"/>
    <w:rsid w:val="0096609F"/>
    <w:rsid w:val="00970277"/>
    <w:rsid w:val="00971600"/>
    <w:rsid w:val="00974468"/>
    <w:rsid w:val="00977DAC"/>
    <w:rsid w:val="00981A9C"/>
    <w:rsid w:val="00984342"/>
    <w:rsid w:val="009973B4"/>
    <w:rsid w:val="00997AE1"/>
    <w:rsid w:val="009A31AD"/>
    <w:rsid w:val="009A7163"/>
    <w:rsid w:val="009B2506"/>
    <w:rsid w:val="009B2C22"/>
    <w:rsid w:val="009B3B60"/>
    <w:rsid w:val="009B5BD6"/>
    <w:rsid w:val="009B7741"/>
    <w:rsid w:val="009B7EB8"/>
    <w:rsid w:val="009D2C5C"/>
    <w:rsid w:val="009E30DA"/>
    <w:rsid w:val="009E6193"/>
    <w:rsid w:val="009E744E"/>
    <w:rsid w:val="009E7DD1"/>
    <w:rsid w:val="009F07AC"/>
    <w:rsid w:val="009F7EED"/>
    <w:rsid w:val="00A063D3"/>
    <w:rsid w:val="00A07840"/>
    <w:rsid w:val="00A11F3A"/>
    <w:rsid w:val="00A138EC"/>
    <w:rsid w:val="00A1497E"/>
    <w:rsid w:val="00A150D7"/>
    <w:rsid w:val="00A24E14"/>
    <w:rsid w:val="00A26158"/>
    <w:rsid w:val="00A32321"/>
    <w:rsid w:val="00A3496D"/>
    <w:rsid w:val="00A37F76"/>
    <w:rsid w:val="00A4233E"/>
    <w:rsid w:val="00A426C9"/>
    <w:rsid w:val="00A42CB8"/>
    <w:rsid w:val="00A433DF"/>
    <w:rsid w:val="00A47E00"/>
    <w:rsid w:val="00A55196"/>
    <w:rsid w:val="00A55DA1"/>
    <w:rsid w:val="00A61342"/>
    <w:rsid w:val="00A655E7"/>
    <w:rsid w:val="00A6568E"/>
    <w:rsid w:val="00A67DB6"/>
    <w:rsid w:val="00A801DE"/>
    <w:rsid w:val="00A822EB"/>
    <w:rsid w:val="00A863D3"/>
    <w:rsid w:val="00A86DE5"/>
    <w:rsid w:val="00A87AF4"/>
    <w:rsid w:val="00A90A22"/>
    <w:rsid w:val="00A9171E"/>
    <w:rsid w:val="00A953E7"/>
    <w:rsid w:val="00A97734"/>
    <w:rsid w:val="00AA7F40"/>
    <w:rsid w:val="00AA7F98"/>
    <w:rsid w:val="00AB29E1"/>
    <w:rsid w:val="00AB41FC"/>
    <w:rsid w:val="00AB7D2F"/>
    <w:rsid w:val="00AC14DE"/>
    <w:rsid w:val="00AC2ACB"/>
    <w:rsid w:val="00AD6F34"/>
    <w:rsid w:val="00AF0AAB"/>
    <w:rsid w:val="00AF156F"/>
    <w:rsid w:val="00AF616B"/>
    <w:rsid w:val="00B0354A"/>
    <w:rsid w:val="00B0685B"/>
    <w:rsid w:val="00B1545C"/>
    <w:rsid w:val="00B16FBF"/>
    <w:rsid w:val="00B21661"/>
    <w:rsid w:val="00B2289C"/>
    <w:rsid w:val="00B22D22"/>
    <w:rsid w:val="00B23030"/>
    <w:rsid w:val="00B237B9"/>
    <w:rsid w:val="00B23CAA"/>
    <w:rsid w:val="00B330A1"/>
    <w:rsid w:val="00B410EE"/>
    <w:rsid w:val="00B5506F"/>
    <w:rsid w:val="00B568FF"/>
    <w:rsid w:val="00B6271A"/>
    <w:rsid w:val="00B64026"/>
    <w:rsid w:val="00B64E9F"/>
    <w:rsid w:val="00B7249A"/>
    <w:rsid w:val="00B8202D"/>
    <w:rsid w:val="00B83455"/>
    <w:rsid w:val="00B87998"/>
    <w:rsid w:val="00B929FD"/>
    <w:rsid w:val="00B95B99"/>
    <w:rsid w:val="00B95F69"/>
    <w:rsid w:val="00B96627"/>
    <w:rsid w:val="00BA5A5F"/>
    <w:rsid w:val="00BA6FAC"/>
    <w:rsid w:val="00BB1AE5"/>
    <w:rsid w:val="00BB4A7D"/>
    <w:rsid w:val="00BB6AB7"/>
    <w:rsid w:val="00BC012A"/>
    <w:rsid w:val="00BC2015"/>
    <w:rsid w:val="00BC71B0"/>
    <w:rsid w:val="00BD3588"/>
    <w:rsid w:val="00BD68FE"/>
    <w:rsid w:val="00BE04BE"/>
    <w:rsid w:val="00BE34C8"/>
    <w:rsid w:val="00BF597E"/>
    <w:rsid w:val="00BF6286"/>
    <w:rsid w:val="00C03098"/>
    <w:rsid w:val="00C14685"/>
    <w:rsid w:val="00C25FB6"/>
    <w:rsid w:val="00C31C73"/>
    <w:rsid w:val="00C356C8"/>
    <w:rsid w:val="00C35C50"/>
    <w:rsid w:val="00C47098"/>
    <w:rsid w:val="00C47661"/>
    <w:rsid w:val="00C51A36"/>
    <w:rsid w:val="00C548BE"/>
    <w:rsid w:val="00C55228"/>
    <w:rsid w:val="00C5590A"/>
    <w:rsid w:val="00C60E42"/>
    <w:rsid w:val="00C67E19"/>
    <w:rsid w:val="00C67E47"/>
    <w:rsid w:val="00C71E85"/>
    <w:rsid w:val="00C846CC"/>
    <w:rsid w:val="00C86F9B"/>
    <w:rsid w:val="00C877A4"/>
    <w:rsid w:val="00C87FEE"/>
    <w:rsid w:val="00C920A9"/>
    <w:rsid w:val="00C93EC1"/>
    <w:rsid w:val="00CA0189"/>
    <w:rsid w:val="00CA56E5"/>
    <w:rsid w:val="00CB260B"/>
    <w:rsid w:val="00CB3723"/>
    <w:rsid w:val="00CB4DF1"/>
    <w:rsid w:val="00CB5244"/>
    <w:rsid w:val="00CB7075"/>
    <w:rsid w:val="00CC4B99"/>
    <w:rsid w:val="00CC6562"/>
    <w:rsid w:val="00CD2D8B"/>
    <w:rsid w:val="00CD4A44"/>
    <w:rsid w:val="00CE20A5"/>
    <w:rsid w:val="00CE27C4"/>
    <w:rsid w:val="00CE2A9E"/>
    <w:rsid w:val="00CE315A"/>
    <w:rsid w:val="00CE6408"/>
    <w:rsid w:val="00CE7BE1"/>
    <w:rsid w:val="00CF147A"/>
    <w:rsid w:val="00CF1726"/>
    <w:rsid w:val="00CF60BF"/>
    <w:rsid w:val="00CF6725"/>
    <w:rsid w:val="00CF6C5C"/>
    <w:rsid w:val="00D01968"/>
    <w:rsid w:val="00D01B50"/>
    <w:rsid w:val="00D06F59"/>
    <w:rsid w:val="00D0765F"/>
    <w:rsid w:val="00D129BE"/>
    <w:rsid w:val="00D160F4"/>
    <w:rsid w:val="00D171F0"/>
    <w:rsid w:val="00D3392D"/>
    <w:rsid w:val="00D3558F"/>
    <w:rsid w:val="00D41F9E"/>
    <w:rsid w:val="00D429D7"/>
    <w:rsid w:val="00D42F03"/>
    <w:rsid w:val="00D4405A"/>
    <w:rsid w:val="00D47E73"/>
    <w:rsid w:val="00D55871"/>
    <w:rsid w:val="00D55E69"/>
    <w:rsid w:val="00D562F6"/>
    <w:rsid w:val="00D57045"/>
    <w:rsid w:val="00D61CE6"/>
    <w:rsid w:val="00D66098"/>
    <w:rsid w:val="00D66515"/>
    <w:rsid w:val="00D67A0F"/>
    <w:rsid w:val="00D82714"/>
    <w:rsid w:val="00D8388C"/>
    <w:rsid w:val="00D92333"/>
    <w:rsid w:val="00D934A7"/>
    <w:rsid w:val="00D95B20"/>
    <w:rsid w:val="00DA0DF0"/>
    <w:rsid w:val="00DA168E"/>
    <w:rsid w:val="00DA2774"/>
    <w:rsid w:val="00DA59DA"/>
    <w:rsid w:val="00DA5C17"/>
    <w:rsid w:val="00DB3E4D"/>
    <w:rsid w:val="00DB4017"/>
    <w:rsid w:val="00DC0E1F"/>
    <w:rsid w:val="00DD1C8E"/>
    <w:rsid w:val="00DD3699"/>
    <w:rsid w:val="00DD6BFB"/>
    <w:rsid w:val="00DE146D"/>
    <w:rsid w:val="00DE2D80"/>
    <w:rsid w:val="00DE38C1"/>
    <w:rsid w:val="00DE5F76"/>
    <w:rsid w:val="00DE6FCE"/>
    <w:rsid w:val="00DF07F0"/>
    <w:rsid w:val="00DF76DB"/>
    <w:rsid w:val="00E01EED"/>
    <w:rsid w:val="00E038E4"/>
    <w:rsid w:val="00E04C3F"/>
    <w:rsid w:val="00E12A1B"/>
    <w:rsid w:val="00E13D9A"/>
    <w:rsid w:val="00E156C2"/>
    <w:rsid w:val="00E15CAB"/>
    <w:rsid w:val="00E25BF1"/>
    <w:rsid w:val="00E27952"/>
    <w:rsid w:val="00E30328"/>
    <w:rsid w:val="00E316BC"/>
    <w:rsid w:val="00E32D13"/>
    <w:rsid w:val="00E359D8"/>
    <w:rsid w:val="00E35F90"/>
    <w:rsid w:val="00E363A8"/>
    <w:rsid w:val="00E364ED"/>
    <w:rsid w:val="00E43822"/>
    <w:rsid w:val="00E449DC"/>
    <w:rsid w:val="00E4583F"/>
    <w:rsid w:val="00E51355"/>
    <w:rsid w:val="00E54035"/>
    <w:rsid w:val="00E55A2B"/>
    <w:rsid w:val="00E625EA"/>
    <w:rsid w:val="00E62996"/>
    <w:rsid w:val="00E63714"/>
    <w:rsid w:val="00E64A51"/>
    <w:rsid w:val="00E676F9"/>
    <w:rsid w:val="00E70855"/>
    <w:rsid w:val="00E75EEF"/>
    <w:rsid w:val="00E80C11"/>
    <w:rsid w:val="00E86DA4"/>
    <w:rsid w:val="00E910C0"/>
    <w:rsid w:val="00E93C22"/>
    <w:rsid w:val="00E97424"/>
    <w:rsid w:val="00EA4B84"/>
    <w:rsid w:val="00EA55F7"/>
    <w:rsid w:val="00EB0164"/>
    <w:rsid w:val="00EB097D"/>
    <w:rsid w:val="00EB5DF5"/>
    <w:rsid w:val="00EB65F7"/>
    <w:rsid w:val="00EC42F5"/>
    <w:rsid w:val="00EC4BFF"/>
    <w:rsid w:val="00EC68F2"/>
    <w:rsid w:val="00ED0F62"/>
    <w:rsid w:val="00ED1893"/>
    <w:rsid w:val="00ED2995"/>
    <w:rsid w:val="00EF36E7"/>
    <w:rsid w:val="00EF39AF"/>
    <w:rsid w:val="00F005C5"/>
    <w:rsid w:val="00F03870"/>
    <w:rsid w:val="00F06D09"/>
    <w:rsid w:val="00F11201"/>
    <w:rsid w:val="00F1322D"/>
    <w:rsid w:val="00F14D99"/>
    <w:rsid w:val="00F21ED4"/>
    <w:rsid w:val="00F272BC"/>
    <w:rsid w:val="00F30E2E"/>
    <w:rsid w:val="00F32CB9"/>
    <w:rsid w:val="00F32FF6"/>
    <w:rsid w:val="00F33729"/>
    <w:rsid w:val="00F35A59"/>
    <w:rsid w:val="00F35CD7"/>
    <w:rsid w:val="00F3666E"/>
    <w:rsid w:val="00F46F73"/>
    <w:rsid w:val="00F50EC4"/>
    <w:rsid w:val="00F5281E"/>
    <w:rsid w:val="00F606E1"/>
    <w:rsid w:val="00F6739D"/>
    <w:rsid w:val="00F73F7A"/>
    <w:rsid w:val="00F753AE"/>
    <w:rsid w:val="00F83639"/>
    <w:rsid w:val="00F840C3"/>
    <w:rsid w:val="00F856F5"/>
    <w:rsid w:val="00F92C76"/>
    <w:rsid w:val="00F956F5"/>
    <w:rsid w:val="00FA0833"/>
    <w:rsid w:val="00FA350D"/>
    <w:rsid w:val="00FA4DAF"/>
    <w:rsid w:val="00FA7B6B"/>
    <w:rsid w:val="00FB03C3"/>
    <w:rsid w:val="00FB2EC7"/>
    <w:rsid w:val="00FB4FEC"/>
    <w:rsid w:val="00FB5281"/>
    <w:rsid w:val="00FB5A65"/>
    <w:rsid w:val="00FC07C0"/>
    <w:rsid w:val="00FD0528"/>
    <w:rsid w:val="00FD0703"/>
    <w:rsid w:val="00FD0C77"/>
    <w:rsid w:val="00FD2869"/>
    <w:rsid w:val="00FD3C57"/>
    <w:rsid w:val="00FD5EE5"/>
    <w:rsid w:val="00FD6DE1"/>
    <w:rsid w:val="00FD72A6"/>
    <w:rsid w:val="00FE09C9"/>
    <w:rsid w:val="00FE6809"/>
    <w:rsid w:val="00FF1E6B"/>
    <w:rsid w:val="00FF42BD"/>
    <w:rsid w:val="00FF4753"/>
    <w:rsid w:val="00FF5074"/>
    <w:rsid w:val="108219C2"/>
    <w:rsid w:val="25FE0DCB"/>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FD60790-478D-4DAC-BDAF-8217CD23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906"/>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0D292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widowControl/>
      <w:spacing w:after="120"/>
      <w:ind w:leftChars="200" w:left="420"/>
      <w:jc w:val="left"/>
    </w:pPr>
    <w:rPr>
      <w:kern w:val="0"/>
      <w:sz w:val="20"/>
      <w:lang w:eastAsia="en-US"/>
    </w:rPr>
  </w:style>
  <w:style w:type="paragraph" w:styleId="a4">
    <w:name w:val="Balloon Text"/>
    <w:basedOn w:val="a"/>
    <w:link w:val="Char0"/>
    <w:unhideWhenUsed/>
    <w:qFormat/>
    <w:rPr>
      <w:sz w:val="18"/>
      <w:szCs w:val="18"/>
    </w:rPr>
  </w:style>
  <w:style w:type="paragraph" w:styleId="a5">
    <w:name w:val="footer"/>
    <w:basedOn w:val="a"/>
    <w:link w:val="Char1"/>
    <w:unhideWhenUsed/>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link w:val="Char3"/>
    <w:qFormat/>
    <w:pPr>
      <w:widowControl/>
      <w:jc w:val="center"/>
    </w:pPr>
    <w:rPr>
      <w:rFonts w:ascii="Book Antiqua" w:hAnsi="Book Antiqua"/>
      <w:b/>
      <w:kern w:val="0"/>
      <w:sz w:val="31"/>
      <w:szCs w:val="31"/>
      <w:u w:val="single"/>
      <w:lang w:eastAsia="en-US"/>
    </w:rPr>
  </w:style>
  <w:style w:type="table" w:styleId="a8">
    <w:name w:val="Table Grid"/>
    <w:basedOn w:val="a1"/>
    <w:uiPriority w:val="99"/>
    <w:unhideWhenUsed/>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qFormat/>
    <w:rPr>
      <w:rFonts w:ascii="宋体" w:eastAsia="宋体" w:hAnsi="宋体"/>
      <w:kern w:val="0"/>
      <w:sz w:val="24"/>
      <w:szCs w:val="20"/>
      <w:lang w:eastAsia="en-US"/>
    </w:rPr>
  </w:style>
  <w:style w:type="character" w:styleId="aa">
    <w:name w:val="FollowedHyperlink"/>
    <w:uiPriority w:val="99"/>
    <w:unhideWhenUsed/>
    <w:rPr>
      <w:rFonts w:ascii="Verdana" w:eastAsia="仿宋_GB2312" w:hAnsi="Verdana"/>
      <w:color w:val="800080"/>
      <w:kern w:val="0"/>
      <w:sz w:val="24"/>
      <w:szCs w:val="20"/>
      <w:u w:val="single"/>
      <w:lang w:eastAsia="en-US"/>
    </w:rPr>
  </w:style>
  <w:style w:type="character" w:styleId="ab">
    <w:name w:val="Emphasis"/>
    <w:uiPriority w:val="20"/>
    <w:qFormat/>
    <w:rPr>
      <w:rFonts w:ascii="Verdana" w:eastAsia="仿宋_GB2312" w:hAnsi="Verdana"/>
      <w:color w:val="CC0000"/>
      <w:kern w:val="0"/>
      <w:sz w:val="24"/>
      <w:szCs w:val="20"/>
      <w:lang w:eastAsia="en-US"/>
    </w:rPr>
  </w:style>
  <w:style w:type="character" w:styleId="ac">
    <w:name w:val="Hyperlink"/>
    <w:uiPriority w:val="99"/>
    <w:rPr>
      <w:rFonts w:ascii="Verdana" w:eastAsia="仿宋_GB2312" w:hAnsi="Verdana"/>
      <w:color w:val="0000FF"/>
      <w:kern w:val="0"/>
      <w:sz w:val="24"/>
      <w:szCs w:val="20"/>
      <w:u w:val="single"/>
      <w:lang w:eastAsia="en-US"/>
    </w:rPr>
  </w:style>
  <w:style w:type="character" w:customStyle="1" w:styleId="Char2">
    <w:name w:val="页眉 Char"/>
    <w:basedOn w:val="a0"/>
    <w:link w:val="a6"/>
    <w:rPr>
      <w:rFonts w:ascii="Times New Roman" w:eastAsia="宋体" w:hAnsi="Times New Roman" w:cs="Times New Roman"/>
      <w:sz w:val="18"/>
      <w:szCs w:val="18"/>
    </w:rPr>
  </w:style>
  <w:style w:type="character" w:customStyle="1" w:styleId="Char1">
    <w:name w:val="页脚 Char"/>
    <w:basedOn w:val="a0"/>
    <w:link w:val="a5"/>
    <w:rPr>
      <w:rFonts w:ascii="Times New Roman" w:eastAsia="宋体" w:hAnsi="Times New Roman" w:cs="Times New Roman"/>
      <w:sz w:val="18"/>
      <w:szCs w:val="18"/>
    </w:rPr>
  </w:style>
  <w:style w:type="character" w:customStyle="1" w:styleId="Char0">
    <w:name w:val="批注框文本 Char"/>
    <w:basedOn w:val="a0"/>
    <w:link w:val="a4"/>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unnamed141">
    <w:name w:val="unnamed141"/>
    <w:rPr>
      <w:rFonts w:ascii="Verdana" w:eastAsia="仿宋_GB2312" w:hAnsi="Verdana"/>
      <w:kern w:val="0"/>
      <w:sz w:val="28"/>
      <w:szCs w:val="28"/>
      <w:lang w:eastAsia="en-US"/>
    </w:rPr>
  </w:style>
  <w:style w:type="character" w:customStyle="1" w:styleId="gaogao1">
    <w:name w:val="gaogao1"/>
    <w:basedOn w:val="a0"/>
    <w:rPr>
      <w:rFonts w:ascii="Verdana" w:eastAsia="仿宋_GB2312" w:hAnsi="Verdana"/>
      <w:kern w:val="0"/>
      <w:sz w:val="24"/>
      <w:szCs w:val="20"/>
      <w:lang w:eastAsia="en-US"/>
    </w:rPr>
  </w:style>
  <w:style w:type="character" w:customStyle="1" w:styleId="Char3">
    <w:name w:val="标题 Char"/>
    <w:basedOn w:val="a0"/>
    <w:link w:val="a7"/>
    <w:rPr>
      <w:rFonts w:ascii="Book Antiqua" w:eastAsia="宋体" w:hAnsi="Book Antiqua" w:cs="Times New Roman"/>
      <w:b/>
      <w:sz w:val="31"/>
      <w:szCs w:val="31"/>
      <w:u w:val="single"/>
      <w:lang w:eastAsia="en-US"/>
    </w:rPr>
  </w:style>
  <w:style w:type="paragraph" w:customStyle="1" w:styleId="Char4">
    <w:name w:val="Char"/>
    <w:basedOn w:val="a"/>
    <w:pPr>
      <w:widowControl/>
      <w:spacing w:after="160" w:line="240" w:lineRule="exact"/>
      <w:jc w:val="left"/>
    </w:pPr>
    <w:rPr>
      <w:rFonts w:ascii="Verdana" w:eastAsia="仿宋_GB2312" w:hAnsi="Verdana"/>
      <w:kern w:val="0"/>
      <w:sz w:val="24"/>
      <w:lang w:eastAsia="en-US"/>
    </w:rPr>
  </w:style>
  <w:style w:type="paragraph" w:customStyle="1" w:styleId="p0">
    <w:name w:val="p0"/>
    <w:basedOn w:val="a"/>
    <w:pPr>
      <w:widowControl/>
      <w:jc w:val="left"/>
    </w:pPr>
    <w:rPr>
      <w:kern w:val="0"/>
      <w:sz w:val="20"/>
      <w:szCs w:val="21"/>
      <w:lang w:eastAsia="en-US"/>
    </w:rPr>
  </w:style>
  <w:style w:type="character" w:customStyle="1" w:styleId="Char">
    <w:name w:val="正文文本缩进 Char"/>
    <w:basedOn w:val="a0"/>
    <w:link w:val="a3"/>
    <w:rPr>
      <w:rFonts w:ascii="Times New Roman" w:eastAsia="宋体" w:hAnsi="Times New Roman" w:cs="Times New Roman"/>
      <w:lang w:eastAsia="en-US"/>
    </w:rPr>
  </w:style>
  <w:style w:type="paragraph" w:customStyle="1" w:styleId="ad">
    <w:name w:val="东方正文"/>
    <w:basedOn w:val="a"/>
    <w:qFormat/>
    <w:pPr>
      <w:spacing w:line="400" w:lineRule="exact"/>
      <w:ind w:left="284" w:right="284"/>
    </w:pPr>
    <w:rPr>
      <w:sz w:val="24"/>
    </w:rPr>
  </w:style>
  <w:style w:type="paragraph" w:styleId="ae">
    <w:name w:val="No Spacing"/>
    <w:uiPriority w:val="99"/>
    <w:qFormat/>
    <w:pPr>
      <w:widowControl w:val="0"/>
      <w:jc w:val="both"/>
    </w:pPr>
    <w:rPr>
      <w:rFonts w:ascii="Times New Roman" w:eastAsia="宋体" w:hAnsi="Times New Roman" w:cs="Times New Roman"/>
      <w:kern w:val="2"/>
      <w:sz w:val="21"/>
      <w:szCs w:val="24"/>
    </w:rPr>
  </w:style>
  <w:style w:type="paragraph" w:styleId="af">
    <w:name w:val="List Paragraph"/>
    <w:basedOn w:val="a"/>
    <w:uiPriority w:val="99"/>
    <w:unhideWhenUsed/>
    <w:qFormat/>
    <w:rsid w:val="00DB3E4D"/>
    <w:pPr>
      <w:ind w:firstLineChars="200" w:firstLine="420"/>
    </w:pPr>
  </w:style>
  <w:style w:type="character" w:customStyle="1" w:styleId="1Char">
    <w:name w:val="标题 1 Char"/>
    <w:basedOn w:val="a0"/>
    <w:link w:val="1"/>
    <w:uiPriority w:val="9"/>
    <w:rsid w:val="000D2925"/>
    <w:rPr>
      <w:rFonts w:ascii="宋体" w:eastAsia="宋体" w:hAnsi="宋体" w:cs="宋体"/>
      <w:b/>
      <w:bCs/>
      <w:kern w:val="36"/>
      <w:sz w:val="48"/>
      <w:szCs w:val="48"/>
    </w:rPr>
  </w:style>
  <w:style w:type="paragraph" w:customStyle="1" w:styleId="af0">
    <w:name w:val="段"/>
    <w:qFormat/>
    <w:rsid w:val="000D2925"/>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734518">
      <w:bodyDiv w:val="1"/>
      <w:marLeft w:val="0"/>
      <w:marRight w:val="0"/>
      <w:marTop w:val="0"/>
      <w:marBottom w:val="0"/>
      <w:divBdr>
        <w:top w:val="none" w:sz="0" w:space="0" w:color="auto"/>
        <w:left w:val="none" w:sz="0" w:space="0" w:color="auto"/>
        <w:bottom w:val="none" w:sz="0" w:space="0" w:color="auto"/>
        <w:right w:val="none" w:sz="0" w:space="0" w:color="auto"/>
      </w:divBdr>
    </w:div>
    <w:div w:id="384646289">
      <w:bodyDiv w:val="1"/>
      <w:marLeft w:val="0"/>
      <w:marRight w:val="0"/>
      <w:marTop w:val="0"/>
      <w:marBottom w:val="0"/>
      <w:divBdr>
        <w:top w:val="none" w:sz="0" w:space="0" w:color="auto"/>
        <w:left w:val="none" w:sz="0" w:space="0" w:color="auto"/>
        <w:bottom w:val="none" w:sz="0" w:space="0" w:color="auto"/>
        <w:right w:val="none" w:sz="0" w:space="0" w:color="auto"/>
      </w:divBdr>
    </w:div>
    <w:div w:id="500245240">
      <w:bodyDiv w:val="1"/>
      <w:marLeft w:val="0"/>
      <w:marRight w:val="0"/>
      <w:marTop w:val="0"/>
      <w:marBottom w:val="0"/>
      <w:divBdr>
        <w:top w:val="none" w:sz="0" w:space="0" w:color="auto"/>
        <w:left w:val="none" w:sz="0" w:space="0" w:color="auto"/>
        <w:bottom w:val="none" w:sz="0" w:space="0" w:color="auto"/>
        <w:right w:val="none" w:sz="0" w:space="0" w:color="auto"/>
      </w:divBdr>
    </w:div>
    <w:div w:id="844169896">
      <w:bodyDiv w:val="1"/>
      <w:marLeft w:val="0"/>
      <w:marRight w:val="0"/>
      <w:marTop w:val="0"/>
      <w:marBottom w:val="0"/>
      <w:divBdr>
        <w:top w:val="none" w:sz="0" w:space="0" w:color="auto"/>
        <w:left w:val="none" w:sz="0" w:space="0" w:color="auto"/>
        <w:bottom w:val="none" w:sz="0" w:space="0" w:color="auto"/>
        <w:right w:val="none" w:sz="0" w:space="0" w:color="auto"/>
      </w:divBdr>
    </w:div>
    <w:div w:id="961813038">
      <w:bodyDiv w:val="1"/>
      <w:marLeft w:val="0"/>
      <w:marRight w:val="0"/>
      <w:marTop w:val="0"/>
      <w:marBottom w:val="0"/>
      <w:divBdr>
        <w:top w:val="none" w:sz="0" w:space="0" w:color="auto"/>
        <w:left w:val="none" w:sz="0" w:space="0" w:color="auto"/>
        <w:bottom w:val="none" w:sz="0" w:space="0" w:color="auto"/>
        <w:right w:val="none" w:sz="0" w:space="0" w:color="auto"/>
      </w:divBdr>
    </w:div>
    <w:div w:id="1090276618">
      <w:bodyDiv w:val="1"/>
      <w:marLeft w:val="0"/>
      <w:marRight w:val="0"/>
      <w:marTop w:val="0"/>
      <w:marBottom w:val="0"/>
      <w:divBdr>
        <w:top w:val="none" w:sz="0" w:space="0" w:color="auto"/>
        <w:left w:val="none" w:sz="0" w:space="0" w:color="auto"/>
        <w:bottom w:val="none" w:sz="0" w:space="0" w:color="auto"/>
        <w:right w:val="none" w:sz="0" w:space="0" w:color="auto"/>
      </w:divBdr>
    </w:div>
    <w:div w:id="1318724165">
      <w:bodyDiv w:val="1"/>
      <w:marLeft w:val="0"/>
      <w:marRight w:val="0"/>
      <w:marTop w:val="0"/>
      <w:marBottom w:val="0"/>
      <w:divBdr>
        <w:top w:val="none" w:sz="0" w:space="0" w:color="auto"/>
        <w:left w:val="none" w:sz="0" w:space="0" w:color="auto"/>
        <w:bottom w:val="none" w:sz="0" w:space="0" w:color="auto"/>
        <w:right w:val="none" w:sz="0" w:space="0" w:color="auto"/>
      </w:divBdr>
    </w:div>
    <w:div w:id="1536313849">
      <w:bodyDiv w:val="1"/>
      <w:marLeft w:val="0"/>
      <w:marRight w:val="0"/>
      <w:marTop w:val="0"/>
      <w:marBottom w:val="0"/>
      <w:divBdr>
        <w:top w:val="none" w:sz="0" w:space="0" w:color="auto"/>
        <w:left w:val="none" w:sz="0" w:space="0" w:color="auto"/>
        <w:bottom w:val="none" w:sz="0" w:space="0" w:color="auto"/>
        <w:right w:val="none" w:sz="0" w:space="0" w:color="auto"/>
      </w:divBdr>
    </w:div>
    <w:div w:id="1574118988">
      <w:bodyDiv w:val="1"/>
      <w:marLeft w:val="0"/>
      <w:marRight w:val="0"/>
      <w:marTop w:val="0"/>
      <w:marBottom w:val="0"/>
      <w:divBdr>
        <w:top w:val="none" w:sz="0" w:space="0" w:color="auto"/>
        <w:left w:val="none" w:sz="0" w:space="0" w:color="auto"/>
        <w:bottom w:val="none" w:sz="0" w:space="0" w:color="auto"/>
        <w:right w:val="none" w:sz="0" w:space="0" w:color="auto"/>
      </w:divBdr>
    </w:div>
    <w:div w:id="186995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10</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757</cp:revision>
  <dcterms:created xsi:type="dcterms:W3CDTF">2015-06-17T12:51:00Z</dcterms:created>
  <dcterms:modified xsi:type="dcterms:W3CDTF">2021-06-15T09:42:00Z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