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 xml:space="preserve">孙明   </w:t>
            </w:r>
            <w:r>
              <w:rPr>
                <w:rFonts w:hint="eastAsia"/>
                <w:sz w:val="24"/>
                <w:szCs w:val="24"/>
              </w:rPr>
              <w:t xml:space="preserve">         陪同人员：</w:t>
            </w:r>
            <w:bookmarkStart w:id="0" w:name="联系人"/>
            <w:r>
              <w:rPr>
                <w:rFonts w:hint="eastAsia"/>
                <w:sz w:val="24"/>
                <w:szCs w:val="24"/>
              </w:rPr>
              <w:t>马莉娟</w:t>
            </w:r>
            <w:bookmarkEnd w:id="0"/>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default" w:eastAsia="宋体"/>
                <w:sz w:val="24"/>
                <w:szCs w:val="24"/>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审核时间：202</w:t>
            </w:r>
            <w:r>
              <w:rPr>
                <w:rFonts w:hint="eastAsia"/>
                <w:sz w:val="24"/>
                <w:szCs w:val="24"/>
                <w:lang w:val="en-US" w:eastAsia="zh-CN"/>
              </w:rPr>
              <w:t>1.5.25上午</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rFonts w:hint="eastAsia" w:ascii="宋体" w:hAnsi="宋体" w:cs="新宋体"/>
                <w:sz w:val="18"/>
                <w:szCs w:val="18"/>
                <w:lang w:eastAsia="zh-CN"/>
              </w:rPr>
            </w:pPr>
            <w:r>
              <w:rPr>
                <w:rFonts w:hint="eastAsia" w:ascii="宋体" w:hAnsi="宋体" w:cs="宋体"/>
                <w:color w:val="000000"/>
                <w:szCs w:val="24"/>
              </w:rPr>
              <w:t>审核条款：</w:t>
            </w:r>
            <w:r>
              <w:rPr>
                <w:rFonts w:hint="eastAsia" w:ascii="宋体" w:hAnsi="宋体" w:cs="新宋体"/>
                <w:sz w:val="18"/>
                <w:szCs w:val="18"/>
              </w:rPr>
              <w:t xml:space="preserve"> </w:t>
            </w:r>
            <w:r>
              <w:rPr>
                <w:rFonts w:hint="eastAsia" w:ascii="宋体" w:hAnsi="宋体" w:cs="新宋体"/>
                <w:sz w:val="21"/>
                <w:szCs w:val="21"/>
              </w:rPr>
              <w:t xml:space="preserve"> </w:t>
            </w:r>
            <w:r>
              <w:rPr>
                <w:rFonts w:hint="eastAsia" w:ascii="宋体" w:hAnsi="宋体" w:cs="新宋体"/>
                <w:sz w:val="18"/>
                <w:szCs w:val="18"/>
              </w:rPr>
              <w:t xml:space="preserve">4.1组织及其环境;4.2相关方需求与期望;4.3确定体系范围;4.4体系及其过程;5.1领导作用与承诺;5.2方针;5.3组织的角色、职责和权限；6.1应对风险和机遇的措施；6.2目标及其实现的策划；6.3变更的策划；7.1.1资源 总则；7.1.6组织知识；9.1.1监测、分析和评价总则；9.1.3分析和评价；9.2内部审核； 9.3管理评审；10.1改进 总则；10.2不合格和纠正措施 </w:t>
            </w:r>
            <w:r>
              <w:rPr>
                <w:rFonts w:hint="eastAsia" w:ascii="宋体" w:hAnsi="宋体" w:cs="新宋体"/>
                <w:sz w:val="18"/>
                <w:szCs w:val="18"/>
                <w:lang w:val="en-US" w:eastAsia="zh-CN"/>
              </w:rPr>
              <w:t>；</w:t>
            </w:r>
            <w:r>
              <w:rPr>
                <w:rFonts w:hint="eastAsia" w:ascii="宋体" w:hAnsi="宋体" w:cs="新宋体"/>
                <w:sz w:val="18"/>
                <w:szCs w:val="18"/>
              </w:rPr>
              <w:t>10.3持续改进</w:t>
            </w:r>
            <w:r>
              <w:rPr>
                <w:rFonts w:hint="eastAsia" w:ascii="宋体" w:hAnsi="宋体" w:cs="新宋体"/>
                <w:sz w:val="18"/>
                <w:szCs w:val="18"/>
                <w:lang w:eastAsia="zh-CN"/>
              </w:rPr>
              <w:t>；</w:t>
            </w:r>
          </w:p>
          <w:p>
            <w:pPr>
              <w:rPr>
                <w:sz w:val="24"/>
                <w:szCs w:val="24"/>
              </w:rPr>
            </w:pPr>
            <w:r>
              <w:rPr>
                <w:rFonts w:hint="eastAsia" w:ascii="宋体" w:hAnsi="宋体" w:eastAsia="宋体" w:cs="新宋体"/>
                <w:sz w:val="18"/>
                <w:szCs w:val="18"/>
                <w:lang w:val="en-US" w:eastAsia="zh-CN"/>
              </w:rPr>
              <w:t>范围的确认，资质的确认，法律法规执行情况，重大质量事故，及顾客投诉和质量监督抽查情况，</w:t>
            </w:r>
            <w:r>
              <w:rPr>
                <w:rFonts w:hint="eastAsia" w:ascii="宋体" w:hAnsi="宋体" w:cs="新宋体"/>
                <w:sz w:val="18"/>
                <w:szCs w:val="18"/>
                <w:lang w:val="en-US" w:eastAsia="zh-CN"/>
              </w:rPr>
              <w:t>一阶段问题验证。</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公司确定的质量管理体系的范围为：</w:t>
            </w:r>
            <w:r>
              <w:rPr>
                <w:rFonts w:hint="eastAsia"/>
                <w:sz w:val="20"/>
                <w:lang w:eastAsia="zh-CN"/>
              </w:rPr>
              <w:t>共渗机械零部件、机械零部件、机械设备、有色金属及辅材的销售。</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---不适用条款：8.3</w:t>
            </w:r>
            <w:r>
              <w:rPr>
                <w:rFonts w:hint="eastAsia" w:ascii="宋体" w:hAnsi="宋体" w:cs="宋体"/>
                <w:szCs w:val="21"/>
                <w:lang w:val="en-US" w:eastAsia="zh-CN"/>
              </w:rPr>
              <w:t>条款</w:t>
            </w:r>
          </w:p>
          <w:p>
            <w:pPr>
              <w:spacing w:line="360" w:lineRule="auto"/>
              <w:ind w:firstLine="420" w:firstLineChars="200"/>
              <w:rPr>
                <w:rFonts w:ascii="宋体" w:hAnsi="宋体" w:cs="宋体"/>
                <w:szCs w:val="21"/>
              </w:rPr>
            </w:pPr>
            <w:r>
              <w:rPr>
                <w:rFonts w:hint="eastAsia" w:ascii="宋体" w:hAnsi="宋体" w:cs="宋体"/>
                <w:szCs w:val="21"/>
              </w:rPr>
              <w:t>现场确认，根据公司销售服务特点,公司不提供设计新销售服务的要求。本公司所销售的产品按客户要求进行，整个经营过程不涉及设计开发的内容。8.3条款的不适用不影响提供满足客户需求的产品质量及法律法规要求。</w:t>
            </w:r>
          </w:p>
          <w:p>
            <w:pPr>
              <w:spacing w:line="360" w:lineRule="auto"/>
              <w:ind w:firstLine="420" w:firstLineChars="200"/>
              <w:rPr>
                <w:rFonts w:ascii="宋体" w:hAnsi="宋体" w:cs="宋体"/>
                <w:szCs w:val="21"/>
              </w:rPr>
            </w:pPr>
            <w:r>
              <w:rPr>
                <w:rFonts w:hint="eastAsia" w:ascii="宋体" w:hAnsi="宋体" w:cs="宋体"/>
                <w:szCs w:val="21"/>
              </w:rPr>
              <w:t>注册地址：</w:t>
            </w:r>
            <w:bookmarkStart w:id="1" w:name="生产地址"/>
            <w:r>
              <w:rPr>
                <w:rFonts w:asciiTheme="minorEastAsia" w:hAnsiTheme="minorEastAsia" w:eastAsiaTheme="minorEastAsia"/>
                <w:sz w:val="20"/>
              </w:rPr>
              <w:t>重庆市渝北区天山大道西段4号1幢2-4</w:t>
            </w:r>
            <w:bookmarkEnd w:id="1"/>
            <w:r>
              <w:rPr>
                <w:rFonts w:hint="eastAsia" w:ascii="宋体" w:hAnsi="宋体" w:cs="宋体"/>
                <w:szCs w:val="21"/>
              </w:rPr>
              <w:t>。</w:t>
            </w:r>
          </w:p>
          <w:p>
            <w:pPr>
              <w:pStyle w:val="2"/>
            </w:pPr>
            <w:r>
              <w:rPr>
                <w:rFonts w:hint="eastAsia" w:ascii="宋体" w:hAnsi="宋体" w:cs="宋体"/>
                <w:szCs w:val="21"/>
              </w:rPr>
              <w:t>生产/经营地址为：</w:t>
            </w:r>
            <w:r>
              <w:rPr>
                <w:rFonts w:asciiTheme="minorEastAsia" w:hAnsiTheme="minorEastAsia" w:eastAsiaTheme="minorEastAsia"/>
                <w:sz w:val="20"/>
              </w:rPr>
              <w:t>重庆市渝北区天山大道西段4号1幢2-4</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经现场确认，公司经营过程中“销售过程”为特殊过程。</w:t>
            </w:r>
          </w:p>
          <w:p>
            <w:pPr>
              <w:spacing w:line="360" w:lineRule="auto"/>
              <w:ind w:firstLine="420" w:firstLineChars="200"/>
              <w:rPr>
                <w:rFonts w:hint="eastAsia"/>
              </w:rPr>
            </w:pPr>
            <w:r>
              <w:rPr>
                <w:rFonts w:hint="eastAsia" w:ascii="宋体" w:hAnsi="宋体" w:cs="宋体"/>
                <w:szCs w:val="21"/>
              </w:rPr>
              <w:t>---公司外包过程：对于公司的外包过程进行了充分识别，结合本公司实际情况，外包过程为：无。</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孙明</w:t>
            </w:r>
            <w:r>
              <w:rPr>
                <w:rFonts w:hint="eastAsia"/>
              </w:rPr>
              <w:t xml:space="preserve">    组织代表：</w:t>
            </w:r>
            <w:r>
              <w:rPr>
                <w:rFonts w:hint="eastAsia"/>
                <w:lang w:val="en-US" w:eastAsia="zh-CN"/>
              </w:rPr>
              <w:t>屈振华</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szCs w:val="21"/>
                <w:lang w:val="en-US" w:eastAsia="zh-CN"/>
              </w:rPr>
            </w:pPr>
            <w:r>
              <w:rPr>
                <w:rFonts w:hint="eastAsia"/>
                <w:szCs w:val="21"/>
                <w:lang w:eastAsia="zh-CN"/>
              </w:rPr>
              <w:t>“</w:t>
            </w:r>
            <w:r>
              <w:rPr>
                <w:rFonts w:hint="eastAsia"/>
                <w:szCs w:val="21"/>
                <w:lang w:val="en-US" w:eastAsia="zh-CN"/>
              </w:rPr>
              <w:t>质量</w:t>
            </w:r>
            <w:r>
              <w:rPr>
                <w:rFonts w:hint="eastAsia"/>
                <w:szCs w:val="21"/>
              </w:rPr>
              <w:t>方针：</w:t>
            </w:r>
            <w:r>
              <w:rPr>
                <w:rFonts w:hint="eastAsia"/>
                <w:szCs w:val="21"/>
                <w:lang w:val="en-US" w:eastAsia="zh-CN"/>
              </w:rPr>
              <w:t>“多、快、好、省、专”</w:t>
            </w:r>
          </w:p>
          <w:p>
            <w:pPr>
              <w:pStyle w:val="2"/>
              <w:rPr>
                <w:rFonts w:hint="eastAsia"/>
                <w:szCs w:val="21"/>
                <w:lang w:val="en-US" w:eastAsia="zh-CN"/>
              </w:rPr>
            </w:pPr>
            <w:r>
              <w:rPr>
                <w:rFonts w:hint="eastAsia"/>
                <w:szCs w:val="21"/>
                <w:lang w:val="en-US" w:eastAsia="zh-CN"/>
              </w:rPr>
              <w:t>“多”多元化渠道，提供整体解决方案；</w:t>
            </w:r>
          </w:p>
          <w:p>
            <w:pPr>
              <w:pStyle w:val="2"/>
              <w:rPr>
                <w:rFonts w:hint="eastAsia"/>
                <w:szCs w:val="21"/>
                <w:lang w:val="en-US" w:eastAsia="zh-CN"/>
              </w:rPr>
            </w:pPr>
            <w:r>
              <w:rPr>
                <w:rFonts w:hint="eastAsia"/>
                <w:szCs w:val="21"/>
                <w:lang w:val="en-US" w:eastAsia="zh-CN"/>
              </w:rPr>
              <w:t>“快”计划-分析-改善-落地速度快；</w:t>
            </w:r>
          </w:p>
          <w:p>
            <w:pPr>
              <w:pStyle w:val="2"/>
              <w:rPr>
                <w:rFonts w:hint="eastAsia"/>
                <w:szCs w:val="21"/>
                <w:lang w:val="en-US" w:eastAsia="zh-CN"/>
              </w:rPr>
            </w:pPr>
            <w:r>
              <w:rPr>
                <w:rFonts w:hint="eastAsia"/>
                <w:szCs w:val="21"/>
                <w:lang w:val="en-US" w:eastAsia="zh-CN"/>
              </w:rPr>
              <w:t>“好”量身定制，适合的才是最好的；</w:t>
            </w:r>
          </w:p>
          <w:p>
            <w:pPr>
              <w:pStyle w:val="2"/>
              <w:rPr>
                <w:rFonts w:hint="eastAsia"/>
                <w:szCs w:val="21"/>
                <w:lang w:val="en-US" w:eastAsia="zh-CN"/>
              </w:rPr>
            </w:pPr>
            <w:r>
              <w:rPr>
                <w:rFonts w:hint="eastAsia"/>
                <w:szCs w:val="21"/>
                <w:lang w:val="en-US" w:eastAsia="zh-CN"/>
              </w:rPr>
              <w:t>“省”省时、省力、低无效投资风险；</w:t>
            </w:r>
          </w:p>
          <w:p>
            <w:pPr>
              <w:pStyle w:val="2"/>
              <w:rPr>
                <w:rFonts w:hint="default"/>
                <w:szCs w:val="21"/>
                <w:lang w:val="en-US" w:eastAsia="zh-CN"/>
              </w:rPr>
            </w:pPr>
            <w:r>
              <w:rPr>
                <w:rFonts w:hint="eastAsia"/>
                <w:szCs w:val="21"/>
                <w:lang w:val="en-US" w:eastAsia="zh-CN"/>
              </w:rPr>
              <w:t>“专”多年行业从业经验团队。</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olor w:val="auto"/>
                <w:szCs w:val="21"/>
                <w:lang w:eastAsia="zh-CN"/>
              </w:rPr>
              <w:t>综合部</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s="宋体"/>
                <w:szCs w:val="21"/>
              </w:rPr>
              <w:t>，对应每个部门有职能分配表，在5.3职责和权限中对各部门职责权限进行了规定，质量体系负责人由组织代表：王强负责，各部门基本清楚其职责，文件描述职责与实际基本符合。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公司的质量目标</w:t>
            </w:r>
            <w:r>
              <w:rPr>
                <w:rFonts w:hint="eastAsia" w:ascii="宋体" w:hAnsi="宋体" w:cs="宋体"/>
                <w:szCs w:val="21"/>
                <w:lang w:val="en-US" w:eastAsia="zh-CN"/>
              </w:rPr>
              <w:t>及完成情况为</w:t>
            </w:r>
            <w:r>
              <w:rPr>
                <w:rFonts w:hint="eastAsia" w:ascii="宋体" w:hAnsi="宋体" w:cs="宋体"/>
                <w:szCs w:val="21"/>
              </w:rPr>
              <w:t xml:space="preserve">： </w:t>
            </w:r>
          </w:p>
          <w:p>
            <w:pPr>
              <w:spacing w:line="400" w:lineRule="exact"/>
              <w:rPr>
                <w:rFonts w:hint="eastAsia" w:ascii="宋体" w:hAnsi="宋体"/>
                <w:b w:val="0"/>
                <w:bCs w:val="0"/>
                <w:kern w:val="2"/>
                <w:sz w:val="21"/>
                <w:szCs w:val="21"/>
                <w:lang w:val="en-US" w:eastAsia="zh-CN" w:bidi="ar-SA"/>
              </w:rPr>
            </w:pPr>
            <w:r>
              <w:rPr>
                <w:rFonts w:hint="eastAsia" w:ascii="宋体" w:hAnsi="宋体"/>
                <w:b w:val="0"/>
                <w:bCs w:val="0"/>
                <w:kern w:val="2"/>
                <w:sz w:val="21"/>
                <w:szCs w:val="21"/>
                <w:lang w:val="en-US" w:eastAsia="zh-CN" w:bidi="ar-SA"/>
              </w:rPr>
              <w:t>1、</w:t>
            </w:r>
            <w:r>
              <w:rPr>
                <w:rFonts w:hint="eastAsia" w:ascii="宋体" w:hAnsi="宋体" w:eastAsia="宋体" w:cs="宋体"/>
                <w:b w:val="0"/>
                <w:bCs w:val="0"/>
                <w:szCs w:val="24"/>
                <w:lang w:eastAsia="zh-CN"/>
              </w:rPr>
              <w:t>产品及时交付率100%</w:t>
            </w:r>
            <w:r>
              <w:rPr>
                <w:rFonts w:hint="eastAsia" w:ascii="宋体" w:hAnsi="宋体" w:eastAsia="宋体" w:cs="宋体"/>
                <w:b w:val="0"/>
                <w:bCs w:val="0"/>
                <w:szCs w:val="24"/>
              </w:rPr>
              <w:t>；</w:t>
            </w:r>
          </w:p>
          <w:p>
            <w:pPr>
              <w:rPr>
                <w:rFonts w:hint="eastAsia" w:ascii="宋体" w:hAnsi="宋体" w:eastAsia="宋体" w:cs="宋体"/>
                <w:b w:val="0"/>
                <w:bCs w:val="0"/>
                <w:szCs w:val="24"/>
                <w:lang w:eastAsia="zh-CN"/>
              </w:rPr>
            </w:pPr>
            <w:r>
              <w:rPr>
                <w:rFonts w:hint="eastAsia" w:ascii="宋体" w:hAnsi="宋体"/>
                <w:b w:val="0"/>
                <w:bCs w:val="0"/>
                <w:kern w:val="2"/>
                <w:sz w:val="21"/>
                <w:szCs w:val="21"/>
                <w:lang w:val="en-US" w:eastAsia="zh-CN" w:bidi="ar-SA"/>
              </w:rPr>
              <w:t>2、</w:t>
            </w:r>
            <w:r>
              <w:rPr>
                <w:rFonts w:hint="eastAsia" w:ascii="宋体" w:hAnsi="宋体" w:eastAsia="宋体" w:cs="宋体"/>
                <w:b w:val="0"/>
                <w:bCs w:val="0"/>
                <w:szCs w:val="24"/>
                <w:lang w:eastAsia="zh-CN"/>
              </w:rPr>
              <w:t>客户满意度≥90分。</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w:t>
            </w:r>
            <w:r>
              <w:rPr>
                <w:rFonts w:hint="eastAsia" w:ascii="宋体" w:hAnsi="宋体" w:cs="宋体"/>
                <w:szCs w:val="21"/>
                <w:lang w:val="en-US" w:eastAsia="zh-CN"/>
              </w:rPr>
              <w:t>经过2020年11月-2021年4月质量目标统计，均满足质量目标要求</w:t>
            </w:r>
            <w:r>
              <w:rPr>
                <w:rFonts w:hint="eastAsia" w:ascii="宋体" w:hAnsi="宋体" w:cs="宋体"/>
                <w:szCs w:val="21"/>
              </w:rPr>
              <w:t>。</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vAlign w:val="top"/>
          </w:tcPr>
          <w:p>
            <w:pPr>
              <w:rPr>
                <w:rFonts w:hint="default" w:ascii="宋体" w:hAnsi="宋体"/>
                <w:szCs w:val="21"/>
                <w:lang w:val="en-US"/>
              </w:rPr>
            </w:pPr>
            <w:r>
              <w:rPr>
                <w:rFonts w:hint="eastAsia" w:ascii="宋体" w:hAnsi="宋体" w:cs="宋体"/>
                <w:szCs w:val="21"/>
                <w:highlight w:val="none"/>
                <w:lang w:val="en-US" w:eastAsia="zh-CN"/>
              </w:rPr>
              <w:t>Q6.3</w:t>
            </w:r>
          </w:p>
        </w:tc>
        <w:tc>
          <w:tcPr>
            <w:tcW w:w="10572"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公司体系建立运行以来没有发生变更的情况，当公司质量、环境管理体系变更时，应考虑：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为了全过程控制，达到顾客要求，适应发展需要。</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公司体系文件管理手册、程序文件、内部审核、管理评审等均涵盖了公司的整个过程，</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公司资源包含了人员、设备、环境、资金等均能满足。</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spacing w:line="360" w:lineRule="atLeast"/>
              <w:rPr>
                <w:rFonts w:ascii="宋体" w:hAnsi="宋体"/>
                <w:szCs w:val="21"/>
              </w:rPr>
            </w:pPr>
            <w:r>
              <w:rPr>
                <w:rFonts w:hint="eastAsia" w:ascii="宋体" w:hAnsi="宋体" w:cs="宋体"/>
                <w:szCs w:val="21"/>
              </w:rPr>
              <w:t>公司责权分明，设置了</w:t>
            </w:r>
            <w:r>
              <w:rPr>
                <w:rFonts w:hint="eastAsia" w:ascii="宋体" w:hAnsi="宋体" w:cs="宋体"/>
                <w:szCs w:val="21"/>
                <w:lang w:val="en-US" w:eastAsia="zh-CN"/>
              </w:rPr>
              <w:t>综合部、市场部</w:t>
            </w:r>
            <w:r>
              <w:rPr>
                <w:rFonts w:hint="eastAsia" w:ascii="宋体" w:hAnsi="宋体" w:cs="宋体"/>
                <w:szCs w:val="21"/>
              </w:rPr>
              <w:t>等。</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7</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11</w:t>
            </w:r>
            <w:r>
              <w:rPr>
                <w:rFonts w:hint="eastAsia" w:ascii="宋体" w:hAnsi="宋体" w:cs="宋体"/>
                <w:color w:val="000000"/>
                <w:szCs w:val="24"/>
                <w:highlight w:val="none"/>
              </w:rPr>
              <w:t>月至202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月数据统计的结果</w:t>
            </w:r>
            <w:r>
              <w:rPr>
                <w:rFonts w:hint="eastAsia" w:ascii="宋体" w:hAnsi="宋体" w:cs="宋体"/>
                <w:color w:val="000000"/>
                <w:szCs w:val="24"/>
                <w:highlight w:val="none"/>
                <w:lang w:val="en-US" w:eastAsia="zh-CN"/>
              </w:rPr>
              <w:t>均满足质量目标要求。</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color w:val="000000" w:themeColor="text1"/>
                <w:szCs w:val="21"/>
                <w:lang w:val="en-US"/>
              </w:rPr>
            </w:pPr>
            <w:r>
              <w:rPr>
                <w:rFonts w:hint="eastAsia" w:ascii="宋体" w:hAnsi="宋体" w:cs="宋体"/>
                <w:color w:val="000000"/>
                <w:szCs w:val="24"/>
              </w:rPr>
              <w:t>本次审核时间：</w:t>
            </w:r>
            <w:r>
              <w:rPr>
                <w:rFonts w:hint="eastAsia"/>
                <w:color w:val="000000" w:themeColor="text1"/>
                <w:szCs w:val="21"/>
              </w:rPr>
              <w:t>20</w:t>
            </w:r>
            <w:r>
              <w:rPr>
                <w:rFonts w:hint="eastAsia"/>
                <w:color w:val="000000" w:themeColor="text1"/>
                <w:szCs w:val="21"/>
                <w:lang w:val="en-US" w:eastAsia="zh-CN"/>
              </w:rPr>
              <w:t>21年4月5日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default" w:ascii="宋体" w:hAnsi="宋体" w:eastAsia="宋体"/>
                <w:szCs w:val="21"/>
                <w:lang w:val="en-US"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屈振华</w:t>
            </w:r>
            <w:r>
              <w:rPr>
                <w:rFonts w:hint="eastAsia" w:ascii="宋体" w:hAnsi="宋体"/>
                <w:szCs w:val="21"/>
              </w:rPr>
              <w:t xml:space="preserve">     组员：</w:t>
            </w:r>
            <w:r>
              <w:rPr>
                <w:rFonts w:hint="eastAsia" w:ascii="宋体" w:hAnsi="宋体"/>
                <w:szCs w:val="21"/>
                <w:lang w:val="en-US" w:eastAsia="zh-CN"/>
              </w:rPr>
              <w:t>马莉娟</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szCs w:val="21"/>
              </w:rPr>
              <w:t>涉及</w:t>
            </w:r>
            <w:r>
              <w:rPr>
                <w:rFonts w:hint="eastAsia" w:ascii="宋体" w:hAnsi="宋体"/>
                <w:szCs w:val="21"/>
                <w:lang w:val="en-US" w:eastAsia="zh-CN"/>
              </w:rPr>
              <w:t>综合部不符合标准7.2条款，检查培训记录时发现，在培训“中华人民共和国招标投标法实施条例”时未见相关负责人对培训效果的评价</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21</w:t>
            </w:r>
            <w:r>
              <w:rPr>
                <w:rFonts w:hint="eastAsia" w:ascii="宋体" w:hAnsi="宋体" w:cs="宋体"/>
                <w:color w:val="000000"/>
                <w:szCs w:val="24"/>
              </w:rPr>
              <w:t xml:space="preserve">年 </w:t>
            </w:r>
            <w:r>
              <w:rPr>
                <w:rFonts w:hint="eastAsia" w:ascii="宋体" w:hAnsi="宋体" w:cs="宋体"/>
                <w:color w:val="000000"/>
                <w:szCs w:val="24"/>
                <w:lang w:val="en-US" w:eastAsia="zh-CN"/>
              </w:rPr>
              <w:t>4</w:t>
            </w:r>
            <w:r>
              <w:rPr>
                <w:rFonts w:hint="eastAsia" w:ascii="宋体" w:hAnsi="宋体" w:cs="宋体"/>
                <w:color w:val="000000"/>
                <w:szCs w:val="24"/>
              </w:rPr>
              <w:t>月</w:t>
            </w:r>
            <w:r>
              <w:rPr>
                <w:rFonts w:hint="eastAsia" w:ascii="宋体" w:hAnsi="宋体" w:cs="宋体"/>
                <w:color w:val="000000"/>
                <w:szCs w:val="24"/>
                <w:lang w:val="en-US" w:eastAsia="zh-CN"/>
              </w:rPr>
              <w:t>20</w:t>
            </w:r>
            <w:r>
              <w:rPr>
                <w:rFonts w:hint="eastAsia" w:ascii="宋体" w:hAnsi="宋体" w:cs="宋体"/>
                <w:color w:val="000000"/>
                <w:szCs w:val="24"/>
              </w:rPr>
              <w:t xml:space="preserve"> 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孙明</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cs="宋体"/>
                <w:color w:val="000000"/>
                <w:szCs w:val="24"/>
                <w:lang w:val="en-US" w:eastAsia="zh-CN"/>
              </w:rPr>
              <w:t>应</w:t>
            </w:r>
            <w:r>
              <w:rPr>
                <w:rFonts w:hint="eastAsia" w:ascii="宋体" w:hAnsi="宋体"/>
                <w:kern w:val="0"/>
                <w:szCs w:val="21"/>
                <w:lang w:val="en-US" w:eastAsia="zh-CN"/>
              </w:rPr>
              <w:t>加强公司管理文件制度的落实</w:t>
            </w:r>
            <w:r>
              <w:rPr>
                <w:rFonts w:hint="eastAsia" w:ascii="宋体" w:hAnsi="宋体"/>
                <w:kern w:val="0"/>
                <w:szCs w:val="21"/>
              </w:rPr>
              <w:t>。</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综合部于2021年4月23日进行了公司文件管理制度落实培训</w:t>
            </w:r>
            <w:r>
              <w:rPr>
                <w:rFonts w:hint="eastAsia"/>
              </w:rPr>
              <w:t>，完成情况良好，达到预期要求。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程序》、《不合格输出控制程序》及《内审控制程序》《纠正和预防措施控制程序》，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10.2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提供有《纠正预防措施实施表》台账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抽查《纠正预防措施表》</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综合部</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lang w:val="en-US" w:eastAsia="zh-CN"/>
              </w:rPr>
              <w:t>2021年4月5日</w:t>
            </w:r>
            <w:r>
              <w:rPr>
                <w:rFonts w:hint="eastAsia" w:ascii="宋体" w:hAnsi="宋体"/>
                <w:szCs w:val="21"/>
                <w:lang w:val="en-US" w:eastAsia="zh-CN"/>
              </w:rPr>
              <w:t>检查培训记录时发现，在培训“中华人民共和国招标投标法实施条例”时未见相关负责人对培训效果的评价</w:t>
            </w:r>
            <w:r>
              <w:rPr>
                <w:rFonts w:hint="eastAsia" w:ascii="宋体" w:hAnsi="宋体" w:cs="宋体"/>
                <w:color w:val="000000"/>
                <w:highlight w:val="none"/>
              </w:rPr>
              <w:t>。</w:t>
            </w:r>
          </w:p>
          <w:p>
            <w:pPr>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highlight w:val="none"/>
              </w:rPr>
              <w:t>相关工作人员工作疏忽，</w:t>
            </w:r>
            <w:r>
              <w:rPr>
                <w:rFonts w:hint="eastAsia" w:ascii="宋体" w:hAnsi="宋体" w:cs="宋体"/>
                <w:color w:val="000000"/>
                <w:highlight w:val="none"/>
                <w:lang w:val="en-US" w:eastAsia="zh-CN"/>
              </w:rPr>
              <w:t>培训后未对</w:t>
            </w:r>
            <w:r>
              <w:rPr>
                <w:rFonts w:hint="eastAsia" w:ascii="宋体" w:hAnsi="宋体"/>
                <w:szCs w:val="21"/>
                <w:lang w:val="en-US" w:eastAsia="zh-CN"/>
              </w:rPr>
              <w:t>培训效果进行评价</w:t>
            </w:r>
            <w:r>
              <w:rPr>
                <w:rFonts w:hint="eastAsia" w:ascii="宋体" w:hAnsi="宋体" w:cs="宋体"/>
                <w:color w:val="000000"/>
                <w:highlight w:val="none"/>
              </w:rPr>
              <w:t>。</w:t>
            </w:r>
          </w:p>
          <w:p>
            <w:pPr>
              <w:pStyle w:val="21"/>
              <w:numPr>
                <w:ilvl w:val="0"/>
                <w:numId w:val="0"/>
              </w:numPr>
              <w:ind w:leftChars="0" w:firstLine="420" w:firstLineChars="200"/>
              <w:rPr>
                <w:rFonts w:hint="default" w:ascii="宋体" w:hAnsi="宋体" w:eastAsia="宋体" w:cs="宋体"/>
                <w:color w:val="000000"/>
                <w:highlight w:val="none"/>
                <w:lang w:val="en-US" w:eastAsia="zh-CN"/>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1）立即安排人员对相应的培训效果进行评价</w:t>
            </w:r>
            <w:r>
              <w:rPr>
                <w:rFonts w:hint="eastAsia" w:ascii="宋体" w:hAnsi="宋体" w:cs="宋体"/>
                <w:color w:val="000000"/>
                <w:highlight w:val="none"/>
                <w:lang w:val="en-US" w:eastAsia="zh-CN"/>
              </w:rPr>
              <w:t>；</w:t>
            </w:r>
            <w:r>
              <w:rPr>
                <w:rFonts w:hint="eastAsia" w:ascii="宋体" w:hAnsi="宋体" w:cs="宋体"/>
                <w:color w:val="000000"/>
                <w:szCs w:val="24"/>
                <w:highlight w:val="none"/>
                <w:lang w:val="en-US" w:eastAsia="zh-CN"/>
              </w:rPr>
              <w:t>2）安排人员对公司管理文件及标准7.2条款进行培训。</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eastAsia="zh-CN"/>
              </w:rPr>
              <w:t>孙明</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21.4.7</w:t>
            </w:r>
          </w:p>
          <w:p>
            <w:pPr>
              <w:spacing w:line="360" w:lineRule="auto"/>
              <w:ind w:firstLine="420" w:firstLineChars="200"/>
              <w:rPr>
                <w:rFonts w:ascii="宋体" w:hAnsi="宋体" w:cs="宋体"/>
                <w:color w:val="000000"/>
                <w:szCs w:val="24"/>
              </w:rPr>
            </w:pPr>
            <w:r>
              <w:rPr>
                <w:rFonts w:hint="eastAsia" w:ascii="宋体" w:hAnsi="宋体" w:cs="宋体"/>
                <w:color w:val="000000"/>
                <w:szCs w:val="24"/>
                <w:highlight w:val="none"/>
              </w:rPr>
              <w:t>纠正措施实施基本有效。</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宋体" w:hAnsi="宋体"/>
                <w:szCs w:val="21"/>
                <w:lang w:eastAsia="zh-CN"/>
              </w:rPr>
              <w:t>共渗机械零部件、机械零部件、机械设备、有色金属及辅材的销售</w:t>
            </w:r>
            <w:r>
              <w:rPr>
                <w:rFonts w:hint="eastAsia"/>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20</w:t>
            </w:r>
            <w:r>
              <w:rPr>
                <w:rFonts w:hint="eastAsia"/>
              </w:rPr>
              <w:t>年</w:t>
            </w:r>
            <w:r>
              <w:rPr>
                <w:rFonts w:hint="eastAsia"/>
                <w:lang w:val="en-US" w:eastAsia="zh-CN"/>
              </w:rPr>
              <w:t>11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11</w:t>
            </w:r>
            <w:r>
              <w:rPr>
                <w:rFonts w:hint="eastAsia"/>
              </w:rPr>
              <w:t>月来政府职能部门未对该公司产品进行抽查，无质量监督抽查情况。</w:t>
            </w:r>
          </w:p>
          <w:p>
            <w:pPr>
              <w:pStyle w:val="5"/>
              <w:jc w:val="both"/>
            </w:pPr>
            <w:r>
              <w:rPr>
                <w:rFonts w:hint="eastAsia" w:ascii="宋体" w:hAnsi="宋体" w:eastAsia="宋体" w:cs="宋体"/>
                <w:szCs w:val="24"/>
                <w:lang w:val="en-US" w:eastAsia="zh-CN"/>
              </w:rPr>
              <w:t>一阶段问题验证：一阶段审核无问题验证。</w:t>
            </w:r>
          </w:p>
        </w:tc>
        <w:tc>
          <w:tcPr>
            <w:tcW w:w="1017" w:type="dxa"/>
          </w:tcPr>
          <w:p>
            <w:pPr>
              <w:rPr>
                <w:rFonts w:hint="eastAsia" w:eastAsia="宋体"/>
                <w:lang w:val="en-US" w:eastAsia="zh-CN"/>
              </w:rPr>
            </w:pPr>
          </w:p>
        </w:tc>
      </w:tr>
    </w:tbl>
    <w:p>
      <w:r>
        <w:ptab w:relativeTo="margin" w:alignment="center" w:leader="none"/>
      </w:r>
    </w:p>
    <w:p>
      <w:pPr>
        <w:pStyle w:val="9"/>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2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val="en-US" w:eastAsia="zh-CN"/>
              </w:rPr>
              <w:t xml:space="preserve">马莉娟         </w:t>
            </w:r>
            <w:r>
              <w:rPr>
                <w:rFonts w:hint="eastAsia"/>
                <w:sz w:val="24"/>
                <w:szCs w:val="24"/>
              </w:rPr>
              <w:t>陪同人员：</w:t>
            </w:r>
            <w:r>
              <w:rPr>
                <w:rFonts w:hint="eastAsia"/>
                <w:sz w:val="24"/>
                <w:szCs w:val="24"/>
                <w:lang w:val="en-US" w:eastAsia="zh-CN"/>
              </w:rPr>
              <w:t>屈振华</w:t>
            </w:r>
          </w:p>
        </w:tc>
        <w:tc>
          <w:tcPr>
            <w:tcW w:w="1017"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1.5.25上午</w:t>
            </w:r>
          </w:p>
        </w:tc>
        <w:tc>
          <w:tcPr>
            <w:tcW w:w="101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r>
              <w:rPr>
                <w:rFonts w:hint="eastAsia" w:ascii="宋体" w:hAnsi="宋体" w:cs="新宋体"/>
                <w:sz w:val="18"/>
                <w:szCs w:val="18"/>
              </w:rPr>
              <w:t>5.3</w:t>
            </w:r>
            <w:r>
              <w:rPr>
                <w:rFonts w:hint="eastAsia" w:ascii="宋体" w:hAnsi="宋体" w:cs="新宋体"/>
                <w:color w:val="000000" w:themeColor="text1"/>
                <w:sz w:val="18"/>
                <w:szCs w:val="18"/>
              </w:rPr>
              <w:t>组织的角色、职责和权限；6.2质量目标及其实现的策划；7.1.2人员；7.2能力；7.3意识；7.4沟通</w:t>
            </w:r>
            <w:r>
              <w:rPr>
                <w:rFonts w:hint="eastAsia" w:ascii="宋体" w:hAnsi="宋体" w:cs="新宋体"/>
                <w:color w:val="000000" w:themeColor="text1"/>
                <w:sz w:val="18"/>
                <w:szCs w:val="18"/>
                <w:lang w:eastAsia="zh-CN"/>
              </w:rPr>
              <w:t>；</w:t>
            </w:r>
            <w:r>
              <w:rPr>
                <w:rFonts w:hint="eastAsia" w:ascii="宋体" w:hAnsi="宋体" w:cs="新宋体"/>
                <w:color w:val="000000" w:themeColor="text1"/>
                <w:sz w:val="18"/>
                <w:szCs w:val="18"/>
              </w:rPr>
              <w:t>7.5文</w:t>
            </w:r>
            <w:r>
              <w:rPr>
                <w:rFonts w:hint="eastAsia" w:ascii="宋体" w:hAnsi="宋体" w:cs="新宋体"/>
                <w:sz w:val="18"/>
                <w:szCs w:val="18"/>
              </w:rPr>
              <w:t>件化信息；8.4外部提供过程、产品和服务的控制</w:t>
            </w:r>
            <w:r>
              <w:rPr>
                <w:rFonts w:hint="eastAsia" w:ascii="宋体" w:hAnsi="宋体" w:cs="新宋体"/>
                <w:sz w:val="18"/>
                <w:szCs w:val="18"/>
                <w:lang w:eastAsia="zh-CN"/>
              </w:rPr>
              <w:t>；</w:t>
            </w:r>
          </w:p>
        </w:tc>
        <w:tc>
          <w:tcPr>
            <w:tcW w:w="101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马莉娟</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20年11月</w:t>
            </w:r>
            <w:r>
              <w:rPr>
                <w:rFonts w:hint="eastAsia" w:ascii="宋体" w:hAnsi="宋体" w:cs="宋体"/>
                <w:color w:val="000000"/>
                <w:spacing w:val="-4"/>
                <w:szCs w:val="21"/>
              </w:rPr>
              <w:t>-202</w:t>
            </w:r>
            <w:r>
              <w:rPr>
                <w:rFonts w:hint="eastAsia" w:ascii="宋体" w:hAnsi="宋体" w:cs="宋体"/>
                <w:color w:val="000000"/>
                <w:spacing w:val="-4"/>
                <w:szCs w:val="21"/>
                <w:lang w:val="en-US" w:eastAsia="zh-CN"/>
              </w:rPr>
              <w:t>1年4</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1、培训达成率</w:t>
            </w:r>
            <w:r>
              <w:rPr>
                <w:rFonts w:hint="eastAsia" w:ascii="宋体" w:hAnsi="宋体" w:cs="宋体"/>
                <w:color w:val="000000"/>
                <w:spacing w:val="-4"/>
                <w:szCs w:val="21"/>
              </w:rPr>
              <w:t>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2、供方交货及时率</w:t>
            </w:r>
            <w:r>
              <w:rPr>
                <w:rFonts w:hint="eastAsia" w:ascii="宋体" w:hAnsi="宋体" w:cs="宋体"/>
                <w:color w:val="000000"/>
                <w:spacing w:val="-4"/>
                <w:szCs w:val="21"/>
                <w:lang w:val="zh-CN"/>
              </w:rPr>
              <w:t>≥95</w:t>
            </w:r>
            <w:r>
              <w:rPr>
                <w:rFonts w:hint="eastAsia" w:ascii="宋体" w:hAnsi="宋体" w:cs="宋体"/>
                <w:color w:val="000000"/>
                <w:spacing w:val="-4"/>
                <w:szCs w:val="21"/>
              </w:rPr>
              <w:t>%   实测：</w:t>
            </w:r>
            <w:r>
              <w:rPr>
                <w:rFonts w:hint="eastAsia" w:ascii="宋体" w:hAnsi="宋体" w:cs="宋体"/>
                <w:color w:val="000000"/>
                <w:spacing w:val="-4"/>
                <w:szCs w:val="21"/>
                <w:lang w:val="en-US" w:eastAsia="zh-CN"/>
              </w:rPr>
              <w:t>99</w:t>
            </w:r>
            <w:r>
              <w:rPr>
                <w:rFonts w:hint="eastAsia" w:ascii="宋体" w:hAnsi="宋体" w:cs="宋体"/>
                <w:color w:val="000000"/>
                <w:spacing w:val="-4"/>
                <w:szCs w:val="21"/>
              </w:rPr>
              <w:t>%</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3、采购合格率</w:t>
            </w:r>
            <w:r>
              <w:rPr>
                <w:rFonts w:hint="eastAsia" w:ascii="宋体" w:hAnsi="宋体" w:cs="宋体"/>
                <w:color w:val="000000"/>
                <w:spacing w:val="-4"/>
                <w:szCs w:val="21"/>
                <w:lang w:val="zh-CN"/>
              </w:rPr>
              <w:t>≥</w:t>
            </w:r>
            <w:r>
              <w:rPr>
                <w:rFonts w:hint="eastAsia" w:ascii="宋体" w:hAnsi="宋体" w:cs="宋体"/>
                <w:color w:val="000000"/>
                <w:spacing w:val="-4"/>
                <w:szCs w:val="21"/>
                <w:lang w:val="en-US" w:eastAsia="zh-CN"/>
              </w:rPr>
              <w:t>95</w:t>
            </w:r>
            <w:r>
              <w:rPr>
                <w:rFonts w:hint="eastAsia" w:ascii="宋体" w:hAnsi="宋体" w:cs="宋体"/>
                <w:color w:val="000000"/>
                <w:spacing w:val="-4"/>
                <w:szCs w:val="21"/>
              </w:rPr>
              <w:t>%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年培训记录，抽查</w:t>
            </w:r>
            <w:r>
              <w:rPr>
                <w:rFonts w:hint="eastAsia" w:ascii="宋体" w:hAnsi="宋体" w:cs="宋体"/>
                <w:color w:val="000000"/>
                <w:spacing w:val="-4"/>
                <w:szCs w:val="21"/>
                <w:lang w:val="en-US" w:eastAsia="zh-CN"/>
              </w:rPr>
              <w:t>12</w:t>
            </w:r>
            <w:r>
              <w:rPr>
                <w:rFonts w:hint="eastAsia" w:ascii="宋体" w:hAnsi="宋体" w:cs="宋体"/>
                <w:color w:val="000000"/>
                <w:spacing w:val="-4"/>
                <w:szCs w:val="21"/>
              </w:rPr>
              <w:t>月份</w:t>
            </w:r>
            <w:r>
              <w:rPr>
                <w:rFonts w:hint="eastAsia" w:ascii="宋体" w:hAnsi="宋体" w:cs="宋体"/>
                <w:color w:val="000000"/>
                <w:spacing w:val="-4"/>
                <w:szCs w:val="21"/>
                <w:lang w:val="en-US" w:eastAsia="zh-CN"/>
              </w:rPr>
              <w:t>安全教育培训的</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rPr>
            </w:pPr>
            <w:r>
              <w:rPr>
                <w:rFonts w:hint="eastAsia" w:ascii="宋体" w:hAnsi="宋体" w:cs="宋体"/>
                <w:szCs w:val="21"/>
              </w:rPr>
              <w:t>抽人员考评情况：</w:t>
            </w:r>
          </w:p>
          <w:p>
            <w:pPr>
              <w:rPr>
                <w:rFonts w:ascii="宋体" w:hAnsi="宋体" w:cs="宋体"/>
                <w:szCs w:val="21"/>
              </w:rPr>
            </w:pPr>
            <w:r>
              <w:rPr>
                <w:rFonts w:hint="eastAsia" w:ascii="宋体" w:hAnsi="宋体" w:cs="宋体"/>
                <w:szCs w:val="21"/>
              </w:rPr>
              <w:t>见《人员能力考评表》</w:t>
            </w:r>
          </w:p>
          <w:p>
            <w:pPr>
              <w:rPr>
                <w:rFonts w:hint="default" w:ascii="宋体" w:hAnsi="宋体" w:eastAsia="宋体" w:cs="宋体"/>
                <w:szCs w:val="21"/>
                <w:lang w:val="en-US" w:eastAsia="zh-CN"/>
              </w:rPr>
            </w:pPr>
            <w:r>
              <w:rPr>
                <w:rFonts w:hint="eastAsia" w:ascii="宋体" w:hAnsi="宋体" w:cs="宋体"/>
                <w:szCs w:val="21"/>
              </w:rPr>
              <w:t>姓名：</w:t>
            </w:r>
            <w:r>
              <w:rPr>
                <w:rFonts w:hint="eastAsia" w:ascii="宋体" w:hAnsi="宋体" w:cs="宋体"/>
                <w:szCs w:val="21"/>
                <w:lang w:val="en-US" w:eastAsia="zh-CN"/>
              </w:rPr>
              <w:t>屈振华</w:t>
            </w:r>
            <w:r>
              <w:rPr>
                <w:rFonts w:hint="eastAsia" w:ascii="宋体" w:hAnsi="宋体" w:eastAsia="宋体" w:cs="宋体"/>
                <w:szCs w:val="21"/>
              </w:rPr>
              <w:t xml:space="preserve">  </w:t>
            </w:r>
            <w:r>
              <w:rPr>
                <w:rFonts w:hint="eastAsia" w:ascii="宋体" w:hAnsi="宋体" w:cs="宋体"/>
                <w:szCs w:val="21"/>
              </w:rPr>
              <w:t>考评时间20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-5月</w:t>
            </w:r>
          </w:p>
          <w:p>
            <w:pPr>
              <w:rPr>
                <w:rFonts w:ascii="宋体" w:hAnsi="宋体" w:cs="宋体"/>
                <w:szCs w:val="21"/>
              </w:rPr>
            </w:pPr>
            <w:r>
              <w:rPr>
                <w:rFonts w:hint="eastAsia" w:ascii="宋体" w:hAnsi="宋体" w:cs="宋体"/>
                <w:szCs w:val="21"/>
              </w:rPr>
              <w:t>从</w:t>
            </w:r>
            <w:r>
              <w:rPr>
                <w:rFonts w:hint="eastAsia" w:ascii="宋体" w:hAnsi="宋体" w:cs="宋体"/>
                <w:szCs w:val="21"/>
                <w:lang w:val="en-US" w:eastAsia="zh-CN"/>
              </w:rPr>
              <w:t>业务能力</w:t>
            </w:r>
            <w:r>
              <w:rPr>
                <w:rFonts w:hint="eastAsia" w:ascii="宋体" w:hAnsi="宋体" w:cs="宋体"/>
                <w:szCs w:val="21"/>
              </w:rPr>
              <w:t>、</w:t>
            </w:r>
            <w:r>
              <w:rPr>
                <w:rFonts w:hint="eastAsia" w:ascii="宋体" w:hAnsi="宋体" w:cs="宋体"/>
                <w:szCs w:val="21"/>
                <w:lang w:val="en-US" w:eastAsia="zh-CN"/>
              </w:rPr>
              <w:t>沟通能力</w:t>
            </w:r>
            <w:r>
              <w:rPr>
                <w:rFonts w:hint="eastAsia" w:ascii="宋体" w:hAnsi="宋体" w:cs="宋体"/>
                <w:szCs w:val="21"/>
              </w:rPr>
              <w:t>、</w:t>
            </w:r>
            <w:r>
              <w:rPr>
                <w:rFonts w:hint="eastAsia" w:ascii="宋体" w:hAnsi="宋体" w:cs="宋体"/>
                <w:szCs w:val="21"/>
                <w:lang w:val="en-US" w:eastAsia="zh-CN"/>
              </w:rPr>
              <w:t>业务完成</w:t>
            </w:r>
            <w:r>
              <w:rPr>
                <w:rFonts w:hint="eastAsia" w:ascii="宋体" w:hAnsi="宋体" w:cs="宋体"/>
                <w:szCs w:val="21"/>
              </w:rPr>
              <w:t>等方面进行了考核。考核成绩：</w:t>
            </w:r>
            <w:r>
              <w:rPr>
                <w:rFonts w:hint="eastAsia" w:ascii="宋体" w:hAnsi="宋体" w:cs="宋体"/>
                <w:szCs w:val="21"/>
                <w:lang w:val="en-US" w:eastAsia="zh-CN"/>
              </w:rPr>
              <w:t>89分</w:t>
            </w:r>
            <w:r>
              <w:rPr>
                <w:rFonts w:hint="eastAsia" w:ascii="宋体" w:hAnsi="宋体" w:cs="宋体"/>
                <w:szCs w:val="21"/>
              </w:rPr>
              <w:t>。</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查，人员培训计划：202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度</w:t>
            </w:r>
            <w:r>
              <w:rPr>
                <w:rFonts w:hint="eastAsia" w:ascii="宋体" w:hAnsi="宋体" w:cs="宋体"/>
                <w:szCs w:val="21"/>
              </w:rPr>
              <w:t>培训计划</w:t>
            </w:r>
            <w:r>
              <w:rPr>
                <w:rFonts w:hint="eastAsia" w:ascii="宋体" w:hAnsi="宋体" w:cs="宋体"/>
                <w:szCs w:val="21"/>
                <w:lang w:val="en-US" w:eastAsia="zh-CN"/>
              </w:rPr>
              <w:t>6</w:t>
            </w:r>
            <w:r>
              <w:rPr>
                <w:rFonts w:hint="eastAsia" w:ascii="宋体" w:hAnsi="宋体" w:cs="宋体"/>
                <w:szCs w:val="21"/>
              </w:rPr>
              <w:t>次，以完成</w:t>
            </w:r>
            <w:r>
              <w:rPr>
                <w:rFonts w:hint="eastAsia" w:ascii="宋体" w:hAnsi="宋体" w:cs="宋体"/>
                <w:szCs w:val="21"/>
                <w:lang w:val="en-US" w:eastAsia="zh-CN"/>
              </w:rPr>
              <w:t>3</w:t>
            </w:r>
            <w:r>
              <w:rPr>
                <w:rFonts w:hint="eastAsia" w:ascii="宋体" w:hAnsi="宋体" w:cs="宋体"/>
                <w:szCs w:val="21"/>
              </w:rPr>
              <w:t>次。</w:t>
            </w:r>
          </w:p>
          <w:p>
            <w:pPr>
              <w:rPr>
                <w:rFonts w:ascii="宋体" w:hAnsi="宋体" w:cs="宋体"/>
                <w:szCs w:val="21"/>
              </w:rPr>
            </w:pPr>
            <w:r>
              <w:rPr>
                <w:rFonts w:hint="eastAsia" w:ascii="宋体" w:hAnsi="宋体" w:cs="宋体"/>
                <w:szCs w:val="21"/>
              </w:rPr>
              <w:t>1、查20</w:t>
            </w:r>
            <w:r>
              <w:rPr>
                <w:rFonts w:hint="eastAsia" w:ascii="宋体" w:hAnsi="宋体" w:cs="宋体"/>
                <w:szCs w:val="21"/>
                <w:lang w:val="en-US" w:eastAsia="zh-CN"/>
              </w:rPr>
              <w:t>21.1.18 GB/T8733-2016铸造铝合金锭标准的</w:t>
            </w:r>
            <w:r>
              <w:rPr>
                <w:rFonts w:hint="eastAsia" w:ascii="宋体" w:hAnsi="宋体" w:cs="宋体"/>
                <w:szCs w:val="21"/>
              </w:rPr>
              <w:t>培训记录；</w:t>
            </w:r>
          </w:p>
          <w:p>
            <w:pPr>
              <w:rPr>
                <w:rFonts w:ascii="宋体" w:hAnsi="宋体" w:cs="宋体"/>
                <w:szCs w:val="21"/>
              </w:rPr>
            </w:pPr>
            <w:r>
              <w:rPr>
                <w:rFonts w:hint="eastAsia" w:ascii="宋体" w:hAnsi="宋体" w:cs="宋体"/>
                <w:szCs w:val="21"/>
              </w:rPr>
              <w:t>培训内容：</w:t>
            </w:r>
            <w:r>
              <w:rPr>
                <w:rFonts w:hint="eastAsia" w:ascii="宋体" w:hAnsi="宋体" w:cs="宋体"/>
                <w:szCs w:val="21"/>
                <w:lang w:val="en-US" w:eastAsia="zh-CN"/>
              </w:rPr>
              <w:t>GB/T8733-2016铸造铝合金锭标准的范围、规范性引用文件、术语和定义、基本要求等</w:t>
            </w:r>
            <w:r>
              <w:rPr>
                <w:rFonts w:hint="eastAsia" w:ascii="宋体" w:hAnsi="宋体" w:cs="宋体"/>
                <w:szCs w:val="21"/>
              </w:rPr>
              <w:t>；</w:t>
            </w:r>
          </w:p>
          <w:p>
            <w:pPr>
              <w:rPr>
                <w:rFonts w:ascii="宋体" w:hAnsi="宋体" w:cs="宋体"/>
                <w:szCs w:val="21"/>
              </w:rPr>
            </w:pPr>
            <w:r>
              <w:rPr>
                <w:rFonts w:hint="eastAsia" w:ascii="宋体" w:hAnsi="宋体" w:cs="宋体"/>
                <w:szCs w:val="21"/>
              </w:rPr>
              <w:t>提供培训评价、培训内容。</w:t>
            </w:r>
          </w:p>
          <w:p>
            <w:pPr>
              <w:spacing w:line="360" w:lineRule="auto"/>
              <w:rPr>
                <w:rFonts w:hint="default" w:ascii="宋体" w:hAnsi="宋体" w:eastAsia="宋体" w:cs="宋体"/>
                <w:szCs w:val="21"/>
                <w:lang w:val="en-US" w:eastAsia="zh-CN"/>
              </w:rPr>
            </w:pPr>
            <w:r>
              <w:rPr>
                <w:rFonts w:hint="eastAsia" w:ascii="宋体" w:hAnsi="宋体" w:cs="宋体"/>
                <w:szCs w:val="21"/>
              </w:rPr>
              <w:t>参加人员：</w:t>
            </w:r>
            <w:r>
              <w:rPr>
                <w:rFonts w:hint="eastAsia" w:ascii="宋体" w:hAnsi="宋体" w:cs="宋体"/>
                <w:szCs w:val="21"/>
                <w:lang w:val="en-US" w:eastAsia="zh-CN"/>
              </w:rPr>
              <w:t>屈振华  孙明  马莉娟</w:t>
            </w:r>
          </w:p>
          <w:p>
            <w:pPr>
              <w:rPr>
                <w:rFonts w:hint="eastAsia" w:ascii="宋体" w:hAnsi="宋体" w:eastAsia="宋体" w:cs="宋体"/>
                <w:szCs w:val="21"/>
              </w:rPr>
            </w:pPr>
            <w:r>
              <w:rPr>
                <w:rFonts w:hint="eastAsia" w:ascii="宋体" w:hAnsi="宋体" w:cs="宋体"/>
                <w:szCs w:val="21"/>
              </w:rPr>
              <w:t>评价：</w:t>
            </w:r>
            <w:r>
              <w:rPr>
                <w:rFonts w:hint="eastAsia" w:ascii="宋体" w:hAnsi="宋体" w:eastAsia="宋体" w:cs="宋体"/>
                <w:szCs w:val="21"/>
              </w:rPr>
              <w:t>具备了ISO9001内部审核的基本能力，为公司举行内部审核作了充分的准备。达到培训的目的。</w:t>
            </w:r>
          </w:p>
          <w:p>
            <w:pPr>
              <w:rPr>
                <w:rFonts w:hint="default" w:ascii="宋体" w:hAnsi="宋体" w:eastAsia="宋体" w:cs="宋体"/>
                <w:szCs w:val="21"/>
                <w:lang w:val="en-US" w:eastAsia="zh-CN"/>
              </w:rPr>
            </w:pPr>
            <w:r>
              <w:rPr>
                <w:rFonts w:hint="eastAsia" w:ascii="宋体" w:hAnsi="宋体" w:eastAsia="宋体" w:cs="宋体"/>
                <w:szCs w:val="21"/>
              </w:rPr>
              <w:t xml:space="preserve">培训评价人： </w:t>
            </w:r>
            <w:r>
              <w:rPr>
                <w:rFonts w:hint="eastAsia" w:ascii="宋体" w:hAnsi="宋体" w:cs="宋体"/>
                <w:szCs w:val="21"/>
                <w:lang w:val="en-US" w:eastAsia="zh-CN"/>
              </w:rPr>
              <w:t>孙明</w:t>
            </w:r>
          </w:p>
          <w:p>
            <w:pPr>
              <w:rPr>
                <w:rFonts w:ascii="宋体" w:hAnsi="宋体" w:cs="宋体"/>
                <w:szCs w:val="21"/>
              </w:rPr>
            </w:pPr>
            <w:r>
              <w:rPr>
                <w:rFonts w:hint="eastAsia" w:ascii="宋体" w:hAnsi="宋体" w:cs="宋体"/>
                <w:szCs w:val="21"/>
              </w:rPr>
              <w:t>2、查202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3.17公司采购标准和体系文件的培训记录：</w:t>
            </w:r>
          </w:p>
          <w:p>
            <w:pPr>
              <w:numPr>
                <w:ilvl w:val="0"/>
                <w:numId w:val="0"/>
              </w:numPr>
              <w:spacing w:line="360" w:lineRule="auto"/>
              <w:rPr>
                <w:rFonts w:hint="default" w:ascii="宋体" w:hAnsi="宋体" w:cs="宋体"/>
                <w:szCs w:val="21"/>
                <w:lang w:val="en-US"/>
              </w:rPr>
            </w:pPr>
            <w:r>
              <w:rPr>
                <w:rFonts w:hint="eastAsia" w:ascii="宋体" w:hAnsi="宋体" w:cs="宋体"/>
                <w:szCs w:val="21"/>
              </w:rPr>
              <w:t>培训内容：</w:t>
            </w:r>
            <w:r>
              <w:rPr>
                <w:rFonts w:hint="eastAsia" w:ascii="宋体" w:hAnsi="宋体" w:cs="宋体"/>
                <w:szCs w:val="21"/>
                <w:lang w:val="en-US" w:eastAsia="zh-CN"/>
              </w:rPr>
              <w:t>文件控制的内容、文件控制的程序及记录等</w:t>
            </w:r>
          </w:p>
          <w:p>
            <w:pPr>
              <w:rPr>
                <w:rFonts w:ascii="宋体" w:hAnsi="宋体" w:cs="宋体"/>
                <w:szCs w:val="21"/>
              </w:rPr>
            </w:pPr>
            <w:r>
              <w:rPr>
                <w:rFonts w:hint="eastAsia" w:ascii="宋体" w:hAnsi="宋体" w:cs="宋体"/>
                <w:szCs w:val="21"/>
              </w:rPr>
              <w:t>参加人员：</w:t>
            </w:r>
            <w:r>
              <w:rPr>
                <w:rFonts w:hint="eastAsia" w:ascii="宋体" w:hAnsi="宋体" w:cs="宋体"/>
                <w:szCs w:val="21"/>
                <w:lang w:val="en-US" w:eastAsia="zh-CN"/>
              </w:rPr>
              <w:t>屈振华  孙明  马莉娟</w:t>
            </w:r>
          </w:p>
          <w:p>
            <w:pPr>
              <w:rPr>
                <w:rFonts w:ascii="宋体" w:hAnsi="宋体" w:cs="宋体"/>
                <w:szCs w:val="21"/>
              </w:rPr>
            </w:pPr>
            <w:r>
              <w:rPr>
                <w:rFonts w:hint="eastAsia" w:ascii="宋体" w:hAnsi="宋体" w:cs="宋体"/>
                <w:szCs w:val="21"/>
              </w:rPr>
              <w:t>评价：</w:t>
            </w:r>
            <w:r>
              <w:rPr>
                <w:rFonts w:hint="eastAsia" w:ascii="宋体" w:hAnsi="宋体" w:eastAsia="宋体" w:cs="宋体"/>
                <w:szCs w:val="21"/>
              </w:rPr>
              <w:t>全体人员了解了公司的管理理念和发展远景，严格要求了上班纪律，公司的各荐管理规定和奖罚规定。基本达到培训的目的。</w:t>
            </w:r>
          </w:p>
          <w:p>
            <w:pPr>
              <w:rPr>
                <w:rFonts w:hint="default" w:ascii="宋体" w:hAnsi="宋体" w:eastAsia="宋体" w:cs="宋体"/>
                <w:szCs w:val="21"/>
                <w:lang w:val="en-US" w:eastAsia="zh-CN"/>
              </w:rPr>
            </w:pPr>
            <w:r>
              <w:rPr>
                <w:rFonts w:hint="eastAsia" w:ascii="宋体" w:hAnsi="宋体" w:cs="宋体"/>
                <w:szCs w:val="21"/>
              </w:rPr>
              <w:t xml:space="preserve">培训评价人： </w:t>
            </w:r>
            <w:r>
              <w:rPr>
                <w:rFonts w:hint="eastAsia" w:ascii="宋体" w:hAnsi="宋体" w:cs="宋体"/>
                <w:szCs w:val="21"/>
                <w:lang w:val="en-US" w:eastAsia="zh-CN"/>
              </w:rPr>
              <w:t>孙明</w:t>
            </w:r>
          </w:p>
          <w:p>
            <w:pPr>
              <w:rPr>
                <w:rFonts w:ascii="宋体" w:hAnsi="宋体" w:cs="宋体"/>
                <w:color w:val="000000"/>
                <w:kern w:val="0"/>
                <w:szCs w:val="21"/>
              </w:rPr>
            </w:pPr>
            <w:r>
              <w:rPr>
                <w:rFonts w:hint="eastAsia" w:ascii="宋体" w:hAnsi="宋体" w:cs="宋体"/>
                <w:color w:val="000000"/>
                <w:kern w:val="0"/>
                <w:szCs w:val="21"/>
              </w:rPr>
              <w:t>......</w:t>
            </w:r>
          </w:p>
          <w:p>
            <w:pPr>
              <w:spacing w:line="360" w:lineRule="auto"/>
              <w:rPr>
                <w:rFonts w:hint="default" w:ascii="宋体" w:hAnsi="宋体" w:eastAsia="宋体"/>
                <w:szCs w:val="21"/>
                <w:lang w:val="en-US" w:eastAsia="zh-CN"/>
              </w:rPr>
            </w:pPr>
            <w:r>
              <w:rPr>
                <w:rFonts w:hint="eastAsia" w:ascii="宋体" w:hAnsi="宋体"/>
                <w:szCs w:val="21"/>
                <w:lang w:val="en-US" w:eastAsia="zh-CN"/>
              </w:rPr>
              <w:t>其余培训计划均按计划进行。</w:t>
            </w:r>
          </w:p>
        </w:tc>
        <w:tc>
          <w:tcPr>
            <w:tcW w:w="101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7"/>
              <w:tabs>
                <w:tab w:val="left" w:pos="902"/>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7"/>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gridSpan w:val="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2" w:name="_Hlk525119530"/>
            <w:r>
              <w:rPr>
                <w:rFonts w:hint="eastAsia" w:ascii="Times New Roman" w:eastAsia="宋体" w:cs="Times New Roman"/>
                <w:kern w:val="2"/>
                <w:sz w:val="21"/>
                <w:szCs w:val="22"/>
                <w:lang w:val="en-US" w:eastAsia="zh-CN" w:bidi="ar-SA"/>
              </w:rPr>
              <w:t>GXC-QMS</w:t>
            </w:r>
            <w:r>
              <w:rPr>
                <w:rFonts w:hint="eastAsia" w:ascii="Times New Roman" w:hAnsi="Times New Roman" w:eastAsia="宋体" w:cs="Times New Roman"/>
                <w:kern w:val="2"/>
                <w:sz w:val="21"/>
                <w:szCs w:val="22"/>
                <w:lang w:val="en-US" w:eastAsia="zh-CN" w:bidi="ar-SA"/>
              </w:rPr>
              <w:t xml:space="preserve">-2020 </w:t>
            </w:r>
            <w:r>
              <w:rPr>
                <w:rFonts w:hint="eastAsia" w:ascii="宋体" w:hAnsi="宋体" w:eastAsia="宋体" w:cs="宋体"/>
                <w:color w:val="000000"/>
                <w:kern w:val="0"/>
                <w:sz w:val="21"/>
                <w:szCs w:val="21"/>
              </w:rPr>
              <w:t>版本号 A/0</w:t>
            </w:r>
            <w:bookmarkEnd w:id="2"/>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25</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 xml:space="preserve">马莉娟    </w:t>
            </w:r>
            <w:r>
              <w:rPr>
                <w:rFonts w:hint="eastAsia" w:ascii="宋体" w:hAnsi="宋体" w:eastAsia="宋体" w:cs="宋体"/>
                <w:color w:val="000000"/>
                <w:kern w:val="0"/>
                <w:sz w:val="21"/>
                <w:szCs w:val="21"/>
              </w:rPr>
              <w:t>审核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屈振华   </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val="en-US" w:eastAsia="zh-CN"/>
              </w:rPr>
              <w:t>孙明</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widowControl/>
              <w:suppressAutoHyphen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文件编号</w:t>
            </w:r>
            <w:r>
              <w:rPr>
                <w:rFonts w:hint="eastAsia"/>
                <w:szCs w:val="22"/>
                <w:lang w:val="en-US" w:eastAsia="zh-CN"/>
              </w:rPr>
              <w:t>GXC-QP-00A1</w:t>
            </w:r>
            <w:r>
              <w:rPr>
                <w:rFonts w:hint="eastAsia" w:ascii="宋体" w:hAnsi="宋体" w:cs="宋体"/>
                <w:color w:val="000000"/>
                <w:kern w:val="0"/>
                <w:szCs w:val="21"/>
              </w:rPr>
              <w:t xml:space="preserve"> </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25</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 xml:space="preserve">马莉娟    </w:t>
            </w:r>
            <w:r>
              <w:rPr>
                <w:rFonts w:hint="eastAsia" w:ascii="宋体" w:hAnsi="宋体" w:eastAsia="宋体" w:cs="宋体"/>
                <w:color w:val="000000"/>
                <w:kern w:val="0"/>
                <w:sz w:val="21"/>
                <w:szCs w:val="21"/>
              </w:rPr>
              <w:t>审核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屈振华   </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val="en-US" w:eastAsia="zh-CN"/>
              </w:rPr>
              <w:t>孙明</w:t>
            </w:r>
          </w:p>
          <w:p>
            <w:pPr>
              <w:pStyle w:val="7"/>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查，质量手册：公司编制了《文件与记录控制程序》，规定了体系文件的编制、审核、批准、受控、使用、报废等要求。查见：程序文件有1</w:t>
            </w:r>
            <w:r>
              <w:rPr>
                <w:rFonts w:hint="eastAsia" w:ascii="宋体" w:hAnsi="宋体" w:cs="宋体"/>
                <w:szCs w:val="21"/>
                <w:lang w:val="en-US" w:eastAsia="zh-CN"/>
              </w:rPr>
              <w:t>9</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hint="eastAsia" w:ascii="宋体" w:hAnsi="宋体" w:cs="宋体"/>
                <w:szCs w:val="21"/>
              </w:rPr>
            </w:pPr>
            <w:r>
              <w:rPr>
                <w:rFonts w:hint="eastAsia" w:ascii="宋体" w:hAnsi="宋体" w:cs="宋体"/>
                <w:szCs w:val="21"/>
              </w:rPr>
              <w:t>查《外来文件清单》,里面包括法律法规：中华人民共和国劳动法、中华人民共和国质量法、中华人民共和国消费者权益法等标准。</w:t>
            </w:r>
          </w:p>
          <w:p>
            <w:pPr>
              <w:pStyle w:val="2"/>
              <w:rPr>
                <w:rFonts w:hint="default" w:eastAsia="宋体"/>
                <w:b/>
                <w:bCs w:val="0"/>
                <w:lang w:val="en-US" w:eastAsia="zh-CN"/>
              </w:rPr>
            </w:pPr>
            <w:r>
              <w:rPr>
                <w:rFonts w:hint="eastAsia"/>
                <w:b/>
                <w:bCs w:val="0"/>
                <w:lang w:val="en-US" w:eastAsia="zh-CN"/>
              </w:rPr>
              <w:t>现场查看</w:t>
            </w:r>
            <w:r>
              <w:rPr>
                <w:rFonts w:hint="eastAsia" w:ascii="宋体" w:hAnsi="宋体" w:cs="宋体"/>
                <w:b/>
                <w:bCs w:val="0"/>
                <w:szCs w:val="21"/>
              </w:rPr>
              <w:t>《外来文件清单》</w:t>
            </w:r>
            <w:r>
              <w:rPr>
                <w:rFonts w:hint="eastAsia"/>
                <w:b/>
                <w:bCs w:val="0"/>
                <w:lang w:val="en-US" w:eastAsia="zh-CN"/>
              </w:rPr>
              <w:t>，未能识别中华人民共和国民法典；不符合标准7.5.3条款，对于组织确定的策划和运行质量管理体系所必需的来自外部的成文信息，组织应进行适当识别，并予以控制。</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gridSpan w:val="2"/>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highlight w:val="none"/>
              </w:rPr>
            </w:pPr>
            <w:r>
              <w:rPr>
                <w:rFonts w:hint="eastAsia" w:ascii="宋体" w:hAnsi="宋体" w:cs="新宋体"/>
                <w:sz w:val="21"/>
                <w:szCs w:val="21"/>
                <w:highlight w:val="none"/>
              </w:rPr>
              <w:t>外部提供过程、产品和服务的控制</w:t>
            </w:r>
          </w:p>
        </w:tc>
        <w:tc>
          <w:tcPr>
            <w:tcW w:w="960" w:type="dxa"/>
          </w:tcPr>
          <w:p>
            <w:pPr>
              <w:rPr>
                <w:rFonts w:ascii="宋体" w:hAnsi="宋体" w:cs="宋体"/>
                <w:b/>
                <w:szCs w:val="21"/>
                <w:highlight w:val="none"/>
              </w:rPr>
            </w:pPr>
            <w:r>
              <w:rPr>
                <w:rFonts w:hint="eastAsia" w:ascii="宋体" w:hAnsi="宋体" w:eastAsia="宋体" w:cs="Times New Roman"/>
                <w:szCs w:val="21"/>
                <w:highlight w:val="none"/>
                <w:lang w:val="en-US" w:eastAsia="zh-CN"/>
              </w:rPr>
              <w:t>Q</w:t>
            </w:r>
            <w:r>
              <w:rPr>
                <w:rFonts w:hint="eastAsia" w:ascii="宋体" w:hAnsi="宋体" w:eastAsia="宋体" w:cs="Times New Roman"/>
                <w:szCs w:val="21"/>
                <w:highlight w:val="none"/>
              </w:rPr>
              <w:t>8.4</w:t>
            </w:r>
          </w:p>
        </w:tc>
        <w:tc>
          <w:tcPr>
            <w:tcW w:w="10593" w:type="dxa"/>
            <w:gridSpan w:val="2"/>
          </w:tcPr>
          <w:p>
            <w:pPr>
              <w:widowControl/>
              <w:spacing w:line="400" w:lineRule="exact"/>
              <w:jc w:val="left"/>
              <w:rPr>
                <w:rFonts w:ascii="宋体" w:hAnsi="宋体" w:cs="宋体"/>
                <w:szCs w:val="21"/>
                <w:highlight w:val="none"/>
              </w:rPr>
            </w:pPr>
            <w:r>
              <w:rPr>
                <w:rFonts w:hint="eastAsia" w:ascii="宋体" w:hAnsi="宋体" w:cs="宋体"/>
                <w:szCs w:val="21"/>
                <w:highlight w:val="none"/>
              </w:rPr>
              <w:t>1.查公司编制并执行了《</w:t>
            </w:r>
            <w:r>
              <w:rPr>
                <w:rFonts w:hint="eastAsia"/>
                <w:color w:val="000000" w:themeColor="text1"/>
                <w:szCs w:val="21"/>
                <w:highlight w:val="none"/>
              </w:rPr>
              <w:t>采购控制程序</w:t>
            </w:r>
            <w:r>
              <w:rPr>
                <w:rFonts w:hint="eastAsia" w:ascii="宋体" w:hAnsi="宋体" w:cs="宋体"/>
                <w:szCs w:val="21"/>
                <w:highlight w:val="none"/>
              </w:rPr>
              <w:t>》，规定了采购控制要求，明确了对供方选择、评价、及再评价的准则。</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2.查《合格供方名录》。</w:t>
            </w:r>
            <w:r>
              <w:rPr>
                <w:rFonts w:hint="eastAsia" w:ascii="宋体" w:hAnsi="宋体" w:cs="宋体"/>
                <w:szCs w:val="21"/>
                <w:highlight w:val="none"/>
                <w:lang w:val="en-US" w:eastAsia="zh-CN"/>
              </w:rPr>
              <w:t xml:space="preserve">                                                 批准日期</w:t>
            </w:r>
          </w:p>
          <w:p>
            <w:pPr>
              <w:widowControl/>
              <w:spacing w:line="400" w:lineRule="exact"/>
              <w:jc w:val="left"/>
              <w:rPr>
                <w:rFonts w:hint="default" w:ascii="宋体" w:hAnsi="宋体" w:eastAsia="宋体" w:cs="宋体"/>
                <w:sz w:val="21"/>
                <w:szCs w:val="21"/>
                <w:highlight w:val="none"/>
                <w:lang w:val="en-US" w:eastAsia="zh-CN"/>
              </w:rPr>
            </w:pPr>
            <w:r>
              <w:rPr>
                <w:rFonts w:hint="eastAsia" w:ascii="宋体" w:hAnsi="宋体" w:cs="宋体"/>
                <w:szCs w:val="21"/>
                <w:highlight w:val="none"/>
              </w:rPr>
              <w:t>1）</w:t>
            </w:r>
            <w:r>
              <w:rPr>
                <w:rFonts w:hint="eastAsia"/>
                <w:highlight w:val="none"/>
                <w:lang w:val="en-US" w:eastAsia="zh-CN"/>
              </w:rPr>
              <w:t>重庆精顺科技股份有限公司</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供应：</w:t>
            </w:r>
            <w:r>
              <w:rPr>
                <w:rFonts w:hint="eastAsia"/>
                <w:highlight w:val="none"/>
                <w:lang w:val="en-US" w:eastAsia="zh-CN"/>
              </w:rPr>
              <w:t>铝精炼剂、铝除渣剂</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2020.4</w:t>
            </w:r>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eastAsia="zh-CN"/>
              </w:rPr>
              <w:t>）</w:t>
            </w:r>
            <w:r>
              <w:rPr>
                <w:rFonts w:hint="eastAsia"/>
                <w:highlight w:val="none"/>
                <w:lang w:val="en-US" w:eastAsia="zh-CN"/>
              </w:rPr>
              <w:t>云南滇渝新材料科技有限公司</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供应：</w:t>
            </w:r>
            <w:r>
              <w:rPr>
                <w:rFonts w:hint="eastAsia"/>
                <w:highlight w:val="none"/>
                <w:lang w:val="en-US" w:eastAsia="zh-CN"/>
              </w:rPr>
              <w:t>铝合金锭等</w:t>
            </w:r>
            <w:r>
              <w:rPr>
                <w:rFonts w:hint="eastAsia" w:ascii="宋体" w:hAnsi="宋体" w:cs="宋体"/>
                <w:sz w:val="21"/>
                <w:szCs w:val="21"/>
                <w:highlight w:val="none"/>
                <w:lang w:val="en-US" w:eastAsia="zh-CN"/>
              </w:rPr>
              <w:t xml:space="preserve">             2020.11</w:t>
            </w:r>
          </w:p>
          <w:p>
            <w:pPr>
              <w:pStyle w:val="2"/>
              <w:rPr>
                <w:rFonts w:hint="eastAsia" w:ascii="宋体" w:hAnsi="宋体" w:cs="宋体"/>
                <w:sz w:val="21"/>
                <w:szCs w:val="21"/>
                <w:highlight w:val="none"/>
                <w:lang w:val="en-US" w:eastAsia="zh-CN"/>
              </w:rPr>
            </w:pPr>
            <w:r>
              <w:rPr>
                <w:rFonts w:hint="eastAsia" w:ascii="宋体" w:hAnsi="宋体" w:cs="宋体"/>
                <w:sz w:val="21"/>
                <w:szCs w:val="21"/>
                <w:highlight w:val="none"/>
              </w:rPr>
              <w:t>3）</w:t>
            </w:r>
            <w:r>
              <w:rPr>
                <w:rFonts w:hint="eastAsia"/>
                <w:highlight w:val="none"/>
                <w:lang w:val="en-US" w:eastAsia="zh-CN"/>
              </w:rPr>
              <w:t>帅翼驰铝合金新材料（重庆）有限公司</w:t>
            </w:r>
            <w:r>
              <w:rPr>
                <w:rFonts w:hint="eastAsia" w:ascii="宋体" w:hAnsi="宋体"/>
                <w:color w:val="000000"/>
                <w:sz w:val="21"/>
                <w:szCs w:val="21"/>
                <w:highlight w:val="none"/>
                <w:lang w:val="en-US" w:eastAsia="zh-CN"/>
              </w:rPr>
              <w:t xml:space="preserve">   </w:t>
            </w:r>
            <w:r>
              <w:rPr>
                <w:rFonts w:hint="eastAsia" w:ascii="宋体" w:hAnsi="宋体" w:cs="宋体"/>
                <w:sz w:val="21"/>
                <w:szCs w:val="21"/>
                <w:highlight w:val="none"/>
              </w:rPr>
              <w:t>供应：</w:t>
            </w:r>
            <w:r>
              <w:rPr>
                <w:rFonts w:hint="eastAsia"/>
                <w:highlight w:val="none"/>
                <w:lang w:val="en-US" w:eastAsia="zh-CN"/>
              </w:rPr>
              <w:t>铝合金锭等</w:t>
            </w:r>
            <w:r>
              <w:rPr>
                <w:rFonts w:hint="eastAsia" w:ascii="宋体" w:hAnsi="宋体" w:cs="宋体"/>
                <w:sz w:val="21"/>
                <w:szCs w:val="21"/>
                <w:highlight w:val="none"/>
                <w:lang w:val="en-US" w:eastAsia="zh-CN"/>
              </w:rPr>
              <w:t xml:space="preserve">         2021.3</w:t>
            </w:r>
          </w:p>
          <w:p>
            <w:pPr>
              <w:pStyle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highlight w:val="none"/>
                <w:lang w:val="en-US" w:eastAsia="zh-CN"/>
              </w:rPr>
              <w:t>重庆鑫来桥科技有限公司</w:t>
            </w:r>
            <w:r>
              <w:rPr>
                <w:rFonts w:hint="eastAsia" w:ascii="宋体" w:hAnsi="宋体" w:cs="宋体"/>
                <w:sz w:val="21"/>
                <w:szCs w:val="21"/>
                <w:highlight w:val="none"/>
                <w:lang w:val="en-US" w:eastAsia="zh-CN"/>
              </w:rPr>
              <w:t xml:space="preserve">              供应：</w:t>
            </w:r>
            <w:r>
              <w:rPr>
                <w:rFonts w:hint="eastAsia"/>
                <w:highlight w:val="none"/>
                <w:lang w:val="en-US" w:eastAsia="zh-CN"/>
              </w:rPr>
              <w:t>共渗处理</w:t>
            </w:r>
            <w:r>
              <w:rPr>
                <w:rFonts w:hint="eastAsia" w:ascii="宋体" w:hAnsi="宋体" w:cs="宋体"/>
                <w:sz w:val="21"/>
                <w:szCs w:val="21"/>
                <w:highlight w:val="none"/>
                <w:lang w:val="en-US" w:eastAsia="zh-CN"/>
              </w:rPr>
              <w:t xml:space="preserve">           2020.11</w:t>
            </w:r>
          </w:p>
          <w:p>
            <w:pPr>
              <w:pStyle w:val="2"/>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highlight w:val="none"/>
                <w:lang w:val="en-US" w:eastAsia="zh-CN"/>
              </w:rPr>
              <w:t>重庆精顺科技股份有限公司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孙明、马莉娟、屈振华</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孙明</w:t>
            </w:r>
            <w:r>
              <w:rPr>
                <w:rFonts w:hint="eastAsia" w:ascii="宋体" w:hAnsi="宋体" w:eastAsia="宋体"/>
                <w:szCs w:val="22"/>
                <w:highlight w:val="none"/>
              </w:rPr>
              <w:t xml:space="preserve">   评审日期 20</w:t>
            </w:r>
            <w:r>
              <w:rPr>
                <w:rFonts w:hint="eastAsia" w:ascii="宋体" w:hAnsi="宋体" w:eastAsia="宋体"/>
                <w:szCs w:val="22"/>
                <w:highlight w:val="none"/>
                <w:lang w:val="en-US" w:eastAsia="zh-CN"/>
              </w:rPr>
              <w:t>20.</w:t>
            </w:r>
            <w:r>
              <w:rPr>
                <w:rFonts w:hint="eastAsia" w:ascii="宋体" w:hAnsi="宋体"/>
                <w:szCs w:val="22"/>
                <w:highlight w:val="none"/>
                <w:lang w:val="en-US" w:eastAsia="zh-CN"/>
              </w:rPr>
              <w:t>4</w:t>
            </w:r>
            <w:r>
              <w:rPr>
                <w:rFonts w:hint="eastAsia" w:ascii="宋体" w:hAnsi="宋体" w:eastAsia="宋体"/>
                <w:szCs w:val="22"/>
                <w:highlight w:val="none"/>
                <w:lang w:val="en-US" w:eastAsia="zh-CN"/>
              </w:rPr>
              <w:t>.1</w:t>
            </w:r>
            <w:r>
              <w:rPr>
                <w:rFonts w:hint="eastAsia" w:ascii="宋体" w:hAnsi="宋体"/>
                <w:szCs w:val="22"/>
                <w:highlight w:val="none"/>
                <w:lang w:val="en-US" w:eastAsia="zh-CN"/>
              </w:rPr>
              <w:t>6</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eastAsia="宋体"/>
                <w:szCs w:val="22"/>
                <w:highlight w:val="none"/>
              </w:rPr>
              <w:t>供应商：</w:t>
            </w:r>
            <w:r>
              <w:rPr>
                <w:rFonts w:hint="eastAsia"/>
                <w:highlight w:val="none"/>
                <w:lang w:val="en-US" w:eastAsia="zh-CN"/>
              </w:rPr>
              <w:t>重庆鑫来桥科技有限公司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孙明、马莉娟、屈振华</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孙明</w:t>
            </w:r>
            <w:r>
              <w:rPr>
                <w:rFonts w:hint="eastAsia" w:ascii="宋体" w:hAnsi="宋体" w:eastAsia="宋体"/>
                <w:szCs w:val="22"/>
                <w:highlight w:val="none"/>
              </w:rPr>
              <w:t xml:space="preserve">   评审日期 20</w:t>
            </w:r>
            <w:r>
              <w:rPr>
                <w:rFonts w:hint="eastAsia" w:ascii="宋体" w:hAnsi="宋体" w:eastAsia="宋体"/>
                <w:szCs w:val="22"/>
                <w:highlight w:val="none"/>
                <w:lang w:val="en-US" w:eastAsia="zh-CN"/>
              </w:rPr>
              <w:t>20.</w:t>
            </w:r>
            <w:r>
              <w:rPr>
                <w:rFonts w:hint="eastAsia" w:ascii="宋体" w:hAnsi="宋体"/>
                <w:szCs w:val="22"/>
                <w:highlight w:val="none"/>
                <w:lang w:val="en-US" w:eastAsia="zh-CN"/>
              </w:rPr>
              <w:t>11</w:t>
            </w:r>
            <w:r>
              <w:rPr>
                <w:rFonts w:hint="eastAsia" w:ascii="宋体" w:hAnsi="宋体" w:eastAsia="宋体"/>
                <w:szCs w:val="22"/>
                <w:highlight w:val="none"/>
                <w:lang w:val="en-US" w:eastAsia="zh-CN"/>
              </w:rPr>
              <w:t>.1</w:t>
            </w:r>
            <w:r>
              <w:rPr>
                <w:rFonts w:hint="eastAsia" w:ascii="宋体" w:hAnsi="宋体"/>
                <w:szCs w:val="22"/>
                <w:highlight w:val="none"/>
                <w:lang w:val="en-US" w:eastAsia="zh-CN"/>
              </w:rPr>
              <w:t>0</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highlight w:val="none"/>
              </w:rPr>
            </w:pPr>
            <w:r>
              <w:rPr>
                <w:rFonts w:hint="eastAsia" w:ascii="宋体" w:hAnsi="宋体" w:cs="宋体"/>
                <w:color w:val="000000" w:themeColor="text1"/>
                <w:szCs w:val="21"/>
                <w:highlight w:val="none"/>
              </w:rPr>
              <w:t>查，公司对主要的原材料供应商采用的管理方法为：第一次对供方进行全面评价，包括：供方资质、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highlight w:val="none"/>
              </w:rPr>
              <w:t>对产品质量问题要求供方进行纠正解决等来进行供方质量控制。查供方控制情况：</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rPr>
              <w:t>提供</w:t>
            </w:r>
            <w:r>
              <w:rPr>
                <w:rFonts w:hint="eastAsia"/>
                <w:highlight w:val="none"/>
                <w:lang w:val="en-US" w:eastAsia="zh-CN"/>
              </w:rPr>
              <w:t>重庆精顺科技股份有限公司</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供应：</w:t>
            </w:r>
            <w:r>
              <w:rPr>
                <w:rFonts w:hint="eastAsia"/>
                <w:highlight w:val="none"/>
                <w:lang w:val="en-US" w:eastAsia="zh-CN"/>
              </w:rPr>
              <w:t>铝精炼剂、铝除渣剂</w:t>
            </w:r>
            <w:r>
              <w:rPr>
                <w:rFonts w:hint="eastAsia" w:ascii="宋体" w:hAnsi="宋体" w:eastAsia="宋体" w:cs="宋体"/>
                <w:sz w:val="21"/>
                <w:szCs w:val="21"/>
                <w:highlight w:val="none"/>
                <w:lang w:eastAsia="zh-CN"/>
              </w:rPr>
              <w:t>等</w:t>
            </w:r>
            <w:r>
              <w:rPr>
                <w:rFonts w:hint="eastAsia" w:ascii="宋体" w:hAnsi="宋体" w:eastAsia="宋体" w:cs="宋体"/>
                <w:color w:val="000000" w:themeColor="text1"/>
                <w:szCs w:val="21"/>
                <w:highlight w:val="none"/>
              </w:rPr>
              <w:t>，包括：供方的资质、产品质量、价格、送货及时度、服务等。</w:t>
            </w:r>
            <w:r>
              <w:rPr>
                <w:rFonts w:hint="eastAsia" w:ascii="宋体" w:hAnsi="宋体" w:cs="宋体"/>
                <w:color w:val="000000" w:themeColor="text1"/>
                <w:szCs w:val="21"/>
                <w:highlight w:val="none"/>
                <w:lang w:val="en-US" w:eastAsia="zh-CN"/>
              </w:rPr>
              <w:t>首次列入</w:t>
            </w:r>
            <w:r>
              <w:rPr>
                <w:rFonts w:hint="eastAsia" w:ascii="宋体" w:hAnsi="宋体" w:eastAsia="宋体" w:cs="宋体"/>
                <w:color w:val="000000" w:themeColor="text1"/>
                <w:szCs w:val="21"/>
                <w:highlight w:val="none"/>
              </w:rPr>
              <w:t>时间：</w:t>
            </w:r>
            <w:r>
              <w:rPr>
                <w:rFonts w:hint="eastAsia" w:ascii="宋体" w:hAnsi="宋体" w:eastAsia="宋体"/>
                <w:szCs w:val="22"/>
                <w:highlight w:val="none"/>
              </w:rPr>
              <w:t>20</w:t>
            </w:r>
            <w:r>
              <w:rPr>
                <w:rFonts w:hint="eastAsia" w:ascii="宋体" w:hAnsi="宋体" w:eastAsia="宋体"/>
                <w:szCs w:val="22"/>
                <w:highlight w:val="none"/>
                <w:lang w:val="en-US" w:eastAsia="zh-CN"/>
              </w:rPr>
              <w:t>20.</w:t>
            </w:r>
            <w:r>
              <w:rPr>
                <w:rFonts w:hint="eastAsia" w:ascii="宋体" w:hAnsi="宋体"/>
                <w:szCs w:val="22"/>
                <w:highlight w:val="none"/>
                <w:lang w:val="en-US" w:eastAsia="zh-CN"/>
              </w:rPr>
              <w:t>4</w:t>
            </w:r>
            <w:r>
              <w:rPr>
                <w:rFonts w:hint="eastAsia" w:ascii="宋体" w:hAnsi="宋体" w:eastAsia="宋体"/>
                <w:szCs w:val="22"/>
                <w:highlight w:val="none"/>
                <w:lang w:val="en-US" w:eastAsia="zh-CN"/>
              </w:rPr>
              <w:t>.1</w:t>
            </w:r>
            <w:r>
              <w:rPr>
                <w:rFonts w:hint="eastAsia" w:ascii="宋体" w:hAnsi="宋体"/>
                <w:szCs w:val="22"/>
                <w:highlight w:val="none"/>
                <w:lang w:val="en-US" w:eastAsia="zh-CN"/>
              </w:rPr>
              <w:t>6</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查，供方产品质量统计反馈情况：公司策划了采购产品的管理要求，质量反馈要求；</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查 公司采购不合格情况</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负责人讲20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11</w:t>
            </w:r>
            <w:r>
              <w:rPr>
                <w:rFonts w:hint="eastAsia" w:ascii="宋体" w:hAnsi="宋体" w:cs="宋体"/>
                <w:color w:val="000000" w:themeColor="text1"/>
                <w:szCs w:val="21"/>
                <w:highlight w:val="none"/>
              </w:rPr>
              <w:t>月以来，未出现较大的采购产品有质量不符合的情况。</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公司编制了《</w:t>
            </w:r>
            <w:r>
              <w:rPr>
                <w:rFonts w:hint="eastAsia"/>
                <w:color w:val="000000" w:themeColor="text1"/>
                <w:szCs w:val="21"/>
                <w:highlight w:val="none"/>
              </w:rPr>
              <w:t>采购控制程序</w:t>
            </w:r>
            <w:r>
              <w:rPr>
                <w:rFonts w:hint="eastAsia" w:ascii="宋体" w:hAnsi="宋体" w:cs="宋体"/>
                <w:color w:val="000000" w:themeColor="text1"/>
                <w:szCs w:val="21"/>
                <w:highlight w:val="none"/>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公司未建立库房，</w:t>
            </w:r>
            <w:r>
              <w:rPr>
                <w:rFonts w:hint="eastAsia" w:ascii="宋体" w:hAnsi="宋体" w:cs="宋体"/>
                <w:color w:val="000000" w:themeColor="text1"/>
                <w:szCs w:val="21"/>
                <w:highlight w:val="none"/>
              </w:rPr>
              <w:t>产品直接由供应商通过有资质的物流送至客户处进行验证，客户验收确认后在送货单上签字。</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5"/>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公司外部供方的管理基本符合要求。</w:t>
            </w:r>
          </w:p>
          <w:p>
            <w:pPr>
              <w:spacing w:line="360" w:lineRule="auto"/>
              <w:rPr>
                <w:rFonts w:hint="eastAsia" w:ascii="宋体" w:hAnsi="宋体" w:cs="宋体"/>
                <w:szCs w:val="21"/>
                <w:highlight w:val="none"/>
              </w:rPr>
            </w:pPr>
            <w:r>
              <w:rPr>
                <w:rFonts w:hint="eastAsia" w:ascii="宋体" w:hAnsi="宋体" w:cs="宋体"/>
                <w:szCs w:val="21"/>
                <w:highlight w:val="none"/>
              </w:rPr>
              <w:t>负责人讲与供方沟通的内容包括：所提供的过程、产品和服务等；采购物资根据签订采购合同进产品的名称、规格、型号、数量等采购信息的确定。</w:t>
            </w:r>
          </w:p>
          <w:p>
            <w:pPr>
              <w:pStyle w:val="2"/>
              <w:rPr>
                <w:rFonts w:hint="default" w:eastAsia="宋体"/>
                <w:highlight w:val="none"/>
                <w:lang w:val="en-US" w:eastAsia="zh-CN"/>
              </w:rPr>
            </w:pPr>
            <w:r>
              <w:rPr>
                <w:rFonts w:hint="eastAsia" w:ascii="宋体" w:hAnsi="宋体" w:cs="宋体"/>
                <w:szCs w:val="21"/>
                <w:highlight w:val="none"/>
                <w:lang w:val="en-US" w:eastAsia="zh-CN"/>
              </w:rPr>
              <w:t>抽采购合同记录，详见8.5.1条款。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szCs w:val="21"/>
                <w:highlight w:val="none"/>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bl>
    <w:p>
      <w:pPr>
        <w:pStyle w:val="9"/>
      </w:pPr>
      <w:r>
        <w:rPr>
          <w:rFonts w:hint="eastAsia"/>
        </w:rPr>
        <w:t>说明：不符合标注N</w:t>
      </w:r>
    </w:p>
    <w:p>
      <w:pPr>
        <w:pStyle w:val="9"/>
        <w:jc w:val="center"/>
      </w:pPr>
      <w:bookmarkStart w:id="3" w:name="_GoBack"/>
      <w:r>
        <w:rPr>
          <w:rFonts w:hint="eastAsia" w:ascii="隶书" w:hAnsi="宋体" w:eastAsia="隶书"/>
          <w:bCs/>
          <w:color w:val="000000"/>
          <w:sz w:val="36"/>
          <w:szCs w:val="36"/>
        </w:rPr>
        <w:t>管理体系审核记录表</w:t>
      </w:r>
    </w:p>
    <w:bookmarkEnd w:id="3"/>
    <w:p>
      <w:pPr>
        <w:pStyle w:val="9"/>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主管领导：</w:t>
            </w:r>
            <w:r>
              <w:rPr>
                <w:rFonts w:hint="eastAsia"/>
                <w:sz w:val="24"/>
                <w:szCs w:val="24"/>
                <w:lang w:val="en-US" w:eastAsia="zh-CN"/>
              </w:rPr>
              <w:t>屈振华，</w:t>
            </w:r>
            <w:r>
              <w:rPr>
                <w:rFonts w:hint="eastAsia"/>
                <w:sz w:val="24"/>
                <w:szCs w:val="24"/>
              </w:rPr>
              <w:t xml:space="preserve">     陪同人员：</w:t>
            </w:r>
            <w:r>
              <w:rPr>
                <w:rFonts w:hint="eastAsia"/>
                <w:sz w:val="24"/>
                <w:szCs w:val="24"/>
                <w:lang w:val="en-US" w:eastAsia="zh-CN"/>
              </w:rPr>
              <w:t>马莉娟</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1.5.25下午</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r>
              <w:rPr>
                <w:rFonts w:hint="eastAsia" w:ascii="宋体" w:hAnsi="宋体" w:cs="新宋体"/>
                <w:sz w:val="18"/>
                <w:szCs w:val="18"/>
              </w:rPr>
              <w:t>5.3组织的角色、职责和权限；6.2质量目标及其实现的策划；8.1运行策划和控制；</w:t>
            </w:r>
            <w:r>
              <w:rPr>
                <w:rFonts w:hint="eastAsia" w:ascii="宋体" w:hAnsi="宋体" w:cs="新宋体"/>
                <w:sz w:val="18"/>
                <w:szCs w:val="18"/>
                <w:lang w:eastAsia="zh-CN"/>
              </w:rPr>
              <w:t>；</w:t>
            </w:r>
            <w:r>
              <w:rPr>
                <w:rFonts w:hint="eastAsia" w:ascii="宋体" w:hAnsi="宋体" w:cs="新宋体"/>
                <w:sz w:val="18"/>
                <w:szCs w:val="18"/>
              </w:rPr>
              <w:t>8.2产品和服务的要求； 8.3设计开发控制；8.6产品和服务放行 8.7不合格输出的控制；9.1.2顾客满意</w:t>
            </w:r>
            <w:r>
              <w:rPr>
                <w:rFonts w:hint="eastAsia" w:ascii="宋体" w:hAnsi="宋体" w:cs="新宋体"/>
                <w:sz w:val="18"/>
                <w:szCs w:val="18"/>
                <w:lang w:eastAsia="zh-CN"/>
              </w:rPr>
              <w:t>；</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eastAsia="宋体" w:cs="宋体"/>
                <w:szCs w:val="21"/>
                <w:lang w:val="en-US" w:eastAsia="zh-CN"/>
              </w:rPr>
            </w:pPr>
            <w:r>
              <w:rPr>
                <w:rFonts w:hint="eastAsia" w:ascii="宋体" w:hAnsi="宋体" w:cs="宋体"/>
                <w:szCs w:val="21"/>
                <w:lang w:eastAsia="zh-CN"/>
              </w:rPr>
              <w:t>市场部</w:t>
            </w:r>
            <w:r>
              <w:rPr>
                <w:rFonts w:hint="eastAsia" w:ascii="宋体" w:hAnsi="宋体" w:eastAsia="宋体" w:cs="宋体"/>
                <w:szCs w:val="21"/>
              </w:rPr>
              <w:t>负责人：</w:t>
            </w:r>
            <w:r>
              <w:rPr>
                <w:rFonts w:hint="eastAsia" w:ascii="宋体" w:hAnsi="宋体" w:cs="宋体"/>
                <w:szCs w:val="21"/>
                <w:highlight w:val="none"/>
                <w:lang w:val="en-US" w:eastAsia="zh-CN"/>
              </w:rPr>
              <w:t>屈振华</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测量时间：</w:t>
            </w:r>
            <w:r>
              <w:rPr>
                <w:rFonts w:hint="eastAsia" w:ascii="宋体" w:hAnsi="宋体" w:eastAsia="宋体" w:cs="宋体"/>
                <w:szCs w:val="21"/>
                <w:lang w:val="en-US" w:eastAsia="zh-CN"/>
              </w:rPr>
              <w:t>2020年</w:t>
            </w:r>
            <w:r>
              <w:rPr>
                <w:rFonts w:hint="eastAsia" w:ascii="宋体" w:hAnsi="宋体" w:cs="宋体"/>
                <w:szCs w:val="21"/>
                <w:lang w:val="en-US" w:eastAsia="zh-CN"/>
              </w:rPr>
              <w:t>11</w:t>
            </w:r>
            <w:r>
              <w:rPr>
                <w:rFonts w:hint="eastAsia" w:ascii="宋体" w:hAnsi="宋体" w:eastAsia="宋体" w:cs="宋体"/>
                <w:szCs w:val="21"/>
              </w:rPr>
              <w:t>月-202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eastAsia="zh-CN"/>
              </w:rPr>
              <w:t>（</w:t>
            </w:r>
            <w:r>
              <w:rPr>
                <w:rFonts w:hint="eastAsia" w:ascii="宋体" w:hAnsi="宋体" w:eastAsia="宋体" w:cs="宋体"/>
                <w:szCs w:val="21"/>
                <w:lang w:val="en-US" w:eastAsia="zh-CN"/>
              </w:rPr>
              <w:t>考核频次：</w:t>
            </w:r>
            <w:r>
              <w:rPr>
                <w:rFonts w:hint="eastAsia" w:ascii="宋体" w:hAnsi="宋体" w:cs="宋体"/>
                <w:szCs w:val="21"/>
                <w:lang w:val="en-US" w:eastAsia="zh-CN"/>
              </w:rPr>
              <w:t>月</w:t>
            </w:r>
            <w:r>
              <w:rPr>
                <w:rFonts w:hint="eastAsia" w:ascii="宋体" w:hAnsi="宋体" w:eastAsia="宋体" w:cs="宋体"/>
                <w:szCs w:val="21"/>
                <w:lang w:val="en-US" w:eastAsia="zh-CN"/>
              </w:rPr>
              <w:t>/次）</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产品按时交付率100%</w:t>
            </w:r>
            <w:r>
              <w:rPr>
                <w:rFonts w:hint="eastAsia" w:ascii="宋体" w:hAnsi="宋体" w:eastAsia="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eastAsia="宋体" w:cs="宋体"/>
                <w:szCs w:val="21"/>
              </w:rPr>
              <w:t>顾客满意度≥90分</w:t>
            </w:r>
            <w:r>
              <w:rPr>
                <w:rFonts w:hint="eastAsia" w:ascii="宋体" w:hAnsi="宋体" w:eastAsia="宋体" w:cs="宋体"/>
                <w:szCs w:val="21"/>
                <w:lang w:val="en-US" w:eastAsia="zh-CN"/>
              </w:rPr>
              <w:t xml:space="preserve">        实测：</w:t>
            </w:r>
            <w:r>
              <w:rPr>
                <w:rFonts w:hint="eastAsia" w:ascii="宋体" w:hAnsi="宋体" w:cs="宋体"/>
                <w:szCs w:val="21"/>
                <w:lang w:val="en-US" w:eastAsia="zh-CN"/>
              </w:rPr>
              <w:t>97分</w:t>
            </w:r>
          </w:p>
          <w:p>
            <w:pPr>
              <w:spacing w:line="400" w:lineRule="exact"/>
              <w:rPr>
                <w:rFonts w:hint="eastAsia" w:ascii="宋体" w:hAnsi="宋体" w:eastAsia="宋体" w:cs="宋体"/>
                <w:szCs w:val="21"/>
              </w:rPr>
            </w:pPr>
            <w:r>
              <w:rPr>
                <w:rFonts w:hint="eastAsia" w:ascii="宋体" w:hAnsi="宋体" w:eastAsia="宋体" w:cs="宋体"/>
                <w:szCs w:val="21"/>
              </w:rPr>
              <w:t>抽见：20</w:t>
            </w:r>
            <w:r>
              <w:rPr>
                <w:rFonts w:hint="eastAsia" w:ascii="宋体" w:hAnsi="宋体" w:eastAsia="宋体" w:cs="宋体"/>
                <w:szCs w:val="21"/>
                <w:lang w:val="en-US" w:eastAsia="zh-CN"/>
              </w:rPr>
              <w:t>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4</w:t>
            </w:r>
            <w:r>
              <w:rPr>
                <w:rFonts w:hint="eastAsia" w:ascii="宋体" w:hAnsi="宋体" w:eastAsia="宋体" w:cs="宋体"/>
                <w:szCs w:val="21"/>
              </w:rPr>
              <w:t>月进行的顾客满意度调查见调查报告，对两家客户进行了顾客满意度调查，最后结果为9</w:t>
            </w:r>
            <w:r>
              <w:rPr>
                <w:rFonts w:hint="eastAsia" w:ascii="宋体" w:hAnsi="宋体" w:eastAsia="宋体" w:cs="宋体"/>
                <w:szCs w:val="21"/>
                <w:lang w:val="en-US" w:eastAsia="zh-CN"/>
              </w:rPr>
              <w:t>8</w:t>
            </w:r>
            <w:r>
              <w:rPr>
                <w:rFonts w:hint="eastAsia" w:ascii="宋体" w:hAnsi="宋体" w:eastAsia="宋体" w:cs="宋体"/>
                <w:szCs w:val="21"/>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8.1</w:t>
            </w:r>
          </w:p>
        </w:tc>
        <w:tc>
          <w:tcPr>
            <w:tcW w:w="10593" w:type="dxa"/>
          </w:tcPr>
          <w:p>
            <w:pPr>
              <w:ind w:firstLine="420" w:firstLineChars="200"/>
              <w:rPr>
                <w:rFonts w:hint="eastAsia" w:ascii="宋体" w:hAnsi="宋体"/>
                <w:szCs w:val="21"/>
                <w:lang w:eastAsia="zh-CN"/>
              </w:rPr>
            </w:pPr>
            <w:r>
              <w:rPr>
                <w:rFonts w:hint="eastAsia" w:ascii="宋体" w:hAnsi="宋体" w:cs="宋体"/>
                <w:color w:val="000000"/>
                <w:szCs w:val="21"/>
              </w:rPr>
              <w:t>公司主要销售产</w:t>
            </w:r>
            <w:r>
              <w:rPr>
                <w:rFonts w:hint="eastAsia" w:ascii="宋体" w:hAnsi="宋体" w:eastAsia="宋体" w:cs="宋体"/>
                <w:szCs w:val="21"/>
              </w:rPr>
              <w:t>品：</w:t>
            </w:r>
            <w:r>
              <w:rPr>
                <w:rFonts w:hint="eastAsia" w:ascii="宋体" w:hAnsi="宋体"/>
                <w:szCs w:val="21"/>
              </w:rPr>
              <w:t>共渗机械零部件、机械零部件、机械设备、有色金属及辅材的销售</w:t>
            </w:r>
            <w:r>
              <w:rPr>
                <w:rFonts w:hint="eastAsia" w:ascii="宋体" w:hAnsi="宋体"/>
                <w:szCs w:val="21"/>
                <w:lang w:eastAsia="zh-CN"/>
              </w:rPr>
              <w:t>。</w:t>
            </w:r>
          </w:p>
          <w:p>
            <w:pPr>
              <w:spacing w:line="400" w:lineRule="exact"/>
              <w:rPr>
                <w:rFonts w:ascii="宋体" w:hAnsi="宋体" w:cs="宋体"/>
                <w:color w:val="000000"/>
                <w:szCs w:val="21"/>
              </w:rPr>
            </w:pPr>
            <w:r>
              <w:rPr>
                <w:rFonts w:hint="eastAsia" w:ascii="宋体" w:hAnsi="宋体" w:cs="宋体"/>
                <w:color w:val="000000"/>
                <w:szCs w:val="21"/>
              </w:rPr>
              <w:t>公司产品执行标准</w:t>
            </w: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szCs w:val="21"/>
              </w:rPr>
              <w:t>等及</w:t>
            </w:r>
            <w:r>
              <w:rPr>
                <w:rFonts w:hint="eastAsia" w:ascii="宋体" w:hAnsi="宋体" w:cs="宋体"/>
                <w:color w:val="000000"/>
                <w:szCs w:val="21"/>
              </w:rPr>
              <w:t>客户技术要求。</w:t>
            </w:r>
          </w:p>
          <w:p>
            <w:pPr>
              <w:spacing w:line="400" w:lineRule="exact"/>
              <w:rPr>
                <w:rFonts w:ascii="宋体" w:hAnsi="宋体" w:cs="宋体"/>
                <w:color w:val="000000"/>
                <w:szCs w:val="21"/>
              </w:rPr>
            </w:pPr>
            <w:r>
              <w:rPr>
                <w:rFonts w:hint="eastAsia" w:ascii="宋体" w:hAnsi="宋体" w:cs="宋体"/>
                <w:color w:val="000000"/>
                <w:szCs w:val="21"/>
                <w:lang w:eastAsia="zh-CN"/>
              </w:rPr>
              <w:t>市场部</w:t>
            </w:r>
            <w:r>
              <w:rPr>
                <w:rFonts w:hint="eastAsia" w:ascii="宋体" w:hAnsi="宋体" w:cs="宋体"/>
                <w:color w:val="000000"/>
                <w:szCs w:val="21"/>
              </w:rPr>
              <w:t>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----特殊过程的识别：销售过程</w:t>
            </w:r>
          </w:p>
          <w:p>
            <w:pPr>
              <w:spacing w:line="400" w:lineRule="exact"/>
              <w:ind w:firstLine="420" w:firstLineChars="200"/>
              <w:rPr>
                <w:rFonts w:ascii="宋体" w:hAnsi="宋体"/>
                <w:szCs w:val="21"/>
              </w:rPr>
            </w:pPr>
            <w:r>
              <w:rPr>
                <w:rFonts w:hint="eastAsia" w:ascii="宋体" w:hAnsi="宋体" w:cs="宋体"/>
                <w:color w:val="000000"/>
                <w:szCs w:val="21"/>
              </w:rPr>
              <w:t>-----经确认：暂无策划的更改。</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市场部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1、顾客：</w:t>
            </w:r>
            <w:r>
              <w:rPr>
                <w:rFonts w:hint="eastAsia" w:ascii="宋体" w:hAnsi="宋体" w:eastAsia="宋体" w:cs="宋体"/>
                <w:sz w:val="21"/>
                <w:szCs w:val="21"/>
                <w:lang w:val="en-US" w:eastAsia="zh-CN"/>
              </w:rPr>
              <w:t>重庆</w:t>
            </w:r>
            <w:r>
              <w:rPr>
                <w:rFonts w:hint="eastAsia" w:ascii="宋体" w:hAnsi="宋体" w:cs="宋体"/>
                <w:sz w:val="21"/>
                <w:szCs w:val="21"/>
                <w:lang w:val="en-US" w:eastAsia="zh-CN"/>
              </w:rPr>
              <w:t>商博机械制造有限公司</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val="en-US" w:eastAsia="zh-CN"/>
              </w:rPr>
              <w:t>铝合金锭（有色金属）    牌号商标：ADC12、数量：34吨。</w:t>
            </w:r>
          </w:p>
          <w:p>
            <w:pPr>
              <w:spacing w:line="360" w:lineRule="auto"/>
              <w:ind w:firstLine="420" w:firstLineChars="200"/>
              <w:rPr>
                <w:rFonts w:hint="default" w:ascii="宋体" w:hAnsi="宋体" w:cs="宋体"/>
                <w:color w:val="000000" w:themeColor="text1"/>
                <w:szCs w:val="21"/>
                <w:lang w:val="en-US"/>
              </w:rPr>
            </w:pPr>
            <w:r>
              <w:rPr>
                <w:rFonts w:hint="eastAsia" w:ascii="宋体" w:hAnsi="宋体" w:cs="宋体"/>
                <w:color w:val="000000" w:themeColor="text1"/>
                <w:szCs w:val="21"/>
                <w:lang w:val="en-US" w:eastAsia="zh-CN"/>
              </w:rPr>
              <w:t>合同签订日期</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21年03月05日、合同编号：GXC20210305001</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w:t>
            </w:r>
            <w:r>
              <w:rPr>
                <w:rFonts w:hint="eastAsia" w:ascii="宋体" w:hAnsi="宋体" w:cs="宋体"/>
                <w:color w:val="000000" w:themeColor="text1"/>
                <w:szCs w:val="21"/>
                <w:lang w:eastAsia="zh-CN"/>
              </w:rPr>
              <w:t>型号</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单价、质量验收、</w:t>
            </w:r>
            <w:r>
              <w:rPr>
                <w:rFonts w:hint="eastAsia" w:ascii="宋体" w:hAnsi="宋体" w:cs="宋体"/>
                <w:color w:val="000000" w:themeColor="text1"/>
                <w:szCs w:val="21"/>
              </w:rPr>
              <w:t>运输方式、结算、违约等。</w:t>
            </w:r>
          </w:p>
          <w:p>
            <w:pPr>
              <w:numPr>
                <w:ilvl w:val="0"/>
                <w:numId w:val="1"/>
              </w:numPr>
              <w:spacing w:line="360" w:lineRule="auto"/>
              <w:ind w:left="0" w:leftChars="0" w:firstLine="420" w:firstLineChars="200"/>
              <w:rPr>
                <w:rFonts w:hint="eastAsia" w:ascii="宋体" w:hAnsi="宋体" w:eastAsia="宋体" w:cs="宋体"/>
                <w:sz w:val="24"/>
                <w:szCs w:val="24"/>
                <w:lang w:val="en-US" w:eastAsia="zh-CN"/>
              </w:rPr>
            </w:pPr>
            <w:r>
              <w:rPr>
                <w:rFonts w:hint="eastAsia" w:ascii="宋体" w:hAnsi="宋体" w:cs="宋体"/>
                <w:color w:val="000000" w:themeColor="text1"/>
                <w:szCs w:val="21"/>
              </w:rPr>
              <w:t>顾客：</w:t>
            </w:r>
            <w:r>
              <w:rPr>
                <w:rFonts w:hint="eastAsia" w:ascii="宋体" w:hAnsi="宋体" w:cs="宋体"/>
                <w:color w:val="000000" w:themeColor="text1"/>
                <w:szCs w:val="21"/>
                <w:lang w:val="en-US" w:eastAsia="zh-CN"/>
              </w:rPr>
              <w:t>重庆六悦精密机械制造有限公司</w:t>
            </w:r>
          </w:p>
          <w:p>
            <w:pPr>
              <w:numPr>
                <w:ilvl w:val="0"/>
                <w:numId w:val="0"/>
              </w:num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半固态制浆机</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机械设备</w:t>
            </w:r>
            <w:r>
              <w:rPr>
                <w:rFonts w:hint="eastAsia" w:ascii="宋体" w:hAnsi="宋体" w:cs="宋体"/>
                <w:color w:val="000000" w:themeColor="text1"/>
                <w:szCs w:val="21"/>
                <w:lang w:eastAsia="zh-CN"/>
              </w:rPr>
              <w:t>）</w:t>
            </w:r>
          </w:p>
          <w:p>
            <w:pPr>
              <w:spacing w:line="360" w:lineRule="auto"/>
              <w:ind w:firstLine="420" w:firstLineChars="200"/>
              <w:rPr>
                <w:rFonts w:hint="default" w:ascii="宋体" w:hAnsi="宋体" w:cs="宋体"/>
                <w:color w:val="000000" w:themeColor="text1"/>
                <w:szCs w:val="21"/>
                <w:lang w:val="en-US"/>
              </w:rPr>
            </w:pPr>
            <w:r>
              <w:rPr>
                <w:rFonts w:hint="eastAsia" w:ascii="宋体" w:hAnsi="宋体" w:cs="宋体"/>
                <w:color w:val="000000" w:themeColor="text1"/>
                <w:szCs w:val="21"/>
                <w:lang w:val="en-US" w:eastAsia="zh-CN"/>
              </w:rPr>
              <w:t>合同签订日期</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21年03月27日、合同编号：LY-GXC2021-03-27</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w:t>
            </w:r>
            <w:r>
              <w:rPr>
                <w:rFonts w:hint="eastAsia" w:ascii="宋体" w:hAnsi="宋体" w:cs="宋体"/>
                <w:color w:val="000000" w:themeColor="text1"/>
                <w:szCs w:val="21"/>
                <w:lang w:val="en-US" w:eastAsia="zh-CN"/>
              </w:rPr>
              <w:t>产品的质量及检验办法</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交付和验收</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结算方式、</w:t>
            </w:r>
            <w:r>
              <w:rPr>
                <w:rFonts w:hint="eastAsia" w:ascii="宋体" w:hAnsi="宋体" w:cs="宋体"/>
                <w:color w:val="000000" w:themeColor="text1"/>
                <w:szCs w:val="21"/>
              </w:rPr>
              <w:t>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3、顾客：</w:t>
            </w:r>
            <w:r>
              <w:rPr>
                <w:rFonts w:hint="eastAsia" w:ascii="宋体" w:hAnsi="宋体" w:cs="宋体"/>
                <w:color w:val="000000" w:themeColor="text1"/>
                <w:szCs w:val="21"/>
                <w:lang w:val="en-US" w:eastAsia="zh-CN"/>
              </w:rPr>
              <w:t>本田动力（中国）有限公司</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动、定模芯10#</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共渗机械零部件</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；PT3-8点冷水套管（机械零部件）；精炼剂、铝除渣剂（辅材）</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实际供货数量按客户订货单。</w:t>
            </w:r>
          </w:p>
          <w:p>
            <w:pPr>
              <w:spacing w:line="360" w:lineRule="auto"/>
              <w:ind w:firstLine="420" w:firstLineChars="200"/>
              <w:rPr>
                <w:rFonts w:hint="default" w:ascii="宋体" w:hAnsi="宋体" w:cs="宋体"/>
                <w:color w:val="000000" w:themeColor="text1"/>
                <w:szCs w:val="21"/>
                <w:lang w:val="en-US"/>
              </w:rPr>
            </w:pPr>
            <w:r>
              <w:rPr>
                <w:rFonts w:hint="eastAsia" w:ascii="宋体" w:hAnsi="宋体" w:cs="宋体"/>
                <w:color w:val="000000" w:themeColor="text1"/>
                <w:szCs w:val="21"/>
                <w:lang w:val="en-US" w:eastAsia="zh-CN"/>
              </w:rPr>
              <w:t>合同签订日期</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20年12月30日（年度合同，合同期限2021.1.1-2021.12.31）</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eastAsia="宋体" w:cs="宋体"/>
                <w:color w:val="000000" w:themeColor="text1"/>
                <w:szCs w:val="21"/>
                <w:lang w:val="en-US" w:eastAsia="zh-CN"/>
              </w:rPr>
              <w:t>2</w:t>
            </w:r>
            <w:r>
              <w:rPr>
                <w:rFonts w:hint="eastAsia" w:ascii="宋体" w:hAnsi="宋体" w:cs="宋体"/>
                <w:color w:val="000000" w:themeColor="text1"/>
                <w:szCs w:val="21"/>
                <w:lang w:val="en-US" w:eastAsia="zh-CN"/>
              </w:rPr>
              <w:t>1年3月5日</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顾客名称：</w:t>
            </w:r>
            <w:r>
              <w:rPr>
                <w:rFonts w:hint="eastAsia" w:ascii="宋体" w:hAnsi="宋体" w:eastAsia="宋体" w:cs="宋体"/>
                <w:sz w:val="21"/>
                <w:szCs w:val="21"/>
                <w:lang w:val="en-US" w:eastAsia="zh-CN"/>
              </w:rPr>
              <w:t>重庆</w:t>
            </w:r>
            <w:r>
              <w:rPr>
                <w:rFonts w:hint="eastAsia" w:ascii="宋体" w:hAnsi="宋体" w:cs="宋体"/>
                <w:sz w:val="21"/>
                <w:szCs w:val="21"/>
                <w:lang w:val="en-US" w:eastAsia="zh-CN"/>
              </w:rPr>
              <w:t>商博机械制造有限公司</w:t>
            </w:r>
          </w:p>
          <w:p>
            <w:pPr>
              <w:numPr>
                <w:ilvl w:val="0"/>
                <w:numId w:val="0"/>
              </w:numPr>
              <w:spacing w:line="360" w:lineRule="auto"/>
              <w:ind w:firstLine="630" w:firstLineChars="3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铝合金锭（有色金属）</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评审签字</w:t>
            </w:r>
            <w:r>
              <w:rPr>
                <w:rFonts w:hint="eastAsia" w:ascii="宋体" w:hAnsi="宋体" w:eastAsia="宋体" w:cs="宋体"/>
                <w:color w:val="000000" w:themeColor="text1"/>
                <w:szCs w:val="21"/>
                <w:lang w:val="en-US" w:eastAsia="zh-CN"/>
              </w:rPr>
              <w:t>人：</w:t>
            </w:r>
            <w:r>
              <w:rPr>
                <w:rFonts w:hint="eastAsia" w:ascii="宋体" w:hAnsi="宋体" w:cs="宋体"/>
                <w:color w:val="000000" w:themeColor="text1"/>
                <w:szCs w:val="21"/>
                <w:lang w:val="en-US" w:eastAsia="zh-CN"/>
              </w:rPr>
              <w:t>马莉娟、屈振华，</w:t>
            </w:r>
            <w:r>
              <w:rPr>
                <w:rFonts w:hint="eastAsia" w:ascii="宋体" w:hAnsi="宋体" w:eastAsia="宋体" w:cs="宋体"/>
                <w:color w:val="000000" w:themeColor="text1"/>
                <w:szCs w:val="21"/>
                <w:lang w:val="en-US" w:eastAsia="zh-CN"/>
              </w:rPr>
              <w:t xml:space="preserve">   评审结论：同意签订合同  批准人：</w:t>
            </w:r>
            <w:r>
              <w:rPr>
                <w:rFonts w:hint="eastAsia" w:ascii="宋体" w:hAnsi="宋体" w:cs="宋体"/>
                <w:color w:val="000000" w:themeColor="text1"/>
                <w:szCs w:val="21"/>
                <w:lang w:val="en-US" w:eastAsia="zh-CN"/>
              </w:rPr>
              <w:t>孙明</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评审时间：20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eastAsia="宋体" w:cs="宋体"/>
                <w:color w:val="000000" w:themeColor="text1"/>
                <w:szCs w:val="21"/>
                <w:lang w:val="en-US" w:eastAsia="zh-CN"/>
              </w:rPr>
              <w:t>2</w:t>
            </w:r>
            <w:r>
              <w:rPr>
                <w:rFonts w:hint="eastAsia" w:ascii="宋体" w:hAnsi="宋体" w:cs="宋体"/>
                <w:color w:val="000000" w:themeColor="text1"/>
                <w:szCs w:val="21"/>
                <w:lang w:val="en-US" w:eastAsia="zh-CN"/>
              </w:rPr>
              <w:t>1年3月27日</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顾客名称：</w:t>
            </w:r>
            <w:r>
              <w:rPr>
                <w:rFonts w:hint="eastAsia" w:ascii="宋体" w:hAnsi="宋体" w:cs="宋体"/>
                <w:color w:val="000000" w:themeColor="text1"/>
                <w:szCs w:val="21"/>
                <w:lang w:val="en-US" w:eastAsia="zh-CN"/>
              </w:rPr>
              <w:t>重庆六悦精密机械制造有限公司</w:t>
            </w:r>
          </w:p>
          <w:p>
            <w:pPr>
              <w:numPr>
                <w:ilvl w:val="0"/>
                <w:numId w:val="0"/>
              </w:numPr>
              <w:spacing w:line="360" w:lineRule="auto"/>
              <w:ind w:firstLine="630" w:firstLineChars="3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半固态制浆机</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机械设备</w:t>
            </w:r>
            <w:r>
              <w:rPr>
                <w:rFonts w:hint="eastAsia" w:ascii="宋体" w:hAnsi="宋体" w:cs="宋体"/>
                <w:color w:val="000000" w:themeColor="text1"/>
                <w:szCs w:val="21"/>
                <w:lang w:eastAsia="zh-CN"/>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评审签字</w:t>
            </w:r>
            <w:r>
              <w:rPr>
                <w:rFonts w:hint="eastAsia" w:ascii="宋体" w:hAnsi="宋体" w:eastAsia="宋体" w:cs="宋体"/>
                <w:color w:val="000000" w:themeColor="text1"/>
                <w:szCs w:val="21"/>
                <w:lang w:val="en-US" w:eastAsia="zh-CN"/>
              </w:rPr>
              <w:t>人：</w:t>
            </w:r>
            <w:r>
              <w:rPr>
                <w:rFonts w:hint="eastAsia" w:ascii="宋体" w:hAnsi="宋体" w:cs="宋体"/>
                <w:color w:val="000000" w:themeColor="text1"/>
                <w:szCs w:val="21"/>
                <w:lang w:val="en-US" w:eastAsia="zh-CN"/>
              </w:rPr>
              <w:t>马莉娟、屈振华，</w:t>
            </w:r>
            <w:r>
              <w:rPr>
                <w:rFonts w:hint="eastAsia" w:ascii="宋体" w:hAnsi="宋体" w:eastAsia="宋体" w:cs="宋体"/>
                <w:color w:val="000000" w:themeColor="text1"/>
                <w:szCs w:val="21"/>
                <w:lang w:val="en-US" w:eastAsia="zh-CN"/>
              </w:rPr>
              <w:t xml:space="preserve">   评审结论：同意签订合同  批准人：</w:t>
            </w:r>
            <w:r>
              <w:rPr>
                <w:rFonts w:hint="eastAsia" w:ascii="宋体" w:hAnsi="宋体" w:cs="宋体"/>
                <w:color w:val="000000" w:themeColor="text1"/>
                <w:szCs w:val="21"/>
                <w:lang w:val="en-US" w:eastAsia="zh-CN"/>
              </w:rPr>
              <w:t>孙明</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评审时间：20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25</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查其他合同均在签订前进行了评审</w:t>
            </w:r>
          </w:p>
          <w:p>
            <w:pPr>
              <w:pStyle w:val="5"/>
              <w:rPr>
                <w:rFonts w:hint="eastAsia" w:ascii="宋体" w:hAnsi="宋体" w:cs="宋体"/>
                <w:color w:val="000000" w:themeColor="text1"/>
                <w:szCs w:val="21"/>
              </w:rPr>
            </w:pPr>
            <w:r>
              <w:rPr>
                <w:rFonts w:hint="eastAsia" w:ascii="宋体" w:hAnsi="宋体" w:cs="宋体"/>
                <w:color w:val="000000" w:themeColor="text1"/>
                <w:szCs w:val="21"/>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20年11月</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left"/>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8.3</w:t>
            </w:r>
          </w:p>
        </w:tc>
        <w:tc>
          <w:tcPr>
            <w:tcW w:w="10593" w:type="dxa"/>
          </w:tcPr>
          <w:p>
            <w:pPr>
              <w:spacing w:line="400" w:lineRule="exact"/>
              <w:ind w:firstLine="420" w:firstLineChars="200"/>
              <w:rPr>
                <w:rFonts w:ascii="宋体" w:hAnsi="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eastAsia="宋体" w:cs="新宋体"/>
                <w:szCs w:val="21"/>
                <w:lang w:val="en-US" w:eastAsia="zh-CN"/>
              </w:rPr>
              <w:t>Q</w:t>
            </w:r>
            <w:r>
              <w:rPr>
                <w:rFonts w:hint="eastAsia" w:ascii="宋体" w:hAnsi="宋体" w:eastAsia="宋体" w:cs="新宋体"/>
                <w:szCs w:val="21"/>
              </w:rPr>
              <w:t>8.6</w:t>
            </w:r>
          </w:p>
        </w:tc>
        <w:tc>
          <w:tcPr>
            <w:tcW w:w="10593"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eastAsia="宋体" w:cs="宋体"/>
                <w:szCs w:val="21"/>
              </w:rPr>
              <w:t>建材、电子产品、通信设备（不含无线电发射设备）销售，</w:t>
            </w:r>
            <w:r>
              <w:rPr>
                <w:rFonts w:hint="eastAsia" w:ascii="宋体" w:hAnsi="宋体" w:cs="宋体"/>
                <w:szCs w:val="21"/>
              </w:rPr>
              <w:t>产品为票据式样销售，直接由供方运输送客户处进行验证，检验合格后由客户确认。</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rPr>
                <w:rFonts w:hint="eastAsia" w:ascii="宋体" w:hAnsi="宋体" w:cs="宋体"/>
                <w:szCs w:val="21"/>
              </w:rPr>
            </w:pPr>
            <w:r>
              <w:rPr>
                <w:rFonts w:hint="eastAsia" w:ascii="宋体" w:hAnsi="宋体" w:cs="宋体"/>
                <w:szCs w:val="21"/>
              </w:rPr>
              <w:t>抽顾客：</w:t>
            </w:r>
            <w:r>
              <w:rPr>
                <w:rFonts w:hint="eastAsia" w:ascii="宋体" w:hAnsi="宋体" w:eastAsia="宋体" w:cs="宋体"/>
                <w:sz w:val="21"/>
                <w:szCs w:val="21"/>
                <w:lang w:val="en-US" w:eastAsia="zh-CN"/>
              </w:rPr>
              <w:t>重庆</w:t>
            </w:r>
            <w:r>
              <w:rPr>
                <w:rFonts w:hint="eastAsia" w:ascii="宋体" w:hAnsi="宋体" w:cs="宋体"/>
                <w:sz w:val="21"/>
                <w:szCs w:val="21"/>
                <w:lang w:val="en-US" w:eastAsia="zh-CN"/>
              </w:rPr>
              <w:t>商博机械制造有限公司</w:t>
            </w:r>
            <w:r>
              <w:rPr>
                <w:rFonts w:hint="eastAsia" w:ascii="宋体" w:hAnsi="宋体" w:cs="宋体"/>
                <w:szCs w:val="21"/>
              </w:rPr>
              <w:t>，产品：</w:t>
            </w:r>
            <w:r>
              <w:rPr>
                <w:rFonts w:hint="eastAsia" w:ascii="宋体" w:hAnsi="宋体" w:cs="宋体"/>
                <w:color w:val="000000" w:themeColor="text1"/>
                <w:szCs w:val="21"/>
                <w:lang w:val="en-US" w:eastAsia="zh-CN"/>
              </w:rPr>
              <w:t>铝合金锭（有色金属）</w:t>
            </w:r>
            <w:r>
              <w:rPr>
                <w:rFonts w:hint="eastAsia" w:ascii="宋体" w:hAnsi="宋体" w:cs="宋体"/>
                <w:szCs w:val="21"/>
              </w:rPr>
              <w:t>。</w:t>
            </w:r>
          </w:p>
          <w:p>
            <w:pPr>
              <w:pStyle w:val="2"/>
              <w:rPr>
                <w:rFonts w:hint="default" w:eastAsia="宋体"/>
                <w:lang w:val="en-US" w:eastAsia="zh-CN"/>
              </w:rPr>
            </w:pPr>
            <w:r>
              <w:rPr>
                <w:rFonts w:hint="eastAsia"/>
                <w:lang w:val="en-US" w:eastAsia="zh-CN"/>
              </w:rPr>
              <w:t>检验项目：外观、重量、材质证明等资料</w:t>
            </w:r>
          </w:p>
          <w:p>
            <w:pPr>
              <w:spacing w:line="400" w:lineRule="exact"/>
              <w:rPr>
                <w:rFonts w:hint="eastAsia" w:ascii="宋体" w:hAnsi="宋体" w:cs="宋体"/>
                <w:szCs w:val="21"/>
                <w:lang w:val="en-US" w:eastAsia="zh-CN"/>
              </w:rPr>
            </w:pPr>
            <w:r>
              <w:rPr>
                <w:rFonts w:hint="eastAsia" w:ascii="宋体" w:hAnsi="宋体" w:cs="宋体"/>
                <w:szCs w:val="21"/>
              </w:rPr>
              <w:t>检查人：</w:t>
            </w:r>
            <w:r>
              <w:rPr>
                <w:rFonts w:hint="eastAsia" w:ascii="宋体" w:hAnsi="宋体" w:cs="宋体"/>
                <w:szCs w:val="21"/>
                <w:lang w:val="en-US" w:eastAsia="zh-CN"/>
              </w:rPr>
              <w:t>马莉娟</w:t>
            </w:r>
            <w:r>
              <w:rPr>
                <w:rFonts w:hint="eastAsia" w:ascii="宋体" w:hAnsi="宋体" w:cs="宋体"/>
                <w:szCs w:val="21"/>
              </w:rPr>
              <w:t>，时间：202</w:t>
            </w:r>
            <w:r>
              <w:rPr>
                <w:rFonts w:hint="eastAsia" w:ascii="宋体" w:hAnsi="宋体" w:cs="宋体"/>
                <w:szCs w:val="21"/>
                <w:lang w:val="en-US" w:eastAsia="zh-CN"/>
              </w:rPr>
              <w:t>0.11.25</w:t>
            </w:r>
          </w:p>
          <w:p>
            <w:pPr>
              <w:spacing w:line="400" w:lineRule="exact"/>
              <w:rPr>
                <w:rFonts w:ascii="宋体" w:hAnsi="宋体" w:cs="宋体"/>
                <w:szCs w:val="21"/>
              </w:rPr>
            </w:pPr>
            <w:r>
              <w:rPr>
                <w:rFonts w:hint="eastAsia" w:ascii="宋体" w:hAnsi="宋体" w:cs="宋体"/>
                <w:szCs w:val="21"/>
                <w:lang w:val="en-US" w:eastAsia="zh-CN"/>
              </w:rPr>
              <w:t>验证</w:t>
            </w:r>
            <w:r>
              <w:rPr>
                <w:rFonts w:hint="eastAsia" w:ascii="宋体" w:hAnsi="宋体" w:cs="宋体"/>
                <w:szCs w:val="21"/>
              </w:rPr>
              <w:t>结论：</w:t>
            </w:r>
            <w:r>
              <w:rPr>
                <w:rFonts w:hint="eastAsia" w:ascii="宋体" w:hAnsi="宋体" w:cs="宋体"/>
                <w:szCs w:val="21"/>
                <w:lang w:val="en-US" w:eastAsia="zh-CN"/>
              </w:rPr>
              <w:t>合格</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抽顾客：</w:t>
            </w:r>
            <w:r>
              <w:rPr>
                <w:rFonts w:hint="eastAsia" w:ascii="宋体" w:hAnsi="宋体" w:cs="宋体"/>
                <w:szCs w:val="21"/>
                <w:lang w:val="en-US" w:eastAsia="zh-CN"/>
              </w:rPr>
              <w:t>本田动力（中国）有限公司</w:t>
            </w:r>
            <w:r>
              <w:rPr>
                <w:rFonts w:hint="eastAsia" w:ascii="宋体" w:hAnsi="宋体" w:cs="宋体"/>
                <w:szCs w:val="21"/>
              </w:rPr>
              <w:t>，产品：</w:t>
            </w:r>
            <w:r>
              <w:rPr>
                <w:rFonts w:hint="eastAsia" w:ascii="宋体" w:hAnsi="宋体" w:cs="宋体"/>
                <w:szCs w:val="21"/>
                <w:lang w:val="en-US" w:eastAsia="zh-CN"/>
              </w:rPr>
              <w:t>铝精炼剂</w:t>
            </w:r>
            <w:r>
              <w:rPr>
                <w:rFonts w:hint="eastAsia" w:ascii="宋体" w:hAnsi="宋体" w:cs="宋体"/>
                <w:szCs w:val="21"/>
              </w:rPr>
              <w:t>。</w:t>
            </w:r>
          </w:p>
          <w:p>
            <w:pPr>
              <w:pStyle w:val="2"/>
              <w:rPr>
                <w:rFonts w:hint="default" w:eastAsia="宋体"/>
                <w:lang w:val="en-US" w:eastAsia="zh-CN"/>
              </w:rPr>
            </w:pPr>
            <w:r>
              <w:rPr>
                <w:rFonts w:hint="eastAsia"/>
                <w:lang w:val="en-US" w:eastAsia="zh-CN"/>
              </w:rPr>
              <w:t>检验项目：外观、重量、成份证明等资料</w:t>
            </w:r>
          </w:p>
          <w:p>
            <w:pPr>
              <w:spacing w:line="400" w:lineRule="exact"/>
              <w:rPr>
                <w:rFonts w:hint="default" w:ascii="宋体" w:hAnsi="宋体" w:eastAsia="宋体" w:cs="宋体"/>
                <w:szCs w:val="21"/>
                <w:lang w:val="en-US" w:eastAsia="zh-CN"/>
              </w:rPr>
            </w:pPr>
            <w:r>
              <w:rPr>
                <w:rFonts w:hint="eastAsia" w:ascii="宋体" w:hAnsi="宋体" w:cs="宋体"/>
                <w:szCs w:val="21"/>
              </w:rPr>
              <w:t>检查人：</w:t>
            </w:r>
            <w:r>
              <w:rPr>
                <w:rFonts w:hint="eastAsia" w:ascii="宋体" w:hAnsi="宋体" w:cs="宋体"/>
                <w:szCs w:val="21"/>
                <w:lang w:val="en-US" w:eastAsia="zh-CN"/>
              </w:rPr>
              <w:t>马莉娟</w:t>
            </w:r>
            <w:r>
              <w:rPr>
                <w:rFonts w:hint="eastAsia" w:ascii="宋体" w:hAnsi="宋体" w:cs="宋体"/>
                <w:szCs w:val="21"/>
              </w:rPr>
              <w:t>，时间：202</w:t>
            </w:r>
            <w:r>
              <w:rPr>
                <w:rFonts w:hint="eastAsia" w:ascii="宋体" w:hAnsi="宋体" w:cs="宋体"/>
                <w:szCs w:val="21"/>
                <w:lang w:val="en-US" w:eastAsia="zh-CN"/>
              </w:rPr>
              <w:t>1.4.16</w:t>
            </w:r>
          </w:p>
          <w:p>
            <w:pPr>
              <w:spacing w:line="400" w:lineRule="exact"/>
              <w:rPr>
                <w:rFonts w:ascii="宋体" w:hAnsi="宋体" w:cs="宋体"/>
                <w:szCs w:val="21"/>
              </w:rPr>
            </w:pPr>
            <w:r>
              <w:rPr>
                <w:rFonts w:hint="eastAsia" w:ascii="宋体" w:hAnsi="宋体" w:cs="宋体"/>
                <w:szCs w:val="21"/>
                <w:lang w:val="en-US" w:eastAsia="zh-CN"/>
              </w:rPr>
              <w:t>验证</w:t>
            </w:r>
            <w:r>
              <w:rPr>
                <w:rFonts w:hint="eastAsia" w:ascii="宋体" w:hAnsi="宋体" w:cs="宋体"/>
                <w:szCs w:val="21"/>
              </w:rPr>
              <w:t>结论：</w:t>
            </w:r>
            <w:r>
              <w:rPr>
                <w:rFonts w:hint="eastAsia" w:ascii="宋体" w:hAnsi="宋体" w:cs="宋体"/>
                <w:szCs w:val="21"/>
                <w:lang w:val="en-US" w:eastAsia="zh-CN"/>
              </w:rPr>
              <w:t>合格</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抽顾客：</w:t>
            </w:r>
            <w:r>
              <w:rPr>
                <w:rFonts w:hint="eastAsia" w:ascii="宋体" w:hAnsi="宋体" w:cs="宋体"/>
                <w:color w:val="000000" w:themeColor="text1"/>
                <w:szCs w:val="21"/>
                <w:lang w:val="en-US" w:eastAsia="zh-CN"/>
              </w:rPr>
              <w:t>重庆六悦精密机械制造有限公司</w:t>
            </w:r>
            <w:r>
              <w:rPr>
                <w:rFonts w:hint="eastAsia" w:ascii="宋体" w:hAnsi="宋体" w:cs="宋体"/>
                <w:color w:val="000000" w:themeColor="text1"/>
                <w:szCs w:val="21"/>
              </w:rPr>
              <w:t>，</w:t>
            </w:r>
            <w:r>
              <w:rPr>
                <w:rFonts w:hint="eastAsia" w:ascii="宋体" w:hAnsi="宋体" w:cs="宋体"/>
                <w:szCs w:val="21"/>
              </w:rPr>
              <w:t>产品：</w:t>
            </w:r>
            <w:r>
              <w:rPr>
                <w:rFonts w:hint="eastAsia" w:ascii="宋体" w:hAnsi="宋体" w:cs="宋体"/>
                <w:color w:val="000000" w:themeColor="text1"/>
                <w:szCs w:val="21"/>
                <w:lang w:val="en-US" w:eastAsia="zh-CN"/>
              </w:rPr>
              <w:t>半固态制浆机</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机械设备</w:t>
            </w:r>
            <w:r>
              <w:rPr>
                <w:rFonts w:hint="eastAsia" w:ascii="宋体" w:hAnsi="宋体" w:cs="宋体"/>
                <w:color w:val="000000" w:themeColor="text1"/>
                <w:szCs w:val="21"/>
                <w:lang w:eastAsia="zh-CN"/>
              </w:rPr>
              <w:t>）</w:t>
            </w:r>
            <w:r>
              <w:rPr>
                <w:rFonts w:hint="eastAsia" w:ascii="宋体" w:hAnsi="宋体" w:cs="宋体"/>
                <w:szCs w:val="21"/>
              </w:rPr>
              <w:t>。</w:t>
            </w:r>
          </w:p>
          <w:p>
            <w:pPr>
              <w:pStyle w:val="2"/>
              <w:rPr>
                <w:rFonts w:hint="default" w:eastAsia="宋体"/>
                <w:lang w:val="en-US" w:eastAsia="zh-CN"/>
              </w:rPr>
            </w:pPr>
            <w:r>
              <w:rPr>
                <w:rFonts w:hint="eastAsia"/>
                <w:lang w:val="en-US" w:eastAsia="zh-CN"/>
              </w:rPr>
              <w:t>检验项目：外观质量、质量证明、使用说明等资料</w:t>
            </w:r>
          </w:p>
          <w:p>
            <w:pPr>
              <w:spacing w:line="400" w:lineRule="exact"/>
              <w:rPr>
                <w:rFonts w:hint="default" w:ascii="宋体" w:hAnsi="宋体" w:eastAsia="宋体" w:cs="宋体"/>
                <w:szCs w:val="21"/>
                <w:lang w:val="en-US" w:eastAsia="zh-CN"/>
              </w:rPr>
            </w:pPr>
            <w:r>
              <w:rPr>
                <w:rFonts w:hint="eastAsia" w:ascii="宋体" w:hAnsi="宋体" w:cs="宋体"/>
                <w:szCs w:val="21"/>
              </w:rPr>
              <w:t>检查人：</w:t>
            </w:r>
            <w:r>
              <w:rPr>
                <w:rFonts w:hint="eastAsia" w:ascii="宋体" w:hAnsi="宋体" w:cs="宋体"/>
                <w:szCs w:val="21"/>
                <w:lang w:val="en-US" w:eastAsia="zh-CN"/>
              </w:rPr>
              <w:t>马莉娟</w:t>
            </w:r>
            <w:r>
              <w:rPr>
                <w:rFonts w:hint="eastAsia" w:ascii="宋体" w:hAnsi="宋体" w:cs="宋体"/>
                <w:szCs w:val="21"/>
              </w:rPr>
              <w:t>，时间：202</w:t>
            </w:r>
            <w:r>
              <w:rPr>
                <w:rFonts w:hint="eastAsia" w:ascii="宋体" w:hAnsi="宋体" w:cs="宋体"/>
                <w:szCs w:val="21"/>
                <w:lang w:val="en-US" w:eastAsia="zh-CN"/>
              </w:rPr>
              <w:t>1.5.17</w:t>
            </w:r>
          </w:p>
          <w:p>
            <w:pPr>
              <w:spacing w:line="400" w:lineRule="exact"/>
              <w:rPr>
                <w:rFonts w:ascii="宋体" w:hAnsi="宋体" w:cs="宋体"/>
                <w:szCs w:val="21"/>
              </w:rPr>
            </w:pPr>
            <w:r>
              <w:rPr>
                <w:rFonts w:hint="eastAsia" w:ascii="宋体" w:hAnsi="宋体" w:cs="宋体"/>
                <w:szCs w:val="21"/>
                <w:lang w:val="en-US" w:eastAsia="zh-CN"/>
              </w:rPr>
              <w:t>验证</w:t>
            </w:r>
            <w:r>
              <w:rPr>
                <w:rFonts w:hint="eastAsia" w:ascii="宋体" w:hAnsi="宋体" w:cs="宋体"/>
                <w:szCs w:val="21"/>
              </w:rPr>
              <w:t>结论：</w:t>
            </w:r>
            <w:r>
              <w:rPr>
                <w:rFonts w:hint="eastAsia" w:ascii="宋体" w:hAnsi="宋体" w:cs="宋体"/>
                <w:szCs w:val="21"/>
                <w:lang w:val="en-US" w:eastAsia="zh-CN"/>
              </w:rPr>
              <w:t>合格</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05</w:t>
            </w:r>
            <w:r>
              <w:rPr>
                <w:rFonts w:hint="eastAsia" w:ascii="宋体" w:hAnsi="宋体" w:cs="宋体"/>
                <w:szCs w:val="21"/>
              </w:rPr>
              <w:t>月《销售人员考核表》考核人员：</w:t>
            </w:r>
            <w:r>
              <w:rPr>
                <w:rFonts w:hint="eastAsia" w:ascii="宋体" w:hAnsi="宋体" w:cs="宋体"/>
                <w:szCs w:val="21"/>
                <w:lang w:val="en-US" w:eastAsia="zh-CN"/>
              </w:rPr>
              <w:t>马莉娟</w:t>
            </w:r>
            <w:r>
              <w:rPr>
                <w:rFonts w:hint="eastAsia" w:ascii="宋体" w:hAnsi="宋体" w:cs="宋体"/>
                <w:szCs w:val="21"/>
              </w:rPr>
              <w:t>，考核情况：</w:t>
            </w:r>
            <w:r>
              <w:rPr>
                <w:rFonts w:hint="eastAsia" w:ascii="宋体" w:hAnsi="宋体" w:cs="宋体"/>
                <w:szCs w:val="21"/>
                <w:lang w:val="en-US" w:eastAsia="zh-CN"/>
              </w:rPr>
              <w:t>86</w:t>
            </w:r>
            <w:r>
              <w:rPr>
                <w:rFonts w:hint="eastAsia" w:ascii="宋体" w:hAnsi="宋体" w:cs="宋体"/>
                <w:szCs w:val="21"/>
              </w:rPr>
              <w:t>分，考核人：</w:t>
            </w:r>
            <w:r>
              <w:rPr>
                <w:rFonts w:hint="eastAsia" w:ascii="宋体" w:hAnsi="宋体" w:cs="宋体"/>
                <w:szCs w:val="21"/>
                <w:lang w:val="en-US" w:eastAsia="zh-CN"/>
              </w:rPr>
              <w:t>孙明</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联系供货单位进行处理解决。</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rPr>
                <w:rFonts w:hint="eastAsia" w:ascii="宋体" w:hAnsi="宋体" w:cs="宋体"/>
                <w:szCs w:val="21"/>
                <w:lang w:val="en-US" w:eastAsia="zh-CN"/>
              </w:rPr>
              <w:t>本田动力（中国）有限公司动</w:t>
            </w:r>
            <w:r>
              <w:rPr>
                <w:rFonts w:hint="eastAsia" w:ascii="宋体" w:hAnsi="宋体" w:cs="宋体"/>
                <w:color w:val="000000" w:themeColor="text1"/>
                <w:szCs w:val="21"/>
                <w:lang w:val="en-US" w:eastAsia="zh-CN"/>
              </w:rPr>
              <w:t>定模芯10#</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日，确认人：</w:t>
            </w:r>
            <w:r>
              <w:rPr>
                <w:rFonts w:hint="eastAsia" w:ascii="宋体" w:hAnsi="宋体" w:cs="宋体"/>
                <w:szCs w:val="21"/>
                <w:lang w:val="en-US" w:eastAsia="zh-CN"/>
              </w:rPr>
              <w:t>邹印</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rPr>
                <w:rFonts w:hint="eastAsia" w:ascii="宋体" w:hAnsi="宋体" w:eastAsia="宋体" w:cs="宋体"/>
                <w:sz w:val="21"/>
                <w:szCs w:val="21"/>
                <w:lang w:val="en-US" w:eastAsia="zh-CN"/>
              </w:rPr>
              <w:t>重庆</w:t>
            </w:r>
            <w:r>
              <w:rPr>
                <w:rFonts w:hint="eastAsia" w:ascii="宋体" w:hAnsi="宋体" w:cs="宋体"/>
                <w:sz w:val="21"/>
                <w:szCs w:val="21"/>
                <w:lang w:val="en-US" w:eastAsia="zh-CN"/>
              </w:rPr>
              <w:t>商博机械制造有限公司</w:t>
            </w:r>
            <w:r>
              <w:rPr>
                <w:rFonts w:hint="eastAsia" w:ascii="宋体" w:hAnsi="宋体" w:cs="宋体"/>
                <w:color w:val="000000" w:themeColor="text1"/>
                <w:szCs w:val="21"/>
                <w:lang w:val="en-US" w:eastAsia="zh-CN"/>
              </w:rPr>
              <w:t>铝合金锭</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日，确认人：</w:t>
            </w:r>
            <w:r>
              <w:rPr>
                <w:rFonts w:hint="eastAsia" w:ascii="宋体" w:hAnsi="宋体" w:cs="宋体"/>
                <w:szCs w:val="21"/>
                <w:lang w:val="en-US" w:eastAsia="zh-CN"/>
              </w:rPr>
              <w:t>赵福琴</w:t>
            </w:r>
            <w:r>
              <w:rPr>
                <w:rFonts w:hint="eastAsia" w:ascii="宋体" w:hAnsi="宋体" w:cs="宋体"/>
                <w:szCs w:val="21"/>
                <w:lang w:eastAsia="zh-CN"/>
              </w:rPr>
              <w:t>（客户）</w:t>
            </w:r>
            <w:r>
              <w:rPr>
                <w:rFonts w:hint="eastAsia" w:ascii="宋体" w:hAnsi="宋体" w:cs="宋体"/>
                <w:szCs w:val="21"/>
              </w:rPr>
              <w:t>。</w:t>
            </w:r>
          </w:p>
          <w:p>
            <w:pPr>
              <w:spacing w:line="400" w:lineRule="atLeas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抽查</w:t>
            </w:r>
            <w:r>
              <w:rPr>
                <w:rFonts w:hint="eastAsia" w:ascii="宋体" w:hAnsi="宋体" w:cs="宋体"/>
                <w:color w:val="000000" w:themeColor="text1"/>
                <w:szCs w:val="21"/>
                <w:lang w:val="en-US" w:eastAsia="zh-CN"/>
              </w:rPr>
              <w:t>重庆六悦精密机械制造有限公司半固态制浆机</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日，确认人：</w:t>
            </w:r>
            <w:r>
              <w:rPr>
                <w:rFonts w:hint="eastAsia" w:ascii="宋体" w:hAnsi="宋体" w:cs="宋体"/>
                <w:szCs w:val="21"/>
                <w:lang w:val="en-US" w:eastAsia="zh-CN"/>
              </w:rPr>
              <w:t>龙首明</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通过对销售过程的产品监视和测量查看，过程控制基本有效。</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593" w:type="dxa"/>
          </w:tcPr>
          <w:p>
            <w:pPr>
              <w:rPr>
                <w:rFonts w:hint="eastAsia" w:ascii="宋体" w:hAnsi="宋体" w:eastAsia="宋体"/>
                <w:szCs w:val="21"/>
              </w:rPr>
            </w:pPr>
            <w:r>
              <w:rPr>
                <w:rFonts w:hint="eastAsia" w:ascii="宋体" w:hAnsi="宋体"/>
                <w:szCs w:val="21"/>
              </w:rPr>
              <w:t>公司制</w:t>
            </w:r>
            <w:r>
              <w:rPr>
                <w:rFonts w:hint="eastAsia" w:ascii="宋体" w:hAnsi="宋体" w:eastAsia="宋体"/>
                <w:szCs w:val="21"/>
              </w:rPr>
              <w:t>定《不合格输出控制程序》明确了各类、各阶段的不合格的控制管控要求，并实施对不合格的处置方法选择、采取措施的程度取决于不合格的性质及其对产品的影响程度。对不合格品的控制及其职责、权限及要求进行了规定。</w:t>
            </w:r>
          </w:p>
          <w:p>
            <w:pPr>
              <w:spacing w:line="400" w:lineRule="exact"/>
              <w:ind w:firstLine="420" w:firstLineChars="200"/>
              <w:rPr>
                <w:rFonts w:hint="eastAsia" w:ascii="宋体" w:hAnsi="宋体" w:cs="宋体"/>
                <w:szCs w:val="21"/>
              </w:rPr>
            </w:pPr>
            <w:r>
              <w:rPr>
                <w:rFonts w:hint="eastAsia" w:ascii="宋体" w:hAnsi="宋体" w:cs="宋体"/>
                <w:szCs w:val="21"/>
              </w:rPr>
              <w:t>公司明确并实施处置不合格输出的途径</w:t>
            </w:r>
            <w:r>
              <w:rPr>
                <w:rFonts w:hint="eastAsia" w:ascii="宋体" w:hAnsi="宋体" w:cs="宋体"/>
                <w:szCs w:val="21"/>
                <w:lang w:eastAsia="zh-CN"/>
              </w:rPr>
              <w:t>，</w:t>
            </w:r>
            <w:r>
              <w:rPr>
                <w:rFonts w:hint="eastAsia" w:ascii="宋体" w:hAnsi="宋体" w:cs="宋体"/>
                <w:szCs w:val="21"/>
              </w:rPr>
              <w:t>并实施对不合格的处置方法选择、采取措施的程度取决于不合格的性质及其对产品和服务的影响程度。</w:t>
            </w:r>
          </w:p>
          <w:p>
            <w:pPr>
              <w:spacing w:line="400" w:lineRule="exac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hint="eastAsia" w:ascii="宋体" w:hAnsi="宋体" w:cs="宋体"/>
                <w:szCs w:val="21"/>
              </w:rPr>
            </w:pPr>
            <w:r>
              <w:rPr>
                <w:rFonts w:hint="eastAsia" w:ascii="宋体" w:hAnsi="宋体" w:cs="宋体"/>
                <w:szCs w:val="21"/>
              </w:rPr>
              <w:t>---公司明确并实施不合格处置后须保留</w:t>
            </w:r>
            <w:r>
              <w:rPr>
                <w:rFonts w:hint="eastAsia" w:ascii="宋体" w:hAnsi="宋体" w:cs="宋体"/>
                <w:szCs w:val="21"/>
                <w:lang w:eastAsia="zh-CN"/>
              </w:rPr>
              <w:t>相关</w:t>
            </w:r>
            <w:r>
              <w:rPr>
                <w:rFonts w:hint="eastAsia" w:ascii="宋体" w:hAnsi="宋体" w:cs="宋体"/>
                <w:szCs w:val="21"/>
              </w:rPr>
              <w:t>的记录</w:t>
            </w:r>
          </w:p>
          <w:p>
            <w:pPr>
              <w:spacing w:line="400" w:lineRule="exact"/>
              <w:rPr>
                <w:rFonts w:hint="eastAsia" w:ascii="宋体" w:hAnsi="宋体" w:cs="宋体"/>
                <w:szCs w:val="21"/>
                <w:lang w:val="en-US" w:eastAsia="zh-CN"/>
              </w:rPr>
            </w:pPr>
            <w:r>
              <w:rPr>
                <w:rFonts w:hint="eastAsia" w:ascii="宋体" w:hAnsi="宋体" w:cs="宋体"/>
                <w:szCs w:val="21"/>
                <w:lang w:eastAsia="zh-CN"/>
              </w:rPr>
              <w:t>查</w:t>
            </w:r>
            <w:r>
              <w:rPr>
                <w:rFonts w:hint="eastAsia" w:ascii="宋体" w:hAnsi="宋体" w:cs="宋体"/>
                <w:szCs w:val="21"/>
                <w:lang w:val="en-US" w:eastAsia="zh-CN"/>
              </w:rPr>
              <w:t>公司项目输出前经公司内部验证，客户评定。暂无不合格项目输出。</w:t>
            </w:r>
          </w:p>
          <w:p>
            <w:pPr>
              <w:spacing w:line="400" w:lineRule="exact"/>
              <w:rPr>
                <w:rFonts w:hint="eastAsia" w:ascii="宋体" w:hAnsi="宋体" w:cs="宋体"/>
                <w:szCs w:val="21"/>
              </w:rPr>
            </w:pPr>
            <w:r>
              <w:rPr>
                <w:rFonts w:hint="eastAsia" w:ascii="宋体" w:hAnsi="宋体" w:cs="宋体"/>
                <w:szCs w:val="21"/>
              </w:rPr>
              <w:t>负责人讲：组织基本上没有让步接收、让步放行、让步使用的情况。</w:t>
            </w:r>
          </w:p>
          <w:p>
            <w:pPr>
              <w:rPr>
                <w:rFonts w:ascii="宋体" w:hAnsi="宋体" w:cs="宋体"/>
                <w:szCs w:val="21"/>
              </w:rPr>
            </w:pPr>
            <w:r>
              <w:rPr>
                <w:rFonts w:hint="eastAsia" w:ascii="宋体" w:hAnsi="宋体" w:cs="宋体"/>
                <w:szCs w:val="21"/>
              </w:rPr>
              <w:t>不合格输出的控制</w:t>
            </w:r>
            <w:r>
              <w:rPr>
                <w:rFonts w:hint="eastAsia" w:ascii="宋体" w:hAnsi="宋体" w:cs="宋体"/>
                <w:szCs w:val="21"/>
                <w:lang w:eastAsia="zh-CN"/>
              </w:rPr>
              <w:t>基本符合要求</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月的调查表共</w:t>
            </w:r>
            <w:r>
              <w:rPr>
                <w:rFonts w:hint="eastAsia" w:ascii="宋体" w:hAnsi="宋体" w:cs="宋体"/>
                <w:szCs w:val="21"/>
                <w:lang w:val="en-US" w:eastAsia="zh-CN"/>
              </w:rPr>
              <w:t>4</w:t>
            </w:r>
            <w:r>
              <w:rPr>
                <w:rFonts w:hint="eastAsia" w:ascii="宋体" w:hAnsi="宋体" w:cs="宋体"/>
                <w:szCs w:val="21"/>
              </w:rPr>
              <w:t>份，回收</w:t>
            </w:r>
            <w:r>
              <w:rPr>
                <w:rFonts w:hint="eastAsia" w:ascii="宋体" w:hAnsi="宋体" w:cs="宋体"/>
                <w:szCs w:val="21"/>
                <w:lang w:val="en-US" w:eastAsia="zh-CN"/>
              </w:rPr>
              <w:t>4</w:t>
            </w:r>
            <w:r>
              <w:rPr>
                <w:rFonts w:hint="eastAsia" w:ascii="宋体" w:hAnsi="宋体" w:cs="宋体"/>
                <w:szCs w:val="21"/>
              </w:rPr>
              <w:t>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7</w:t>
            </w:r>
            <w:r>
              <w:rPr>
                <w:rFonts w:hint="eastAsia" w:ascii="宋体" w:hAnsi="宋体" w:cs="宋体"/>
                <w:szCs w:val="21"/>
              </w:rPr>
              <w:t>分（已实现既定目标）</w:t>
            </w:r>
          </w:p>
          <w:p>
            <w:pPr>
              <w:spacing w:line="360" w:lineRule="auto"/>
              <w:rPr>
                <w:rFonts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4</w:t>
            </w:r>
            <w:r>
              <w:rPr>
                <w:rFonts w:hint="eastAsia" w:ascii="宋体" w:hAnsi="宋体" w:cs="宋体"/>
                <w:szCs w:val="21"/>
              </w:rPr>
              <w:t>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9"/>
        <w:rPr>
          <w:rFonts w:ascii="隶书" w:hAnsi="宋体" w:eastAsia="隶书"/>
          <w:bCs/>
          <w:color w:val="000000"/>
          <w:sz w:val="36"/>
          <w:szCs w:val="36"/>
        </w:rPr>
      </w:pPr>
      <w:r>
        <w:rPr>
          <w:rFonts w:hint="eastAsia"/>
        </w:rPr>
        <w:t>说明：不符合标注N</w:t>
      </w:r>
    </w:p>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pStyle w:val="9"/>
        <w:jc w:val="center"/>
      </w:pPr>
      <w:r>
        <w:rPr>
          <w:rFonts w:hint="eastAsia" w:ascii="隶书" w:hAnsi="宋体" w:eastAsia="隶书"/>
          <w:bCs/>
          <w:color w:val="000000"/>
          <w:sz w:val="36"/>
          <w:szCs w:val="36"/>
        </w:rPr>
        <w:t>管理体系审核记录表</w:t>
      </w:r>
    </w:p>
    <w:p>
      <w:pPr>
        <w:pStyle w:val="9"/>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主管领导：</w:t>
            </w:r>
            <w:r>
              <w:rPr>
                <w:rFonts w:hint="eastAsia"/>
                <w:sz w:val="24"/>
                <w:szCs w:val="24"/>
                <w:lang w:val="en-US" w:eastAsia="zh-CN"/>
              </w:rPr>
              <w:t>屈振华，</w:t>
            </w:r>
            <w:r>
              <w:rPr>
                <w:rFonts w:hint="eastAsia"/>
                <w:sz w:val="24"/>
                <w:szCs w:val="24"/>
              </w:rPr>
              <w:t xml:space="preserve">     陪同人员：</w:t>
            </w:r>
            <w:r>
              <w:rPr>
                <w:rFonts w:hint="eastAsia"/>
                <w:sz w:val="24"/>
                <w:szCs w:val="24"/>
                <w:lang w:val="en-US" w:eastAsia="zh-CN"/>
              </w:rPr>
              <w:t>马莉娟</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1.5.25下午</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r>
              <w:rPr>
                <w:rFonts w:hint="eastAsia" w:ascii="宋体" w:hAnsi="宋体" w:cs="新宋体"/>
                <w:sz w:val="18"/>
                <w:szCs w:val="18"/>
              </w:rPr>
              <w:t>7.1.3基础设施；7.1.4过程运行环境</w:t>
            </w:r>
            <w:r>
              <w:rPr>
                <w:rFonts w:hint="eastAsia" w:ascii="宋体" w:hAnsi="宋体" w:cs="新宋体"/>
                <w:sz w:val="18"/>
                <w:szCs w:val="18"/>
                <w:lang w:eastAsia="zh-CN"/>
              </w:rPr>
              <w:t>；</w:t>
            </w:r>
            <w:r>
              <w:rPr>
                <w:rFonts w:hint="eastAsia" w:ascii="宋体" w:hAnsi="宋体" w:cs="新宋体"/>
                <w:sz w:val="18"/>
                <w:szCs w:val="18"/>
              </w:rPr>
              <w:t>7.1.5监视和测量资源</w:t>
            </w:r>
            <w:r>
              <w:rPr>
                <w:rFonts w:hint="eastAsia" w:ascii="宋体" w:hAnsi="宋体" w:cs="新宋体"/>
                <w:sz w:val="18"/>
                <w:szCs w:val="18"/>
                <w:lang w:eastAsia="zh-CN"/>
              </w:rPr>
              <w:t>；</w:t>
            </w:r>
            <w:r>
              <w:rPr>
                <w:rFonts w:hint="eastAsia" w:ascii="宋体" w:hAnsi="宋体" w:cs="新宋体"/>
                <w:sz w:val="18"/>
                <w:szCs w:val="18"/>
              </w:rPr>
              <w:t>8.5.1生产和服务提供的控制；8.5.2标识和可追溯性；8.5.3顾客或外部供方的财产；8.5.4防护；8.5.5交付后的活动；8.5.6更改控制；</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设施</w:t>
            </w:r>
          </w:p>
        </w:tc>
        <w:tc>
          <w:tcPr>
            <w:tcW w:w="960" w:type="dxa"/>
          </w:tcPr>
          <w:p>
            <w:pPr>
              <w:rPr>
                <w:rFonts w:ascii="宋体" w:hAnsi="宋体" w:cs="新宋体"/>
                <w:szCs w:val="21"/>
              </w:rPr>
            </w:pPr>
            <w:r>
              <w:rPr>
                <w:rFonts w:hint="eastAsia" w:ascii="宋体" w:hAnsi="宋体" w:cs="新宋体"/>
                <w:szCs w:val="21"/>
              </w:rPr>
              <w:t>Q7.1.3</w:t>
            </w:r>
          </w:p>
        </w:tc>
        <w:tc>
          <w:tcPr>
            <w:tcW w:w="10593" w:type="dxa"/>
          </w:tcPr>
          <w:p>
            <w:pPr>
              <w:rPr>
                <w:rFonts w:ascii="宋体" w:hAnsi="宋体" w:cs="宋体"/>
                <w:color w:val="000000"/>
                <w:szCs w:val="21"/>
              </w:rPr>
            </w:pPr>
            <w:r>
              <w:rPr>
                <w:rFonts w:hint="eastAsia" w:ascii="宋体" w:hAnsi="宋体" w:cs="宋体"/>
                <w:color w:val="000000"/>
                <w:szCs w:val="21"/>
              </w:rPr>
              <w:t>查见，《设备一览清单》，公司配置的设备主要有电脑、打印机、空调等。</w:t>
            </w:r>
            <w:r>
              <w:rPr>
                <w:rFonts w:hint="eastAsia" w:ascii="宋体" w:hAnsi="宋体" w:cs="宋体"/>
                <w:szCs w:val="21"/>
              </w:rPr>
              <w:t>可以满足产品销售</w:t>
            </w:r>
            <w:r>
              <w:rPr>
                <w:rFonts w:hint="eastAsia" w:ascii="宋体" w:hAnsi="宋体" w:cs="宋体"/>
                <w:color w:val="000000"/>
                <w:szCs w:val="21"/>
              </w:rPr>
              <w:t>的需要。</w:t>
            </w:r>
          </w:p>
          <w:p>
            <w:pPr>
              <w:spacing w:line="400" w:lineRule="exact"/>
              <w:rPr>
                <w:rFonts w:ascii="宋体" w:hAnsi="宋体" w:cs="宋体"/>
                <w:color w:val="000000"/>
                <w:szCs w:val="21"/>
              </w:rPr>
            </w:pPr>
            <w:r>
              <w:rPr>
                <w:rFonts w:hint="eastAsia" w:ascii="宋体" w:hAnsi="宋体" w:cs="宋体"/>
                <w:color w:val="000000"/>
                <w:szCs w:val="21"/>
              </w:rPr>
              <w:t>查见，《设备维护保养记录》</w:t>
            </w:r>
          </w:p>
          <w:p>
            <w:pPr>
              <w:spacing w:line="400" w:lineRule="exact"/>
              <w:rPr>
                <w:rFonts w:ascii="宋体" w:hAnsi="宋体" w:cs="宋体"/>
                <w:color w:val="000000"/>
                <w:szCs w:val="21"/>
              </w:rPr>
            </w:pPr>
            <w:r>
              <w:rPr>
                <w:rFonts w:hint="eastAsia" w:ascii="宋体" w:hAnsi="宋体" w:cs="宋体"/>
                <w:color w:val="000000"/>
                <w:szCs w:val="21"/>
              </w:rPr>
              <w:t>负责人讲，平时对设备的保养均是清洁为主，如果有大的维修就请办公设备维修公司来进行维修。</w:t>
            </w:r>
          </w:p>
          <w:p>
            <w:pPr>
              <w:spacing w:line="400" w:lineRule="exact"/>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、抽查，《设备维修记录》</w:t>
            </w:r>
          </w:p>
          <w:p>
            <w:pPr>
              <w:spacing w:line="400" w:lineRule="exact"/>
              <w:rPr>
                <w:rFonts w:ascii="宋体" w:hAnsi="宋体" w:cs="宋体"/>
                <w:color w:val="000000"/>
                <w:szCs w:val="21"/>
              </w:rPr>
            </w:pPr>
            <w:r>
              <w:rPr>
                <w:rFonts w:hint="eastAsia" w:ascii="宋体" w:hAnsi="宋体" w:cs="宋体"/>
                <w:color w:val="000000"/>
                <w:szCs w:val="21"/>
              </w:rPr>
              <w:t>日期：20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  设备：电脑</w:t>
            </w:r>
          </w:p>
          <w:p>
            <w:pPr>
              <w:spacing w:line="400" w:lineRule="exact"/>
              <w:rPr>
                <w:rFonts w:ascii="宋体" w:hAnsi="宋体" w:cs="宋体"/>
                <w:color w:val="000000"/>
                <w:szCs w:val="21"/>
              </w:rPr>
            </w:pPr>
            <w:r>
              <w:rPr>
                <w:rFonts w:hint="eastAsia" w:ascii="宋体" w:hAnsi="宋体" w:cs="宋体"/>
                <w:color w:val="000000"/>
                <w:szCs w:val="21"/>
              </w:rPr>
              <w:t>设备故障：电脑无法正常启动</w:t>
            </w:r>
          </w:p>
          <w:p>
            <w:pPr>
              <w:spacing w:line="400" w:lineRule="exact"/>
              <w:rPr>
                <w:rFonts w:ascii="宋体" w:hAnsi="宋体" w:cs="宋体"/>
                <w:color w:val="000000"/>
                <w:szCs w:val="21"/>
              </w:rPr>
            </w:pPr>
            <w:r>
              <w:rPr>
                <w:rFonts w:hint="eastAsia" w:ascii="宋体" w:hAnsi="宋体" w:cs="宋体"/>
                <w:color w:val="000000"/>
                <w:szCs w:val="21"/>
              </w:rPr>
              <w:t>维修项目：重装系统；</w:t>
            </w:r>
          </w:p>
          <w:p>
            <w:pPr>
              <w:spacing w:line="400" w:lineRule="exact"/>
              <w:rPr>
                <w:rFonts w:ascii="宋体" w:hAnsi="宋体" w:cs="宋体"/>
                <w:color w:val="000000"/>
                <w:szCs w:val="21"/>
              </w:rPr>
            </w:pPr>
            <w:r>
              <w:rPr>
                <w:rFonts w:hint="eastAsia" w:ascii="宋体" w:hAnsi="宋体" w:cs="宋体"/>
                <w:color w:val="000000"/>
                <w:szCs w:val="21"/>
              </w:rPr>
              <w:t>验证：重装系统后电脑能正常使用。</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验证人：</w:t>
            </w:r>
            <w:r>
              <w:rPr>
                <w:rFonts w:hint="eastAsia" w:ascii="宋体" w:hAnsi="宋体" w:cs="宋体"/>
                <w:color w:val="000000"/>
                <w:szCs w:val="21"/>
                <w:lang w:val="en-US" w:eastAsia="zh-CN"/>
              </w:rPr>
              <w:t>屈振华</w:t>
            </w:r>
          </w:p>
          <w:p>
            <w:pPr>
              <w:spacing w:line="400" w:lineRule="exact"/>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、办公室场所布置合理配备消防器材，无仓库，产品均采取供方直发到客户处的形式。</w:t>
            </w:r>
          </w:p>
          <w:p>
            <w:pPr>
              <w:spacing w:line="400" w:lineRule="exact"/>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、负责人讲平时公司的业务联系采取租车、或开自己的私家车的形式，产品的运输采取供方直接送货到客户处的形式，可以满足</w:t>
            </w:r>
            <w:r>
              <w:rPr>
                <w:rFonts w:hint="eastAsia" w:ascii="宋体" w:hAnsi="宋体" w:cs="宋体"/>
                <w:color w:val="000000"/>
                <w:szCs w:val="21"/>
                <w:lang w:eastAsia="zh-CN"/>
              </w:rPr>
              <w:t>产品</w:t>
            </w:r>
            <w:r>
              <w:rPr>
                <w:rFonts w:hint="eastAsia" w:ascii="宋体" w:hAnsi="宋体" w:cs="宋体"/>
                <w:color w:val="000000"/>
                <w:szCs w:val="21"/>
              </w:rPr>
              <w:t>销售经营的需要。</w:t>
            </w:r>
          </w:p>
          <w:p>
            <w:pPr>
              <w:spacing w:line="400" w:lineRule="exact"/>
              <w:rPr>
                <w:rFonts w:ascii="宋体" w:hAnsi="宋体"/>
                <w:szCs w:val="21"/>
              </w:rPr>
            </w:pPr>
            <w:r>
              <w:rPr>
                <w:rFonts w:hint="eastAsia" w:ascii="宋体" w:hAnsi="宋体" w:cs="宋体"/>
                <w:color w:val="000000"/>
                <w:szCs w:val="21"/>
                <w:lang w:val="en-US" w:eastAsia="zh-CN"/>
              </w:rPr>
              <w:t>4</w:t>
            </w:r>
            <w:r>
              <w:rPr>
                <w:rFonts w:hint="eastAsia" w:ascii="宋体" w:hAnsi="宋体" w:cs="宋体"/>
                <w:color w:val="000000"/>
                <w:szCs w:val="21"/>
              </w:rPr>
              <w:t>、公司办公条件满足要求，配置有电脑、电话、打印机，可以满足销售的需要。</w:t>
            </w:r>
          </w:p>
        </w:tc>
        <w:tc>
          <w:tcPr>
            <w:tcW w:w="996" w:type="dxa"/>
          </w:tcPr>
          <w:p>
            <w:pPr>
              <w:rPr>
                <w:rFonts w:hint="eastAsia" w:eastAsia="宋体"/>
                <w:lang w:val="en-US" w:eastAsia="zh-CN"/>
              </w:rPr>
            </w:pPr>
            <w:r>
              <w:rPr>
                <w:rFonts w:hint="eastAsia"/>
                <w:lang w:val="en-US" w:eastAsia="zh-CN"/>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593" w:type="dxa"/>
          </w:tcPr>
          <w:p>
            <w:pPr>
              <w:spacing w:line="360" w:lineRule="auto"/>
              <w:rPr>
                <w:rFonts w:ascii="宋体" w:hAnsi="宋体"/>
                <w:szCs w:val="21"/>
              </w:rPr>
            </w:pPr>
            <w:r>
              <w:rPr>
                <w:rFonts w:hint="eastAsia" w:ascii="宋体" w:hAnsi="宋体"/>
                <w:szCs w:val="21"/>
                <w:lang w:eastAsia="zh-CN"/>
              </w:rPr>
              <w:t>现场</w:t>
            </w:r>
            <w:r>
              <w:rPr>
                <w:rFonts w:hint="eastAsia" w:ascii="宋体" w:hAnsi="宋体"/>
                <w:szCs w:val="21"/>
              </w:rPr>
              <w:t>查看：</w:t>
            </w:r>
          </w:p>
          <w:p>
            <w:pPr>
              <w:spacing w:line="400" w:lineRule="exact"/>
              <w:ind w:firstLine="420" w:firstLineChars="200"/>
              <w:rPr>
                <w:rFonts w:ascii="宋体" w:hAnsi="宋体"/>
                <w:szCs w:val="21"/>
              </w:rPr>
            </w:pPr>
            <w:r>
              <w:rPr>
                <w:rFonts w:hint="eastAsia" w:ascii="宋体" w:hAnsi="宋体"/>
                <w:szCs w:val="21"/>
              </w:rPr>
              <w:t>经营场所内设备布置合理，通道畅通，照明设施齐全，均配备了办公设施设备、消防设施等设施，经营场所光线较充足。目前工作环境符合销售服务需要。</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593" w:type="dxa"/>
          </w:tcPr>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w:t>
            </w:r>
            <w:r>
              <w:rPr>
                <w:rFonts w:hint="eastAsia" w:ascii="宋体" w:hAnsi="宋体" w:cs="宋体"/>
                <w:szCs w:val="21"/>
                <w:lang w:eastAsia="zh-CN"/>
              </w:rPr>
              <w:t>监控</w:t>
            </w:r>
            <w:r>
              <w:rPr>
                <w:rFonts w:hint="eastAsia" w:ascii="宋体" w:hAnsi="宋体" w:cs="宋体"/>
                <w:szCs w:val="21"/>
              </w:rPr>
              <w:t>，通过销售跟踪、运输方式控制交付期，以客户验收签字回复作为验收依据。客户</w:t>
            </w:r>
            <w:r>
              <w:rPr>
                <w:rFonts w:hint="eastAsia" w:ascii="宋体" w:hAnsi="宋体" w:cs="宋体"/>
                <w:color w:val="000000"/>
                <w:szCs w:val="21"/>
              </w:rPr>
              <w:t>只对</w:t>
            </w:r>
            <w:r>
              <w:rPr>
                <w:rFonts w:hint="eastAsia" w:ascii="宋体" w:hAnsi="宋体" w:cs="宋体"/>
                <w:color w:val="000000"/>
                <w:szCs w:val="21"/>
                <w:lang w:eastAsia="zh-CN"/>
              </w:rPr>
              <w:t>产品</w:t>
            </w:r>
            <w:r>
              <w:rPr>
                <w:rFonts w:hint="eastAsia" w:ascii="宋体" w:hAnsi="宋体" w:cs="宋体"/>
                <w:color w:val="000000"/>
                <w:szCs w:val="21"/>
              </w:rPr>
              <w:t>名称、规格型号、外观、质量证明性文件等进行验证；质量技术特性由供方</w:t>
            </w:r>
            <w:r>
              <w:rPr>
                <w:rFonts w:hint="eastAsia" w:ascii="宋体" w:hAnsi="宋体" w:cs="宋体"/>
                <w:color w:val="000000"/>
                <w:szCs w:val="21"/>
                <w:lang w:eastAsia="zh-CN"/>
              </w:rPr>
              <w:t>进行</w:t>
            </w:r>
            <w:r>
              <w:rPr>
                <w:rFonts w:hint="eastAsia" w:ascii="宋体" w:hAnsi="宋体" w:cs="宋体"/>
                <w:color w:val="000000"/>
                <w:szCs w:val="21"/>
              </w:rPr>
              <w:t>控制</w:t>
            </w:r>
            <w:r>
              <w:rPr>
                <w:rFonts w:hint="eastAsia" w:ascii="宋体" w:hAnsi="宋体" w:cs="宋体"/>
                <w:szCs w:val="21"/>
              </w:rPr>
              <w:t>，如果对产品质量问题存疑联系供货单位进行处理解决。</w:t>
            </w:r>
            <w:r>
              <w:rPr>
                <w:rFonts w:hint="eastAsia" w:ascii="宋体" w:hAnsi="宋体" w:cs="宋体"/>
                <w:color w:val="000000"/>
                <w:szCs w:val="21"/>
              </w:rPr>
              <w:t>故公司无监视和测量设备</w:t>
            </w:r>
          </w:p>
          <w:p>
            <w:pPr>
              <w:spacing w:line="400" w:lineRule="exact"/>
              <w:ind w:firstLine="420" w:firstLineChars="200"/>
              <w:rPr>
                <w:rFonts w:ascii="宋体" w:hAnsi="宋体"/>
                <w:szCs w:val="21"/>
              </w:rPr>
            </w:pP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2160" w:type="dxa"/>
          </w:tcPr>
          <w:p>
            <w:pPr>
              <w:adjustRightInd w:val="0"/>
              <w:snapToGrid w:val="0"/>
              <w:jc w:val="left"/>
              <w:rPr>
                <w:rFonts w:ascii="宋体" w:hAnsi="宋体"/>
                <w:szCs w:val="21"/>
              </w:rPr>
            </w:pPr>
            <w:r>
              <w:rPr>
                <w:rFonts w:hint="eastAsia" w:ascii="宋体" w:hAnsi="宋体" w:cs="宋体"/>
                <w:color w:val="000000"/>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ascii="宋体" w:hAnsi="宋体"/>
                <w:szCs w:val="21"/>
              </w:rPr>
            </w:pP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w:t>
            </w:r>
          </w:p>
          <w:p>
            <w:pPr>
              <w:spacing w:line="400" w:lineRule="exact"/>
              <w:rPr>
                <w:rFonts w:hint="eastAsia" w:ascii="宋体" w:hAnsi="宋体" w:eastAsia="宋体" w:cs="宋体"/>
                <w:color w:val="000000"/>
                <w:szCs w:val="21"/>
              </w:rPr>
            </w:pPr>
            <w:r>
              <w:rPr>
                <w:rFonts w:hint="eastAsia" w:ascii="宋体" w:hAnsi="宋体" w:cs="宋体"/>
                <w:color w:val="000000"/>
                <w:szCs w:val="21"/>
              </w:rPr>
              <w:t>1、公司编制了</w:t>
            </w:r>
            <w:r>
              <w:rPr>
                <w:rFonts w:hint="eastAsia" w:ascii="宋体" w:hAnsi="宋体" w:eastAsia="宋体" w:cs="宋体"/>
                <w:color w:val="000000"/>
                <w:szCs w:val="21"/>
              </w:rPr>
              <w:t>《销售服务管理制度》、《销售服务过程控制程序》、《销售人员考核制度》等对公司的产品销售过程进行了控制。</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 xml:space="preserve">    组织产品覆盖范围：</w:t>
            </w:r>
            <w:r>
              <w:rPr>
                <w:sz w:val="20"/>
              </w:rPr>
              <w:t>共渗机械零部件、机械零部件、机械设备、有色金属及辅材的销售</w:t>
            </w:r>
            <w:r>
              <w:rPr>
                <w:rFonts w:hint="eastAsia"/>
                <w:sz w:val="20"/>
                <w:lang w:eastAsia="zh-CN"/>
              </w:rPr>
              <w:t>。</w:t>
            </w:r>
          </w:p>
          <w:p>
            <w:pPr>
              <w:spacing w:line="400" w:lineRule="exact"/>
              <w:rPr>
                <w:szCs w:val="21"/>
              </w:rPr>
            </w:pPr>
            <w:r>
              <w:rPr>
                <w:rFonts w:hint="eastAsia" w:ascii="宋体" w:hAnsi="宋体" w:eastAsia="宋体" w:cs="宋体"/>
                <w:color w:val="000000"/>
                <w:szCs w:val="21"/>
              </w:rPr>
              <w:t>2、产品销售服务流程：</w:t>
            </w:r>
          </w:p>
          <w:p>
            <w:pPr>
              <w:pStyle w:val="3"/>
              <w:numPr>
                <w:ilvl w:val="0"/>
                <w:numId w:val="0"/>
              </w:numPr>
              <w:tabs>
                <w:tab w:val="left" w:pos="420"/>
              </w:tabs>
              <w:ind w:firstLine="420" w:firstLineChars="200"/>
              <w:jc w:val="both"/>
              <w:rPr>
                <w:rFonts w:hint="eastAsia" w:ascii="Times New Roman" w:hAnsi="Times New Roman" w:eastAsia="宋体" w:cs="Times New Roman"/>
                <w:color w:val="auto"/>
                <w:spacing w:val="0"/>
                <w:kern w:val="2"/>
                <w:sz w:val="21"/>
                <w:szCs w:val="21"/>
                <w:lang w:val="en-US" w:eastAsia="zh-CN" w:bidi="ar-SA"/>
              </w:rPr>
            </w:pPr>
            <w:r>
              <w:rPr>
                <w:rFonts w:hint="eastAsia" w:ascii="Times New Roman" w:hAnsi="Times New Roman" w:eastAsia="宋体" w:cs="Times New Roman"/>
                <w:color w:val="auto"/>
                <w:spacing w:val="0"/>
                <w:kern w:val="2"/>
                <w:sz w:val="21"/>
                <w:szCs w:val="21"/>
                <w:lang w:val="en-US" w:eastAsia="zh-CN" w:bidi="ar-SA"/>
              </w:rPr>
              <w:t>市场推广—客户合同/订单—产品采购—产品交付—验收</w:t>
            </w:r>
            <w:r>
              <w:rPr>
                <w:rFonts w:hint="eastAsia" w:ascii="Times New Roman" w:hAnsi="Times New Roman" w:cs="Times New Roman"/>
                <w:color w:val="auto"/>
                <w:spacing w:val="0"/>
                <w:kern w:val="2"/>
                <w:sz w:val="21"/>
                <w:szCs w:val="21"/>
                <w:lang w:val="en-US" w:eastAsia="zh-CN" w:bidi="ar-SA"/>
              </w:rPr>
              <w:t>。</w:t>
            </w:r>
          </w:p>
          <w:p>
            <w:pPr>
              <w:spacing w:line="400" w:lineRule="exact"/>
              <w:ind w:firstLine="420" w:firstLineChars="200"/>
              <w:rPr>
                <w:rFonts w:hint="eastAsia" w:ascii="宋体" w:hAnsi="宋体" w:eastAsia="宋体" w:cs="宋体"/>
                <w:color w:val="000000"/>
                <w:szCs w:val="21"/>
              </w:rPr>
            </w:pPr>
            <w:r>
              <w:rPr>
                <w:rFonts w:hint="eastAsia" w:ascii="宋体" w:hAnsi="宋体" w:cs="宋体"/>
                <w:color w:val="000000"/>
                <w:szCs w:val="21"/>
                <w:lang w:val="en-US" w:eastAsia="zh-CN"/>
              </w:rPr>
              <w:t>关键/确认</w:t>
            </w:r>
            <w:r>
              <w:rPr>
                <w:rFonts w:hint="eastAsia" w:ascii="宋体" w:hAnsi="宋体" w:eastAsia="宋体" w:cs="宋体"/>
                <w:color w:val="000000"/>
                <w:szCs w:val="21"/>
              </w:rPr>
              <w:t>过程：销售过程</w:t>
            </w:r>
            <w:r>
              <w:rPr>
                <w:rFonts w:hint="eastAsia" w:ascii="宋体" w:hAnsi="宋体" w:cs="宋体"/>
                <w:color w:val="000000"/>
                <w:szCs w:val="21"/>
                <w:lang w:eastAsia="zh-CN"/>
              </w:rPr>
              <w:t>，</w:t>
            </w:r>
            <w:r>
              <w:rPr>
                <w:rFonts w:hint="eastAsia" w:ascii="宋体" w:hAnsi="宋体" w:cs="宋体"/>
                <w:color w:val="000000"/>
                <w:szCs w:val="21"/>
                <w:lang w:val="en-US" w:eastAsia="zh-CN"/>
              </w:rPr>
              <w:t>也是</w:t>
            </w:r>
            <w:r>
              <w:rPr>
                <w:rFonts w:hint="eastAsia" w:ascii="宋体" w:hAnsi="宋体" w:eastAsia="宋体" w:cs="宋体"/>
                <w:color w:val="000000"/>
                <w:szCs w:val="21"/>
              </w:rPr>
              <w:t>特殊过程。</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3、技术要求 销售合同</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公司制定了202</w:t>
            </w:r>
            <w:r>
              <w:rPr>
                <w:rFonts w:hint="eastAsia" w:ascii="宋体" w:hAnsi="宋体" w:cs="宋体"/>
                <w:color w:val="000000"/>
                <w:szCs w:val="21"/>
                <w:lang w:val="en-US" w:eastAsia="zh-CN"/>
              </w:rPr>
              <w:t>1</w:t>
            </w:r>
            <w:r>
              <w:rPr>
                <w:rFonts w:hint="eastAsia" w:ascii="宋体" w:hAnsi="宋体" w:eastAsia="宋体" w:cs="宋体"/>
                <w:color w:val="000000"/>
                <w:szCs w:val="21"/>
              </w:rPr>
              <w:t>年销售计划及年度销售任务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1)验收规范：合同法等及合同技术要求及相应产品的国家标准、法律法规。</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2)作业指导书：《销售服务管理制度》、《销售服务过程控制程序》、《销售人员考核制度》等。</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3)使用适宜的设备：电脑、打印件、传真机、网络等。设备维护保养：均进行了维护和保养。</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4)监视和测量设备</w:t>
            </w:r>
          </w:p>
          <w:p>
            <w:pPr>
              <w:spacing w:line="400" w:lineRule="exact"/>
              <w:rPr>
                <w:rFonts w:ascii="宋体" w:hAnsi="宋体" w:cs="宋体"/>
                <w:color w:val="000000"/>
                <w:szCs w:val="21"/>
              </w:rPr>
            </w:pPr>
            <w:r>
              <w:rPr>
                <w:rFonts w:hint="eastAsia" w:ascii="宋体" w:hAnsi="宋体" w:eastAsia="宋体" w:cs="宋体"/>
                <w:color w:val="000000"/>
                <w:szCs w:val="21"/>
              </w:rPr>
              <w:t>公司只对名称、规格型号、外观、质</w:t>
            </w:r>
            <w:r>
              <w:rPr>
                <w:rFonts w:hint="eastAsia" w:ascii="宋体" w:hAnsi="宋体" w:cs="宋体"/>
                <w:color w:val="000000"/>
                <w:szCs w:val="21"/>
              </w:rPr>
              <w:t>量证明等进行验证；质量技术特性由供方提供，故公司无监视和测量设备；提供部分产品三方委外检测报告（</w:t>
            </w:r>
            <w:r>
              <w:rPr>
                <w:rFonts w:hint="eastAsia" w:ascii="宋体" w:hAnsi="宋体" w:cs="宋体"/>
                <w:color w:val="000000"/>
                <w:szCs w:val="21"/>
                <w:lang w:eastAsia="zh-CN"/>
              </w:rPr>
              <w:t>详见</w:t>
            </w:r>
            <w:r>
              <w:rPr>
                <w:rFonts w:hint="eastAsia" w:ascii="宋体" w:hAnsi="宋体" w:cs="宋体"/>
                <w:color w:val="000000"/>
                <w:szCs w:val="21"/>
              </w:rPr>
              <w:t>附件扫描件）</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抽：</w:t>
            </w:r>
            <w:r>
              <w:rPr>
                <w:rFonts w:hint="eastAsia" w:ascii="宋体" w:hAnsi="宋体" w:cs="宋体"/>
                <w:szCs w:val="21"/>
              </w:rPr>
              <w:t>公司定期对销售人员进行服务质</w:t>
            </w:r>
            <w:r>
              <w:rPr>
                <w:rFonts w:hint="eastAsia" w:ascii="宋体" w:hAnsi="宋体" w:eastAsia="宋体" w:cs="宋体"/>
                <w:color w:val="000000"/>
                <w:szCs w:val="21"/>
              </w:rPr>
              <w:t>量评价考核，从工作经验、业务能力、沟通能力、团结协作、业务完成等方面进行考核，提供20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1</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0</w:t>
            </w:r>
            <w:r>
              <w:rPr>
                <w:rFonts w:hint="eastAsia" w:ascii="宋体" w:hAnsi="宋体" w:cs="宋体"/>
                <w:color w:val="000000"/>
                <w:szCs w:val="21"/>
                <w:lang w:val="en-US" w:eastAsia="zh-CN"/>
              </w:rPr>
              <w:t>5</w:t>
            </w:r>
            <w:r>
              <w:rPr>
                <w:rFonts w:hint="eastAsia" w:ascii="宋体" w:hAnsi="宋体" w:eastAsia="宋体" w:cs="宋体"/>
                <w:color w:val="000000"/>
                <w:szCs w:val="21"/>
              </w:rPr>
              <w:t>月《销售人员考核表》考核人员：</w:t>
            </w:r>
            <w:r>
              <w:rPr>
                <w:rFonts w:hint="eastAsia" w:ascii="宋体" w:hAnsi="宋体" w:cs="宋体"/>
                <w:color w:val="000000"/>
                <w:szCs w:val="21"/>
                <w:lang w:val="en-US" w:eastAsia="zh-CN"/>
              </w:rPr>
              <w:t>屈振华</w:t>
            </w:r>
            <w:r>
              <w:rPr>
                <w:rFonts w:hint="eastAsia" w:ascii="宋体" w:hAnsi="宋体" w:eastAsia="宋体" w:cs="宋体"/>
                <w:color w:val="000000"/>
                <w:szCs w:val="21"/>
              </w:rPr>
              <w:t>，考核情况：</w:t>
            </w:r>
            <w:r>
              <w:rPr>
                <w:rFonts w:hint="eastAsia" w:ascii="宋体" w:hAnsi="宋体" w:cs="宋体"/>
                <w:color w:val="000000"/>
                <w:szCs w:val="21"/>
                <w:lang w:val="en-US" w:eastAsia="zh-CN"/>
              </w:rPr>
              <w:t>89</w:t>
            </w:r>
            <w:r>
              <w:rPr>
                <w:rFonts w:hint="eastAsia" w:ascii="宋体" w:hAnsi="宋体" w:eastAsia="宋体" w:cs="宋体"/>
                <w:color w:val="000000"/>
                <w:szCs w:val="21"/>
              </w:rPr>
              <w:t>分，考核人：</w:t>
            </w:r>
            <w:r>
              <w:rPr>
                <w:rFonts w:hint="eastAsia" w:ascii="宋体" w:hAnsi="宋体" w:cs="宋体"/>
                <w:color w:val="000000"/>
                <w:szCs w:val="21"/>
                <w:lang w:val="en-US" w:eastAsia="zh-CN"/>
              </w:rPr>
              <w:t>孙明</w:t>
            </w:r>
          </w:p>
          <w:p>
            <w:pPr>
              <w:spacing w:line="400" w:lineRule="exact"/>
              <w:rPr>
                <w:rFonts w:hint="default" w:ascii="宋体" w:hAnsi="宋体" w:eastAsia="宋体" w:cs="宋体"/>
                <w:szCs w:val="21"/>
                <w:highlight w:val="green"/>
                <w:lang w:val="en-US" w:eastAsia="zh-CN"/>
              </w:rPr>
            </w:pPr>
            <w:r>
              <w:rPr>
                <w:rFonts w:hint="eastAsia" w:ascii="宋体" w:hAnsi="宋体" w:eastAsia="宋体" w:cs="宋体"/>
                <w:color w:val="000000"/>
                <w:szCs w:val="21"/>
              </w:rPr>
              <w:t>查看，合同跟踪情况</w:t>
            </w:r>
            <w:r>
              <w:rPr>
                <w:rFonts w:hint="eastAsia" w:ascii="宋体" w:hAnsi="宋体" w:eastAsia="宋体" w:cs="宋体"/>
                <w:color w:val="000000"/>
                <w:szCs w:val="21"/>
                <w:lang w:eastAsia="zh-CN"/>
              </w:rPr>
              <w:t>（已交付签收）</w:t>
            </w:r>
            <w:r>
              <w:rPr>
                <w:rFonts w:hint="eastAsia" w:ascii="宋体" w:hAnsi="宋体" w:eastAsia="宋体" w:cs="宋体"/>
                <w:color w:val="000000"/>
                <w:szCs w:val="21"/>
              </w:rPr>
              <w:t>：</w:t>
            </w:r>
          </w:p>
          <w:p>
            <w:pPr>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rPr>
              <w:t>客</w:t>
            </w:r>
            <w:r>
              <w:rPr>
                <w:rFonts w:hint="eastAsia" w:ascii="宋体" w:hAnsi="宋体" w:eastAsia="宋体" w:cs="宋体"/>
                <w:color w:val="000000"/>
                <w:szCs w:val="21"/>
                <w:highlight w:val="none"/>
              </w:rPr>
              <w:t>户</w:t>
            </w:r>
            <w:r>
              <w:rPr>
                <w:rFonts w:hint="eastAsia" w:ascii="宋体" w:hAnsi="宋体" w:eastAsia="宋体" w:cs="宋体"/>
                <w:color w:val="000000"/>
                <w:szCs w:val="21"/>
                <w:highlight w:val="none"/>
                <w:lang w:eastAsia="zh-CN"/>
              </w:rPr>
              <w:t>：</w:t>
            </w:r>
            <w:r>
              <w:rPr>
                <w:rFonts w:hint="eastAsia" w:ascii="宋体" w:hAnsi="宋体" w:cs="宋体"/>
                <w:color w:val="000000" w:themeColor="text1"/>
                <w:szCs w:val="21"/>
                <w:highlight w:val="none"/>
                <w:lang w:val="en-US" w:eastAsia="zh-CN"/>
              </w:rPr>
              <w:t>重庆六悦精密机械制造有限公司</w:t>
            </w:r>
          </w:p>
          <w:p>
            <w:pPr>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销售产品：</w:t>
            </w:r>
            <w:r>
              <w:rPr>
                <w:rFonts w:hint="eastAsia" w:ascii="宋体" w:hAnsi="宋体" w:cs="宋体"/>
                <w:color w:val="000000" w:themeColor="text1"/>
                <w:szCs w:val="21"/>
                <w:highlight w:val="none"/>
                <w:lang w:val="en-US" w:eastAsia="zh-CN"/>
              </w:rPr>
              <w:t>半固态制浆机</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交货签收单：</w:t>
            </w:r>
            <w:r>
              <w:rPr>
                <w:rFonts w:hint="eastAsia" w:ascii="宋体" w:hAnsi="宋体" w:cs="宋体"/>
                <w:color w:val="000000"/>
                <w:szCs w:val="21"/>
                <w:lang w:val="en-US" w:eastAsia="zh-CN"/>
              </w:rPr>
              <w:t>龙首明</w:t>
            </w:r>
            <w:r>
              <w:rPr>
                <w:rFonts w:hint="eastAsia" w:ascii="宋体" w:hAnsi="宋体" w:eastAsia="宋体" w:cs="宋体"/>
                <w:color w:val="000000"/>
                <w:szCs w:val="21"/>
                <w:lang w:val="en-US" w:eastAsia="zh-CN"/>
              </w:rPr>
              <w:t>(客户）</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抽《顾客满意度调查表》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客户：</w:t>
            </w:r>
            <w:r>
              <w:rPr>
                <w:rFonts w:hint="eastAsia" w:ascii="宋体" w:hAnsi="宋体" w:cs="宋体"/>
                <w:color w:val="000000" w:themeColor="text1"/>
                <w:szCs w:val="21"/>
                <w:highlight w:val="none"/>
                <w:lang w:val="en-US" w:eastAsia="zh-CN"/>
              </w:rPr>
              <w:t>重庆六悦精密机械制造有限公司</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对质量、价格、交期、服务等进行了考评，总分：9</w:t>
            </w:r>
            <w:r>
              <w:rPr>
                <w:rFonts w:hint="eastAsia" w:ascii="宋体" w:hAnsi="宋体" w:cs="宋体"/>
                <w:color w:val="000000"/>
                <w:szCs w:val="21"/>
                <w:lang w:val="en-US" w:eastAsia="zh-CN"/>
              </w:rPr>
              <w:t>8</w:t>
            </w:r>
            <w:r>
              <w:rPr>
                <w:rFonts w:hint="eastAsia" w:ascii="宋体" w:hAnsi="宋体" w:eastAsia="宋体" w:cs="宋体"/>
                <w:color w:val="000000"/>
                <w:szCs w:val="21"/>
              </w:rPr>
              <w:t>分，比较满意。</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4、查产品销售控制情况</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提供销售合同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eastAsia="宋体" w:cs="宋体"/>
                <w:sz w:val="21"/>
                <w:szCs w:val="21"/>
                <w:lang w:val="en-US" w:eastAsia="zh-CN"/>
              </w:rPr>
              <w:t>重庆</w:t>
            </w:r>
            <w:r>
              <w:rPr>
                <w:rFonts w:hint="eastAsia" w:ascii="宋体" w:hAnsi="宋体" w:cs="宋体"/>
                <w:sz w:val="21"/>
                <w:szCs w:val="21"/>
                <w:lang w:val="en-US" w:eastAsia="zh-CN"/>
              </w:rPr>
              <w:t>商博机械制造有限公司</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val="en-US" w:eastAsia="zh-CN"/>
              </w:rPr>
              <w:t>铝合金锭（有色金属）</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21-3-5</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pStyle w:val="5"/>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提供《合同评审记录》</w:t>
            </w:r>
          </w:p>
          <w:p>
            <w:pPr>
              <w:pStyle w:val="5"/>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于</w:t>
            </w:r>
            <w:r>
              <w:rPr>
                <w:rFonts w:hint="eastAsia" w:ascii="宋体" w:hAnsi="宋体" w:cs="宋体"/>
                <w:color w:val="000000" w:themeColor="text1"/>
                <w:szCs w:val="21"/>
                <w:lang w:val="en-US" w:eastAsia="zh-CN"/>
              </w:rPr>
              <w:t>2021-3-3对该合同进行了评审</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numPr>
                <w:ilvl w:val="0"/>
                <w:numId w:val="0"/>
              </w:numPr>
              <w:spacing w:line="360" w:lineRule="auto"/>
              <w:rPr>
                <w:rFonts w:hint="default" w:ascii="宋体" w:hAnsi="宋体" w:cs="宋体"/>
                <w:szCs w:val="21"/>
                <w:lang w:val="en-US"/>
              </w:rPr>
            </w:pPr>
            <w:r>
              <w:rPr>
                <w:rFonts w:hint="eastAsia" w:ascii="宋体" w:hAnsi="宋体" w:cs="宋体"/>
                <w:color w:val="000000"/>
                <w:szCs w:val="21"/>
              </w:rPr>
              <w:t>抽</w:t>
            </w:r>
            <w:r>
              <w:rPr>
                <w:rFonts w:hint="eastAsia" w:ascii="宋体" w:hAnsi="宋体" w:cs="宋体"/>
                <w:szCs w:val="21"/>
              </w:rPr>
              <w:t>供方</w:t>
            </w:r>
            <w:r>
              <w:rPr>
                <w:rFonts w:hint="eastAsia" w:ascii="宋体" w:hAnsi="宋体" w:cs="宋体"/>
                <w:szCs w:val="21"/>
                <w:lang w:eastAsia="zh-CN"/>
              </w:rPr>
              <w:t>：</w:t>
            </w:r>
            <w:r>
              <w:rPr>
                <w:rFonts w:hint="eastAsia" w:ascii="宋体" w:hAnsi="宋体" w:cs="宋体"/>
                <w:szCs w:val="21"/>
                <w:lang w:val="en-US" w:eastAsia="zh-CN"/>
              </w:rPr>
              <w:t>帅翼驰铝合金新材料（重庆）有限公司</w:t>
            </w:r>
          </w:p>
          <w:p>
            <w:pPr>
              <w:spacing w:line="360" w:lineRule="auto"/>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21-3-29</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产品名称： </w:t>
            </w:r>
            <w:r>
              <w:rPr>
                <w:rFonts w:hint="eastAsia" w:ascii="宋体" w:hAnsi="宋体" w:cs="宋体"/>
                <w:color w:val="000000" w:themeColor="text1"/>
                <w:szCs w:val="21"/>
                <w:lang w:val="en-US" w:eastAsia="zh-CN"/>
              </w:rPr>
              <w:t>铝合金锭、牌号商标：ADC12、数量：26吨。</w:t>
            </w:r>
          </w:p>
          <w:p>
            <w:pPr>
              <w:spacing w:line="360" w:lineRule="auto"/>
              <w:rPr>
                <w:rFonts w:ascii="宋体" w:hAnsi="宋体" w:cs="宋体"/>
                <w:color w:val="000000"/>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spacing w:line="400" w:lineRule="exact"/>
              <w:rPr>
                <w:rFonts w:ascii="宋体" w:hAnsi="宋体" w:cs="宋体"/>
                <w:color w:val="000000"/>
                <w:szCs w:val="21"/>
              </w:rPr>
            </w:pPr>
            <w:r>
              <w:rPr>
                <w:rFonts w:hint="eastAsia" w:ascii="宋体" w:hAnsi="宋体" w:cs="宋体"/>
                <w:color w:val="000000"/>
                <w:szCs w:val="21"/>
              </w:rPr>
              <w:t>查</w:t>
            </w:r>
            <w:r>
              <w:rPr>
                <w:rFonts w:hint="eastAsia" w:ascii="宋体" w:hAnsi="宋体" w:cs="宋体"/>
                <w:color w:val="000000"/>
                <w:szCs w:val="21"/>
                <w:lang w:val="en-US" w:eastAsia="zh-CN"/>
              </w:rPr>
              <w:t>货物验收和</w:t>
            </w:r>
            <w:r>
              <w:rPr>
                <w:rFonts w:hint="eastAsia" w:ascii="宋体" w:hAnsi="宋体" w:cs="宋体"/>
                <w:color w:val="000000"/>
                <w:szCs w:val="21"/>
              </w:rPr>
              <w:t>客户验收情况：</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szCs w:val="21"/>
                <w:lang w:val="en-US" w:eastAsia="zh-CN"/>
              </w:rPr>
              <w:t>提供有</w:t>
            </w:r>
            <w:r>
              <w:rPr>
                <w:rFonts w:hint="eastAsia" w:ascii="宋体" w:hAnsi="宋体" w:cs="宋体"/>
                <w:color w:val="000000" w:themeColor="text1"/>
                <w:szCs w:val="21"/>
                <w:lang w:val="en-US" w:eastAsia="zh-CN"/>
              </w:rPr>
              <w:t>铝合金锭</w:t>
            </w:r>
            <w:r>
              <w:rPr>
                <w:rFonts w:hint="eastAsia" w:ascii="宋体" w:hAnsi="宋体" w:cs="宋体"/>
                <w:szCs w:val="21"/>
                <w:lang w:val="en-US" w:eastAsia="zh-CN"/>
              </w:rPr>
              <w:t>送货单</w:t>
            </w: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02</w:t>
            </w:r>
            <w:r>
              <w:rPr>
                <w:rFonts w:hint="eastAsia" w:ascii="宋体" w:hAnsi="宋体" w:cs="宋体"/>
                <w:szCs w:val="21"/>
              </w:rPr>
              <w:t>日，</w:t>
            </w:r>
            <w:r>
              <w:rPr>
                <w:rFonts w:hint="eastAsia" w:ascii="宋体" w:hAnsi="宋体" w:cs="宋体"/>
                <w:szCs w:val="21"/>
                <w:lang w:val="en-US" w:eastAsia="zh-CN"/>
              </w:rPr>
              <w:t>供方提供有</w:t>
            </w:r>
            <w:r>
              <w:rPr>
                <w:rFonts w:hint="eastAsia" w:ascii="宋体" w:hAnsi="宋体" w:cs="宋体"/>
                <w:color w:val="000000" w:themeColor="text1"/>
                <w:szCs w:val="21"/>
                <w:lang w:val="en-US" w:eastAsia="zh-CN"/>
              </w:rPr>
              <w:t>铝合金锭化学成分检测报告。该批铝合金锭、件数16件、重量13081kg,由供方指定驾驶员何杰，驾驶渝BW3302将铝合金锭送往</w:t>
            </w:r>
            <w:r>
              <w:rPr>
                <w:rFonts w:hint="eastAsia" w:ascii="宋体" w:hAnsi="宋体" w:eastAsia="宋体" w:cs="宋体"/>
                <w:sz w:val="21"/>
                <w:szCs w:val="21"/>
                <w:lang w:val="en-US" w:eastAsia="zh-CN"/>
              </w:rPr>
              <w:t>重庆</w:t>
            </w:r>
            <w:r>
              <w:rPr>
                <w:rFonts w:hint="eastAsia" w:ascii="宋体" w:hAnsi="宋体" w:cs="宋体"/>
                <w:sz w:val="21"/>
                <w:szCs w:val="21"/>
                <w:lang w:val="en-US" w:eastAsia="zh-CN"/>
              </w:rPr>
              <w:t>商博机械制造有限公司仓库，由公司销售员马莉娟和客户赵福琴共同验收，提供有客户签收单</w:t>
            </w:r>
            <w:r>
              <w:rPr>
                <w:rFonts w:hint="eastAsia" w:ascii="宋体" w:hAnsi="宋体" w:cs="宋体"/>
                <w:color w:val="000000" w:themeColor="text1"/>
                <w:szCs w:val="21"/>
                <w:lang w:val="en-US" w:eastAsia="zh-CN"/>
              </w:rPr>
              <w:t>，见附件</w:t>
            </w:r>
            <w:r>
              <w:rPr>
                <w:rFonts w:hint="eastAsia" w:ascii="宋体" w:hAnsi="宋体" w:cs="宋体"/>
                <w:sz w:val="21"/>
                <w:szCs w:val="21"/>
                <w:lang w:val="en-US" w:eastAsia="zh-CN"/>
              </w:rPr>
              <w:t>。</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hint="eastAsia" w:ascii="宋体" w:hAnsi="宋体" w:eastAsia="宋体" w:cs="宋体"/>
                <w:color w:val="000000"/>
                <w:szCs w:val="21"/>
              </w:rPr>
            </w:pPr>
            <w:r>
              <w:rPr>
                <w:rFonts w:hint="eastAsia" w:ascii="宋体" w:hAnsi="宋体" w:cs="宋体"/>
                <w:color w:val="000000"/>
                <w:szCs w:val="21"/>
              </w:rPr>
              <w:t>5公司产品交付：由供应商将产品发货到客户处，顾客在接收时进行验收，产品交付过程中未发生过大的质量问题，产</w:t>
            </w:r>
            <w:r>
              <w:rPr>
                <w:rFonts w:hint="eastAsia" w:ascii="宋体" w:hAnsi="宋体" w:eastAsia="宋体" w:cs="宋体"/>
                <w:color w:val="000000"/>
                <w:szCs w:val="21"/>
              </w:rPr>
              <w:t>品质量稳定，暂时没有接到顾客重大的质量投诉</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rPr>
              <w:t>6、公司识别需确认过程为</w:t>
            </w:r>
            <w:r>
              <w:rPr>
                <w:rFonts w:hint="eastAsia" w:ascii="宋体" w:hAnsi="宋体" w:eastAsia="宋体" w:cs="宋体"/>
                <w:color w:val="000000"/>
                <w:szCs w:val="21"/>
                <w:lang w:val="en-US" w:eastAsia="zh-CN"/>
              </w:rPr>
              <w:t>销售</w:t>
            </w:r>
            <w:r>
              <w:rPr>
                <w:rFonts w:hint="eastAsia" w:ascii="宋体" w:hAnsi="宋体" w:eastAsia="宋体" w:cs="宋体"/>
                <w:color w:val="000000"/>
                <w:szCs w:val="21"/>
              </w:rPr>
              <w:t>过程，</w:t>
            </w:r>
            <w:r>
              <w:rPr>
                <w:rFonts w:hint="eastAsia" w:ascii="宋体" w:hAnsi="宋体" w:eastAsia="宋体" w:cs="宋体"/>
                <w:color w:val="000000"/>
                <w:szCs w:val="21"/>
                <w:lang w:val="en-US" w:eastAsia="zh-CN"/>
              </w:rPr>
              <w:t>提供2021年2月8日从人员能力、设备、作业文件、记录控制等方面进行了确认，确认结果</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销售过程达能要求。确认人：屈振华、孙明。</w:t>
            </w:r>
          </w:p>
          <w:p>
            <w:pPr>
              <w:rPr>
                <w:rFonts w:hint="eastAsia" w:ascii="宋体" w:hAnsi="宋体" w:eastAsia="宋体"/>
                <w:szCs w:val="21"/>
                <w:lang w:eastAsia="zh-CN"/>
              </w:rPr>
            </w:pPr>
            <w:r>
              <w:rPr>
                <w:rFonts w:hint="eastAsia" w:ascii="宋体" w:hAnsi="宋体"/>
                <w:b w:val="0"/>
                <w:bCs w:val="0"/>
                <w:szCs w:val="21"/>
              </w:rPr>
              <w:t>生产和服务基本受控</w:t>
            </w:r>
            <w:r>
              <w:rPr>
                <w:rFonts w:hint="eastAsia" w:ascii="宋体" w:hAnsi="宋体"/>
                <w:b w:val="0"/>
                <w:bCs w:val="0"/>
                <w:szCs w:val="21"/>
                <w:lang w:eastAsia="zh-CN"/>
              </w:rPr>
              <w:t>，</w:t>
            </w:r>
            <w:r>
              <w:rPr>
                <w:rFonts w:hint="eastAsia" w:ascii="宋体" w:hAnsi="宋体"/>
                <w:b w:val="0"/>
                <w:bCs w:val="0"/>
                <w:szCs w:val="21"/>
                <w:lang w:val="en-US" w:eastAsia="zh-CN"/>
              </w:rPr>
              <w:t>符合要求。</w:t>
            </w:r>
          </w:p>
        </w:tc>
        <w:tc>
          <w:tcPr>
            <w:tcW w:w="996"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ascii="宋体" w:hAnsi="宋体" w:cs="宋体"/>
                <w:b/>
                <w:szCs w:val="21"/>
              </w:rPr>
            </w:pP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2.产品按要求有注明用户单位、产品名称、品种规格、数量、生产厂名等。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3.通过上述标识可以追溯产品的来源，产品的生产日期、批次。</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ascii="宋体" w:hAnsi="宋体" w:cs="宋体"/>
                <w:b/>
                <w:szCs w:val="21"/>
              </w:rPr>
            </w:pPr>
          </w:p>
        </w:tc>
        <w:tc>
          <w:tcPr>
            <w:tcW w:w="10593"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公司的顾客的财产有顾客信息、合同，公司对顾客财产进行了保存，当顾客财产丢失时，应告知顾客或外部供方。  </w:t>
            </w:r>
          </w:p>
          <w:p>
            <w:pPr>
              <w:spacing w:line="400" w:lineRule="exact"/>
              <w:ind w:firstLine="420" w:firstLineChars="200"/>
              <w:rPr>
                <w:rFonts w:ascii="宋体" w:hAnsi="宋体" w:cs="宋体"/>
                <w:szCs w:val="21"/>
              </w:rPr>
            </w:pPr>
            <w:r>
              <w:rPr>
                <w:rFonts w:hint="eastAsia" w:ascii="宋体" w:hAnsi="宋体" w:cs="宋体"/>
                <w:color w:val="000000"/>
                <w:szCs w:val="21"/>
              </w:rPr>
              <w:t>负责人讲目前没有发生顾客或外部供方财产丢失的情况；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spacing w:line="400" w:lineRule="exact"/>
              <w:rPr>
                <w:rFonts w:ascii="宋体" w:hAnsi="宋体" w:cs="宋体"/>
                <w:szCs w:val="21"/>
              </w:rPr>
            </w:pPr>
            <w:r>
              <w:rPr>
                <w:rFonts w:hint="eastAsia" w:ascii="宋体" w:hAnsi="宋体" w:cs="宋体"/>
                <w:color w:val="000000"/>
                <w:szCs w:val="21"/>
              </w:rPr>
              <w:t>2、物资的运输主要</w:t>
            </w:r>
            <w:r>
              <w:rPr>
                <w:rFonts w:hint="eastAsia" w:ascii="宋体" w:hAnsi="宋体" w:cs="宋体"/>
                <w:color w:val="000000"/>
                <w:szCs w:val="21"/>
                <w:lang w:eastAsia="zh-CN"/>
              </w:rPr>
              <w:t>交</w:t>
            </w:r>
            <w:r>
              <w:rPr>
                <w:rFonts w:hint="eastAsia" w:ascii="宋体" w:hAnsi="宋体" w:cs="宋体"/>
                <w:color w:val="000000"/>
                <w:szCs w:val="21"/>
              </w:rPr>
              <w:t>由</w:t>
            </w:r>
            <w:r>
              <w:rPr>
                <w:rFonts w:hint="eastAsia" w:ascii="宋体" w:hAnsi="宋体" w:cs="宋体"/>
                <w:color w:val="000000"/>
                <w:szCs w:val="21"/>
                <w:lang w:eastAsia="zh-CN"/>
              </w:rPr>
              <w:t>物流或供方提供</w:t>
            </w:r>
            <w:r>
              <w:rPr>
                <w:rFonts w:hint="eastAsia" w:ascii="宋体" w:hAnsi="宋体" w:cs="宋体"/>
                <w:color w:val="000000"/>
                <w:szCs w:val="21"/>
              </w:rPr>
              <w:t>，能起到产品包装、运输、装卸的防护作用。</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ascii="宋体" w:hAnsi="宋体" w:cs="宋体"/>
                <w:b/>
                <w:szCs w:val="21"/>
              </w:rPr>
            </w:pP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-现场沟通确认：已基本满足交付后活动的要求-</w:t>
            </w:r>
          </w:p>
        </w:tc>
        <w:tc>
          <w:tcPr>
            <w:tcW w:w="99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8.5.6</w:t>
            </w:r>
          </w:p>
        </w:tc>
        <w:tc>
          <w:tcPr>
            <w:tcW w:w="10593" w:type="dxa"/>
          </w:tcPr>
          <w:p>
            <w:pPr>
              <w:spacing w:line="400" w:lineRule="exact"/>
              <w:ind w:firstLine="420" w:firstLineChars="200"/>
            </w:pPr>
            <w:r>
              <w:rPr>
                <w:rFonts w:hint="eastAsia"/>
              </w:rPr>
              <w:t>查，公司对服务实现过程的更改策划了管理要求。主要包括：合同信息更改等。</w:t>
            </w:r>
          </w:p>
          <w:p>
            <w:pPr>
              <w:spacing w:line="400" w:lineRule="exact"/>
              <w:ind w:firstLine="420" w:firstLineChars="200"/>
              <w:rPr>
                <w:rFonts w:hint="eastAsia"/>
              </w:rPr>
            </w:pPr>
            <w:r>
              <w:rPr>
                <w:rFonts w:hint="eastAsia"/>
              </w:rPr>
              <w:t>现场查，公司对于更改服务信息的管理，均为重新签订合同，并进行新的合同评审。确认能满足要求后方能进行签订，实施销售过程。</w:t>
            </w:r>
          </w:p>
          <w:p>
            <w:pPr>
              <w:pStyle w:val="2"/>
              <w:rPr>
                <w:rFonts w:hint="eastAsia" w:eastAsia="宋体"/>
                <w:lang w:eastAsia="zh-CN"/>
              </w:rPr>
            </w:pPr>
            <w:r>
              <w:rPr>
                <w:rFonts w:hint="eastAsia" w:ascii="宋体" w:hAnsi="宋体" w:cs="宋体"/>
                <w:szCs w:val="21"/>
                <w:lang w:eastAsia="zh-CN"/>
              </w:rPr>
              <w:t>今年没有合同变更的情况发生。</w:t>
            </w:r>
          </w:p>
        </w:tc>
        <w:tc>
          <w:tcPr>
            <w:tcW w:w="996" w:type="dxa"/>
          </w:tcPr>
          <w:p/>
        </w:tc>
      </w:tr>
    </w:tbl>
    <w:p>
      <w:pPr>
        <w:pStyle w:val="9"/>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9"/>
      </w:pPr>
    </w:p>
    <w:p>
      <w:pPr>
        <w:pStyle w:val="9"/>
        <w:jc w:val="center"/>
        <w:rPr>
          <w:rFonts w:ascii="隶书" w:hAnsi="宋体" w:eastAsia="隶书"/>
          <w:bCs/>
          <w:color w:val="000000"/>
          <w:sz w:val="36"/>
          <w:szCs w:val="36"/>
        </w:rPr>
      </w:pPr>
    </w:p>
    <w:p>
      <w:pPr>
        <w:pStyle w:val="9"/>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7447A"/>
    <w:multiLevelType w:val="singleLevel"/>
    <w:tmpl w:val="256744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1264"/>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0DD3"/>
    <w:rsid w:val="001C3D64"/>
    <w:rsid w:val="001F19B3"/>
    <w:rsid w:val="002348A4"/>
    <w:rsid w:val="002939AD"/>
    <w:rsid w:val="002C1C1E"/>
    <w:rsid w:val="002D052C"/>
    <w:rsid w:val="003051F7"/>
    <w:rsid w:val="003054F8"/>
    <w:rsid w:val="00326DAB"/>
    <w:rsid w:val="00337922"/>
    <w:rsid w:val="00340867"/>
    <w:rsid w:val="00351534"/>
    <w:rsid w:val="00351BBE"/>
    <w:rsid w:val="0037364C"/>
    <w:rsid w:val="003750DD"/>
    <w:rsid w:val="00380837"/>
    <w:rsid w:val="003A198A"/>
    <w:rsid w:val="003C1EA9"/>
    <w:rsid w:val="003C7502"/>
    <w:rsid w:val="003E3F16"/>
    <w:rsid w:val="003E4034"/>
    <w:rsid w:val="00400C50"/>
    <w:rsid w:val="00410914"/>
    <w:rsid w:val="0042712D"/>
    <w:rsid w:val="00461F69"/>
    <w:rsid w:val="00484C75"/>
    <w:rsid w:val="004867BB"/>
    <w:rsid w:val="00490D95"/>
    <w:rsid w:val="004B6A59"/>
    <w:rsid w:val="004E6218"/>
    <w:rsid w:val="005323B7"/>
    <w:rsid w:val="00536930"/>
    <w:rsid w:val="00540A2D"/>
    <w:rsid w:val="00540D24"/>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73505"/>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3781F"/>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1EC8"/>
    <w:rsid w:val="00CC7C72"/>
    <w:rsid w:val="00CE315A"/>
    <w:rsid w:val="00CF4626"/>
    <w:rsid w:val="00D00A9B"/>
    <w:rsid w:val="00D05090"/>
    <w:rsid w:val="00D06F59"/>
    <w:rsid w:val="00D258D5"/>
    <w:rsid w:val="00D71C9A"/>
    <w:rsid w:val="00D8388C"/>
    <w:rsid w:val="00D84B96"/>
    <w:rsid w:val="00DA49E9"/>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9D0F84"/>
    <w:rsid w:val="02C41B9B"/>
    <w:rsid w:val="02E13A4F"/>
    <w:rsid w:val="02FF3BEF"/>
    <w:rsid w:val="03000047"/>
    <w:rsid w:val="03176D2F"/>
    <w:rsid w:val="036E0309"/>
    <w:rsid w:val="03DE3B40"/>
    <w:rsid w:val="03EB3DE7"/>
    <w:rsid w:val="04212269"/>
    <w:rsid w:val="045C528C"/>
    <w:rsid w:val="0471065F"/>
    <w:rsid w:val="04C65027"/>
    <w:rsid w:val="04F32E0F"/>
    <w:rsid w:val="05043775"/>
    <w:rsid w:val="051901C6"/>
    <w:rsid w:val="054068CA"/>
    <w:rsid w:val="05B75ABF"/>
    <w:rsid w:val="05B8393A"/>
    <w:rsid w:val="060E144F"/>
    <w:rsid w:val="06183DEA"/>
    <w:rsid w:val="064728AD"/>
    <w:rsid w:val="071C3C33"/>
    <w:rsid w:val="072E6175"/>
    <w:rsid w:val="074C1C23"/>
    <w:rsid w:val="079A3A06"/>
    <w:rsid w:val="07A6186A"/>
    <w:rsid w:val="07C41CE8"/>
    <w:rsid w:val="07FA7C76"/>
    <w:rsid w:val="082E191C"/>
    <w:rsid w:val="0851383E"/>
    <w:rsid w:val="085776C5"/>
    <w:rsid w:val="088A437D"/>
    <w:rsid w:val="08B37AFA"/>
    <w:rsid w:val="08B6587C"/>
    <w:rsid w:val="09575DA5"/>
    <w:rsid w:val="09A26DE3"/>
    <w:rsid w:val="09A91A40"/>
    <w:rsid w:val="09F92EF5"/>
    <w:rsid w:val="0A303874"/>
    <w:rsid w:val="0A426ECD"/>
    <w:rsid w:val="0A634D84"/>
    <w:rsid w:val="0A7C7275"/>
    <w:rsid w:val="0A815B89"/>
    <w:rsid w:val="0AA833ED"/>
    <w:rsid w:val="0AAB6226"/>
    <w:rsid w:val="0B1552BC"/>
    <w:rsid w:val="0B595F62"/>
    <w:rsid w:val="0BD93B35"/>
    <w:rsid w:val="0BDD1D56"/>
    <w:rsid w:val="0C2E706B"/>
    <w:rsid w:val="0C520637"/>
    <w:rsid w:val="0C787740"/>
    <w:rsid w:val="0C8B5EE6"/>
    <w:rsid w:val="0C9A53AD"/>
    <w:rsid w:val="0D4C33FA"/>
    <w:rsid w:val="0D7A6822"/>
    <w:rsid w:val="0D903187"/>
    <w:rsid w:val="0DA55014"/>
    <w:rsid w:val="0DD36864"/>
    <w:rsid w:val="0E120358"/>
    <w:rsid w:val="0E386218"/>
    <w:rsid w:val="0E3B2C02"/>
    <w:rsid w:val="0ECE130A"/>
    <w:rsid w:val="0ED07BFC"/>
    <w:rsid w:val="0ED63B41"/>
    <w:rsid w:val="0EF64D01"/>
    <w:rsid w:val="0F063473"/>
    <w:rsid w:val="0F127429"/>
    <w:rsid w:val="0F507361"/>
    <w:rsid w:val="0F862DFA"/>
    <w:rsid w:val="0FA31503"/>
    <w:rsid w:val="0FA9045B"/>
    <w:rsid w:val="10763554"/>
    <w:rsid w:val="108219C2"/>
    <w:rsid w:val="10833BD4"/>
    <w:rsid w:val="10E87103"/>
    <w:rsid w:val="11384B65"/>
    <w:rsid w:val="113F723C"/>
    <w:rsid w:val="117139DE"/>
    <w:rsid w:val="11864BB7"/>
    <w:rsid w:val="11A708ED"/>
    <w:rsid w:val="11C4084E"/>
    <w:rsid w:val="11F040E2"/>
    <w:rsid w:val="125331C3"/>
    <w:rsid w:val="12746FC1"/>
    <w:rsid w:val="12781CF4"/>
    <w:rsid w:val="12A201A7"/>
    <w:rsid w:val="12C2146F"/>
    <w:rsid w:val="139068C8"/>
    <w:rsid w:val="139A3D1E"/>
    <w:rsid w:val="13D90B37"/>
    <w:rsid w:val="140A3F18"/>
    <w:rsid w:val="149253AC"/>
    <w:rsid w:val="14E40764"/>
    <w:rsid w:val="14E52DC6"/>
    <w:rsid w:val="14ED337A"/>
    <w:rsid w:val="152B25AC"/>
    <w:rsid w:val="1561762B"/>
    <w:rsid w:val="157161DF"/>
    <w:rsid w:val="157D2CB8"/>
    <w:rsid w:val="159B7A6A"/>
    <w:rsid w:val="159D4C69"/>
    <w:rsid w:val="15D1070B"/>
    <w:rsid w:val="15D93C4C"/>
    <w:rsid w:val="160E7DA0"/>
    <w:rsid w:val="16AA0E63"/>
    <w:rsid w:val="16C04D07"/>
    <w:rsid w:val="16CD3993"/>
    <w:rsid w:val="16E91601"/>
    <w:rsid w:val="171D7532"/>
    <w:rsid w:val="176E7CBF"/>
    <w:rsid w:val="179D53DF"/>
    <w:rsid w:val="17AD5BB0"/>
    <w:rsid w:val="1815558F"/>
    <w:rsid w:val="188D6C87"/>
    <w:rsid w:val="193A00A4"/>
    <w:rsid w:val="193E1DB0"/>
    <w:rsid w:val="194A3F60"/>
    <w:rsid w:val="1994344E"/>
    <w:rsid w:val="1A4F7882"/>
    <w:rsid w:val="1A674280"/>
    <w:rsid w:val="1A746F5A"/>
    <w:rsid w:val="1A812456"/>
    <w:rsid w:val="1A8F277E"/>
    <w:rsid w:val="1AD129E1"/>
    <w:rsid w:val="1AF21724"/>
    <w:rsid w:val="1AF72C90"/>
    <w:rsid w:val="1B074C0E"/>
    <w:rsid w:val="1B1844F1"/>
    <w:rsid w:val="1B285CE0"/>
    <w:rsid w:val="1B2F4F5C"/>
    <w:rsid w:val="1B5630B1"/>
    <w:rsid w:val="1B9A11DD"/>
    <w:rsid w:val="1BA16EF8"/>
    <w:rsid w:val="1BBF4833"/>
    <w:rsid w:val="1BEF44E8"/>
    <w:rsid w:val="1C1239C0"/>
    <w:rsid w:val="1C2218C2"/>
    <w:rsid w:val="1C3B25C2"/>
    <w:rsid w:val="1C4349AA"/>
    <w:rsid w:val="1C4E0997"/>
    <w:rsid w:val="1C852968"/>
    <w:rsid w:val="1C855CF5"/>
    <w:rsid w:val="1CC46F69"/>
    <w:rsid w:val="1CD6542E"/>
    <w:rsid w:val="1CDA649A"/>
    <w:rsid w:val="1CFA228F"/>
    <w:rsid w:val="1D2B531B"/>
    <w:rsid w:val="1D2D6C1B"/>
    <w:rsid w:val="1D6D3D35"/>
    <w:rsid w:val="1D723931"/>
    <w:rsid w:val="1DAC1EF4"/>
    <w:rsid w:val="1DCA7CA8"/>
    <w:rsid w:val="1DD41696"/>
    <w:rsid w:val="1DDC40E7"/>
    <w:rsid w:val="1DEF37F0"/>
    <w:rsid w:val="1E0B187A"/>
    <w:rsid w:val="1E0F7134"/>
    <w:rsid w:val="1F161027"/>
    <w:rsid w:val="1F51204E"/>
    <w:rsid w:val="1F620FE9"/>
    <w:rsid w:val="1FCB751C"/>
    <w:rsid w:val="200F781F"/>
    <w:rsid w:val="20403E8B"/>
    <w:rsid w:val="20704A94"/>
    <w:rsid w:val="208F7E64"/>
    <w:rsid w:val="20B616A5"/>
    <w:rsid w:val="20BA15B0"/>
    <w:rsid w:val="21264D8F"/>
    <w:rsid w:val="213B3B73"/>
    <w:rsid w:val="21B6094F"/>
    <w:rsid w:val="21BC0B06"/>
    <w:rsid w:val="225C3069"/>
    <w:rsid w:val="22776AF6"/>
    <w:rsid w:val="22810B63"/>
    <w:rsid w:val="22A021AA"/>
    <w:rsid w:val="22B52733"/>
    <w:rsid w:val="22C273F7"/>
    <w:rsid w:val="22DA7B76"/>
    <w:rsid w:val="22F40BA8"/>
    <w:rsid w:val="23234EB1"/>
    <w:rsid w:val="23281F8B"/>
    <w:rsid w:val="23AA1797"/>
    <w:rsid w:val="23D95941"/>
    <w:rsid w:val="23ED372C"/>
    <w:rsid w:val="23FD5018"/>
    <w:rsid w:val="24162CF8"/>
    <w:rsid w:val="24460B68"/>
    <w:rsid w:val="248013A0"/>
    <w:rsid w:val="24857157"/>
    <w:rsid w:val="248C542A"/>
    <w:rsid w:val="24950DDF"/>
    <w:rsid w:val="24A92DB6"/>
    <w:rsid w:val="24BB01E6"/>
    <w:rsid w:val="24BD29A8"/>
    <w:rsid w:val="24FA582E"/>
    <w:rsid w:val="252E72B8"/>
    <w:rsid w:val="253A482A"/>
    <w:rsid w:val="254565A2"/>
    <w:rsid w:val="256D7DDE"/>
    <w:rsid w:val="25A0515B"/>
    <w:rsid w:val="264E5525"/>
    <w:rsid w:val="27430067"/>
    <w:rsid w:val="278C672D"/>
    <w:rsid w:val="27B122D1"/>
    <w:rsid w:val="28B60549"/>
    <w:rsid w:val="28C90F26"/>
    <w:rsid w:val="29035382"/>
    <w:rsid w:val="29264B07"/>
    <w:rsid w:val="292D0A0B"/>
    <w:rsid w:val="294E011D"/>
    <w:rsid w:val="29B21C4F"/>
    <w:rsid w:val="29B32047"/>
    <w:rsid w:val="29B43256"/>
    <w:rsid w:val="29D86EA4"/>
    <w:rsid w:val="29DA7127"/>
    <w:rsid w:val="29EE1A6B"/>
    <w:rsid w:val="2A027DE6"/>
    <w:rsid w:val="2A5577BD"/>
    <w:rsid w:val="2AD81AC7"/>
    <w:rsid w:val="2AE53E2A"/>
    <w:rsid w:val="2B6F60CE"/>
    <w:rsid w:val="2B742192"/>
    <w:rsid w:val="2BDD4AFD"/>
    <w:rsid w:val="2BE162E6"/>
    <w:rsid w:val="2C33147C"/>
    <w:rsid w:val="2C6D5266"/>
    <w:rsid w:val="2C89687D"/>
    <w:rsid w:val="2CAC1648"/>
    <w:rsid w:val="2CE12D0F"/>
    <w:rsid w:val="2CF364AB"/>
    <w:rsid w:val="2CF917CE"/>
    <w:rsid w:val="2D076145"/>
    <w:rsid w:val="2D933CFC"/>
    <w:rsid w:val="2DCD727B"/>
    <w:rsid w:val="2E16233C"/>
    <w:rsid w:val="2E522369"/>
    <w:rsid w:val="2E536FFA"/>
    <w:rsid w:val="2E7E795F"/>
    <w:rsid w:val="2F787CCB"/>
    <w:rsid w:val="2F7B2B7C"/>
    <w:rsid w:val="2F7F74D7"/>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4615113"/>
    <w:rsid w:val="34B46137"/>
    <w:rsid w:val="34B839F4"/>
    <w:rsid w:val="34BD3CE8"/>
    <w:rsid w:val="35190968"/>
    <w:rsid w:val="351F57C1"/>
    <w:rsid w:val="35201FA7"/>
    <w:rsid w:val="35327F3C"/>
    <w:rsid w:val="36C0026D"/>
    <w:rsid w:val="36D9320E"/>
    <w:rsid w:val="37217F19"/>
    <w:rsid w:val="374F3383"/>
    <w:rsid w:val="37936572"/>
    <w:rsid w:val="379834A0"/>
    <w:rsid w:val="37AD03B0"/>
    <w:rsid w:val="37BA3220"/>
    <w:rsid w:val="380F2A66"/>
    <w:rsid w:val="38324371"/>
    <w:rsid w:val="386E4740"/>
    <w:rsid w:val="388136A4"/>
    <w:rsid w:val="389A296C"/>
    <w:rsid w:val="38C830B2"/>
    <w:rsid w:val="38F34CE6"/>
    <w:rsid w:val="390628F0"/>
    <w:rsid w:val="39241325"/>
    <w:rsid w:val="39271F2D"/>
    <w:rsid w:val="39764DF7"/>
    <w:rsid w:val="397B0815"/>
    <w:rsid w:val="397C4829"/>
    <w:rsid w:val="399540B5"/>
    <w:rsid w:val="39BF0F8B"/>
    <w:rsid w:val="39DD4B0E"/>
    <w:rsid w:val="39F33225"/>
    <w:rsid w:val="3A1F30FA"/>
    <w:rsid w:val="3AF64658"/>
    <w:rsid w:val="3B230E29"/>
    <w:rsid w:val="3B8F6CEA"/>
    <w:rsid w:val="3C5F410C"/>
    <w:rsid w:val="3C651011"/>
    <w:rsid w:val="3C8753F5"/>
    <w:rsid w:val="3C9700B3"/>
    <w:rsid w:val="3CDC3F67"/>
    <w:rsid w:val="3D08070C"/>
    <w:rsid w:val="3D1666F9"/>
    <w:rsid w:val="3D4B2C49"/>
    <w:rsid w:val="3DDA129D"/>
    <w:rsid w:val="3DDB7F76"/>
    <w:rsid w:val="3E66231C"/>
    <w:rsid w:val="3EC466A4"/>
    <w:rsid w:val="3EF27664"/>
    <w:rsid w:val="3F125401"/>
    <w:rsid w:val="3F766881"/>
    <w:rsid w:val="3FAD2BF8"/>
    <w:rsid w:val="3FC51732"/>
    <w:rsid w:val="3FED642C"/>
    <w:rsid w:val="3FF7019B"/>
    <w:rsid w:val="40307330"/>
    <w:rsid w:val="40545968"/>
    <w:rsid w:val="406526A2"/>
    <w:rsid w:val="408376E5"/>
    <w:rsid w:val="40BA275F"/>
    <w:rsid w:val="40E011B5"/>
    <w:rsid w:val="410A19BE"/>
    <w:rsid w:val="414B2206"/>
    <w:rsid w:val="41865DF9"/>
    <w:rsid w:val="41D27513"/>
    <w:rsid w:val="420449A8"/>
    <w:rsid w:val="420E26AF"/>
    <w:rsid w:val="425E1707"/>
    <w:rsid w:val="427B3C01"/>
    <w:rsid w:val="4291299B"/>
    <w:rsid w:val="429C687F"/>
    <w:rsid w:val="42D0288D"/>
    <w:rsid w:val="42D87AB4"/>
    <w:rsid w:val="42FE7B49"/>
    <w:rsid w:val="432A28D1"/>
    <w:rsid w:val="435247B1"/>
    <w:rsid w:val="435F57D9"/>
    <w:rsid w:val="43DE430C"/>
    <w:rsid w:val="44106F0A"/>
    <w:rsid w:val="44544875"/>
    <w:rsid w:val="445B69BC"/>
    <w:rsid w:val="448A1023"/>
    <w:rsid w:val="44BD5563"/>
    <w:rsid w:val="44D96FA2"/>
    <w:rsid w:val="45282132"/>
    <w:rsid w:val="45577D3F"/>
    <w:rsid w:val="456E2EF0"/>
    <w:rsid w:val="45CE0756"/>
    <w:rsid w:val="45E66BA3"/>
    <w:rsid w:val="45E86A09"/>
    <w:rsid w:val="46540702"/>
    <w:rsid w:val="4675651D"/>
    <w:rsid w:val="46C96420"/>
    <w:rsid w:val="46F82065"/>
    <w:rsid w:val="46FA7DDB"/>
    <w:rsid w:val="470F00C5"/>
    <w:rsid w:val="47B30696"/>
    <w:rsid w:val="47C428A7"/>
    <w:rsid w:val="482F7789"/>
    <w:rsid w:val="4843470A"/>
    <w:rsid w:val="484404B8"/>
    <w:rsid w:val="487E1AFA"/>
    <w:rsid w:val="48E218FD"/>
    <w:rsid w:val="48FA046A"/>
    <w:rsid w:val="495C13D7"/>
    <w:rsid w:val="49B73807"/>
    <w:rsid w:val="49D1586C"/>
    <w:rsid w:val="49EB30AE"/>
    <w:rsid w:val="4A030906"/>
    <w:rsid w:val="4ABD60CB"/>
    <w:rsid w:val="4ADA6967"/>
    <w:rsid w:val="4AF61D00"/>
    <w:rsid w:val="4B022574"/>
    <w:rsid w:val="4B2662C7"/>
    <w:rsid w:val="4B374964"/>
    <w:rsid w:val="4B69363E"/>
    <w:rsid w:val="4B6A050A"/>
    <w:rsid w:val="4B7D7C65"/>
    <w:rsid w:val="4BAA77A9"/>
    <w:rsid w:val="4BB73110"/>
    <w:rsid w:val="4BF30500"/>
    <w:rsid w:val="4C031F05"/>
    <w:rsid w:val="4C170A3F"/>
    <w:rsid w:val="4C8B7CC0"/>
    <w:rsid w:val="4C91077F"/>
    <w:rsid w:val="4CA770BD"/>
    <w:rsid w:val="4CAA5009"/>
    <w:rsid w:val="4CAB3485"/>
    <w:rsid w:val="4CBE6819"/>
    <w:rsid w:val="4CD07A59"/>
    <w:rsid w:val="4CFC6188"/>
    <w:rsid w:val="4D033009"/>
    <w:rsid w:val="4D1D0011"/>
    <w:rsid w:val="4D832678"/>
    <w:rsid w:val="4DB22D1E"/>
    <w:rsid w:val="4DBB5075"/>
    <w:rsid w:val="4DCB3D65"/>
    <w:rsid w:val="4E256E11"/>
    <w:rsid w:val="4E31075B"/>
    <w:rsid w:val="4EC52616"/>
    <w:rsid w:val="4EEB7BD3"/>
    <w:rsid w:val="4F5703B6"/>
    <w:rsid w:val="4F6F2AE4"/>
    <w:rsid w:val="4FE03365"/>
    <w:rsid w:val="50015CFF"/>
    <w:rsid w:val="50DB4FDD"/>
    <w:rsid w:val="50EB084D"/>
    <w:rsid w:val="50F57225"/>
    <w:rsid w:val="50F75AB7"/>
    <w:rsid w:val="50FA3545"/>
    <w:rsid w:val="511738AF"/>
    <w:rsid w:val="51391CFD"/>
    <w:rsid w:val="514A0130"/>
    <w:rsid w:val="518A0651"/>
    <w:rsid w:val="51E20D0A"/>
    <w:rsid w:val="51E37187"/>
    <w:rsid w:val="5204584A"/>
    <w:rsid w:val="522151C2"/>
    <w:rsid w:val="522D6EDC"/>
    <w:rsid w:val="52490CDB"/>
    <w:rsid w:val="529B0F16"/>
    <w:rsid w:val="52BC7269"/>
    <w:rsid w:val="52C81CCD"/>
    <w:rsid w:val="52F67E99"/>
    <w:rsid w:val="533C39BE"/>
    <w:rsid w:val="53642057"/>
    <w:rsid w:val="53C9104B"/>
    <w:rsid w:val="53EC1BC8"/>
    <w:rsid w:val="5422309A"/>
    <w:rsid w:val="542931F5"/>
    <w:rsid w:val="543A45B1"/>
    <w:rsid w:val="546D25A1"/>
    <w:rsid w:val="54867E48"/>
    <w:rsid w:val="54CA7F73"/>
    <w:rsid w:val="54FF663B"/>
    <w:rsid w:val="55021D5F"/>
    <w:rsid w:val="5511451E"/>
    <w:rsid w:val="55202B85"/>
    <w:rsid w:val="558E2EEB"/>
    <w:rsid w:val="55D04083"/>
    <w:rsid w:val="56174D42"/>
    <w:rsid w:val="56727C5A"/>
    <w:rsid w:val="568B7F47"/>
    <w:rsid w:val="56BA5450"/>
    <w:rsid w:val="56D75E4E"/>
    <w:rsid w:val="56EF2752"/>
    <w:rsid w:val="57202B61"/>
    <w:rsid w:val="58667F92"/>
    <w:rsid w:val="58692919"/>
    <w:rsid w:val="589F008D"/>
    <w:rsid w:val="58BC1282"/>
    <w:rsid w:val="58C0712A"/>
    <w:rsid w:val="59277F94"/>
    <w:rsid w:val="598135EA"/>
    <w:rsid w:val="59A51C88"/>
    <w:rsid w:val="59D40917"/>
    <w:rsid w:val="59EC0E65"/>
    <w:rsid w:val="5A3B0388"/>
    <w:rsid w:val="5A6F053B"/>
    <w:rsid w:val="5A7E58CF"/>
    <w:rsid w:val="5A813E7E"/>
    <w:rsid w:val="5AB97E8A"/>
    <w:rsid w:val="5AD338C7"/>
    <w:rsid w:val="5AD837C2"/>
    <w:rsid w:val="5ADF3251"/>
    <w:rsid w:val="5B0A60AF"/>
    <w:rsid w:val="5B0D6D12"/>
    <w:rsid w:val="5B337833"/>
    <w:rsid w:val="5B473D86"/>
    <w:rsid w:val="5B637E4E"/>
    <w:rsid w:val="5B812154"/>
    <w:rsid w:val="5B967670"/>
    <w:rsid w:val="5BE704ED"/>
    <w:rsid w:val="5C2E484F"/>
    <w:rsid w:val="5C3F4D49"/>
    <w:rsid w:val="5C8705A7"/>
    <w:rsid w:val="5CB77CE0"/>
    <w:rsid w:val="5CC157FB"/>
    <w:rsid w:val="5CFA00CC"/>
    <w:rsid w:val="5D2D3CAA"/>
    <w:rsid w:val="5D5705EF"/>
    <w:rsid w:val="5D89639A"/>
    <w:rsid w:val="5DB50B37"/>
    <w:rsid w:val="5DE4031C"/>
    <w:rsid w:val="5DF94E65"/>
    <w:rsid w:val="5E385CD2"/>
    <w:rsid w:val="5E3F49A2"/>
    <w:rsid w:val="5E4E024D"/>
    <w:rsid w:val="5EA12B9A"/>
    <w:rsid w:val="5EA1350C"/>
    <w:rsid w:val="5EB97191"/>
    <w:rsid w:val="5EBF77FB"/>
    <w:rsid w:val="5EC1476C"/>
    <w:rsid w:val="5F1678FD"/>
    <w:rsid w:val="5F420484"/>
    <w:rsid w:val="5F4773EF"/>
    <w:rsid w:val="5F4C6F07"/>
    <w:rsid w:val="5FBE3907"/>
    <w:rsid w:val="601278B9"/>
    <w:rsid w:val="60311B44"/>
    <w:rsid w:val="60E72F4A"/>
    <w:rsid w:val="60ED7FE5"/>
    <w:rsid w:val="60F84D1C"/>
    <w:rsid w:val="610B76D2"/>
    <w:rsid w:val="610E3D12"/>
    <w:rsid w:val="613B0CD5"/>
    <w:rsid w:val="613B7A6B"/>
    <w:rsid w:val="617577DF"/>
    <w:rsid w:val="61DF753D"/>
    <w:rsid w:val="61EC2A2D"/>
    <w:rsid w:val="62324538"/>
    <w:rsid w:val="628824D2"/>
    <w:rsid w:val="62A95217"/>
    <w:rsid w:val="63366D3A"/>
    <w:rsid w:val="634A432B"/>
    <w:rsid w:val="634E1803"/>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832361"/>
    <w:rsid w:val="67B91A41"/>
    <w:rsid w:val="67F41EA7"/>
    <w:rsid w:val="68131B8A"/>
    <w:rsid w:val="68A04D44"/>
    <w:rsid w:val="69080D09"/>
    <w:rsid w:val="6943495C"/>
    <w:rsid w:val="69984602"/>
    <w:rsid w:val="6A34275E"/>
    <w:rsid w:val="6A4018F4"/>
    <w:rsid w:val="6A507957"/>
    <w:rsid w:val="6A53066E"/>
    <w:rsid w:val="6A8F66FC"/>
    <w:rsid w:val="6BB02EF2"/>
    <w:rsid w:val="6BC863EA"/>
    <w:rsid w:val="6BD73AAA"/>
    <w:rsid w:val="6BE62AA8"/>
    <w:rsid w:val="6C536B5E"/>
    <w:rsid w:val="6C695C1E"/>
    <w:rsid w:val="6C717163"/>
    <w:rsid w:val="6C995C8B"/>
    <w:rsid w:val="6CBF16B4"/>
    <w:rsid w:val="6CFE1145"/>
    <w:rsid w:val="6CFF7680"/>
    <w:rsid w:val="6D7376C6"/>
    <w:rsid w:val="6D9D577A"/>
    <w:rsid w:val="6DA33118"/>
    <w:rsid w:val="6DFB7CDB"/>
    <w:rsid w:val="6E040B4C"/>
    <w:rsid w:val="6E8D64FA"/>
    <w:rsid w:val="6EE54AA1"/>
    <w:rsid w:val="6F104094"/>
    <w:rsid w:val="6F452D5D"/>
    <w:rsid w:val="6F6430DC"/>
    <w:rsid w:val="6F7C42FD"/>
    <w:rsid w:val="6F844904"/>
    <w:rsid w:val="6FA700C5"/>
    <w:rsid w:val="6FC74D96"/>
    <w:rsid w:val="70454EEB"/>
    <w:rsid w:val="704A4309"/>
    <w:rsid w:val="7067267F"/>
    <w:rsid w:val="70767130"/>
    <w:rsid w:val="70F87C93"/>
    <w:rsid w:val="70FD709F"/>
    <w:rsid w:val="711840A6"/>
    <w:rsid w:val="712D7F39"/>
    <w:rsid w:val="719458B3"/>
    <w:rsid w:val="719B04B7"/>
    <w:rsid w:val="71B6119F"/>
    <w:rsid w:val="71D84016"/>
    <w:rsid w:val="721510B4"/>
    <w:rsid w:val="723E1D97"/>
    <w:rsid w:val="72426B91"/>
    <w:rsid w:val="72AF6C02"/>
    <w:rsid w:val="72D450E2"/>
    <w:rsid w:val="72D52792"/>
    <w:rsid w:val="730E33AC"/>
    <w:rsid w:val="732B7AB2"/>
    <w:rsid w:val="737E4130"/>
    <w:rsid w:val="73871AC0"/>
    <w:rsid w:val="738C65A0"/>
    <w:rsid w:val="73DE27B6"/>
    <w:rsid w:val="73F04154"/>
    <w:rsid w:val="741E3F8C"/>
    <w:rsid w:val="743E2592"/>
    <w:rsid w:val="74556C86"/>
    <w:rsid w:val="746033ED"/>
    <w:rsid w:val="74722634"/>
    <w:rsid w:val="74872295"/>
    <w:rsid w:val="74D51940"/>
    <w:rsid w:val="74E81968"/>
    <w:rsid w:val="754C525B"/>
    <w:rsid w:val="755D6B14"/>
    <w:rsid w:val="75602B7E"/>
    <w:rsid w:val="76131C94"/>
    <w:rsid w:val="76397D2F"/>
    <w:rsid w:val="7649606F"/>
    <w:rsid w:val="764C5811"/>
    <w:rsid w:val="76A8515D"/>
    <w:rsid w:val="770F0868"/>
    <w:rsid w:val="772E3311"/>
    <w:rsid w:val="77540E5C"/>
    <w:rsid w:val="779304E9"/>
    <w:rsid w:val="781E1596"/>
    <w:rsid w:val="785278E5"/>
    <w:rsid w:val="786249DB"/>
    <w:rsid w:val="787E418C"/>
    <w:rsid w:val="78896E57"/>
    <w:rsid w:val="78D247E1"/>
    <w:rsid w:val="791B295D"/>
    <w:rsid w:val="7933473F"/>
    <w:rsid w:val="79426A8D"/>
    <w:rsid w:val="79660D08"/>
    <w:rsid w:val="79892815"/>
    <w:rsid w:val="7A9B1794"/>
    <w:rsid w:val="7B890339"/>
    <w:rsid w:val="7BD43ACE"/>
    <w:rsid w:val="7C70791E"/>
    <w:rsid w:val="7C79720C"/>
    <w:rsid w:val="7C924EE0"/>
    <w:rsid w:val="7C9A0293"/>
    <w:rsid w:val="7CC74A63"/>
    <w:rsid w:val="7D034C2B"/>
    <w:rsid w:val="7D0663CE"/>
    <w:rsid w:val="7D0E3447"/>
    <w:rsid w:val="7D2012C2"/>
    <w:rsid w:val="7D6B591F"/>
    <w:rsid w:val="7D88585F"/>
    <w:rsid w:val="7E3B26F9"/>
    <w:rsid w:val="7E6C26DD"/>
    <w:rsid w:val="7E89106B"/>
    <w:rsid w:val="7ECE1D5B"/>
    <w:rsid w:val="7EEF4A4B"/>
    <w:rsid w:val="7F183198"/>
    <w:rsid w:val="7F240E1E"/>
    <w:rsid w:val="7F496C46"/>
    <w:rsid w:val="7FDB7AB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both"/>
      <w:outlineLvl w:val="0"/>
    </w:pPr>
    <w:rPr>
      <w:rFonts w:ascii="Arial" w:hAnsi="Arial" w:cs="Arial"/>
      <w:spacing w:val="-20"/>
      <w:sz w:val="32"/>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99"/>
    <w:pPr>
      <w:spacing w:after="120" w:afterLines="0"/>
    </w:pPr>
    <w:rPr>
      <w:kern w:val="2"/>
      <w:sz w:val="21"/>
    </w:rPr>
  </w:style>
  <w:style w:type="paragraph" w:styleId="6">
    <w:name w:val="Body Text Indent"/>
    <w:basedOn w:val="1"/>
    <w:qFormat/>
    <w:uiPriority w:val="0"/>
    <w:pPr>
      <w:ind w:firstLine="420"/>
    </w:pPr>
    <w:rPr>
      <w:szCs w:val="24"/>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NormalCharacter"/>
    <w:qFormat/>
    <w:uiPriority w:val="0"/>
    <w:rPr>
      <w:kern w:val="2"/>
      <w:sz w:val="21"/>
      <w:szCs w:val="24"/>
      <w:lang w:val="en-US" w:eastAsia="zh-CN" w:bidi="ar-SA"/>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2710</Words>
  <Characters>15453</Characters>
  <Lines>128</Lines>
  <Paragraphs>36</Paragraphs>
  <TotalTime>1</TotalTime>
  <ScaleCrop>false</ScaleCrop>
  <LinksUpToDate>false</LinksUpToDate>
  <CharactersWithSpaces>18127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2021-05-25T06:56:03Z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56095A53CF7D4F10BADEA29F342F0A5E</vt:lpwstr>
  </property>
</Properties>
</file>