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sz w:val="24"/>
                <w:szCs w:val="24"/>
              </w:rPr>
            </w:pPr>
            <w:r>
              <w:rPr>
                <w:rFonts w:hint="eastAsia"/>
                <w:sz w:val="24"/>
                <w:szCs w:val="24"/>
              </w:rPr>
              <w:t>受审核部门：管理层          主管领导：刘凯           陪同人员：郭健</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eastAsia" w:eastAsia="宋体"/>
                <w:lang w:eastAsia="zh-CN"/>
              </w:rPr>
            </w:pPr>
            <w:r>
              <w:rPr>
                <w:rFonts w:hint="eastAsia"/>
                <w:sz w:val="24"/>
                <w:szCs w:val="24"/>
              </w:rPr>
              <w:t>审核员：李林     审核时间：</w:t>
            </w:r>
            <w:r>
              <w:rPr>
                <w:rFonts w:hint="eastAsia"/>
                <w:sz w:val="24"/>
                <w:szCs w:val="24"/>
                <w:lang w:eastAsia="zh-CN"/>
              </w:rPr>
              <w:t>2021.05.24</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公司确定的质量管理体系的范围为:</w:t>
            </w:r>
          </w:p>
          <w:p>
            <w:pPr>
              <w:spacing w:line="360" w:lineRule="auto"/>
              <w:ind w:firstLine="422" w:firstLineChars="200"/>
              <w:rPr>
                <w:rFonts w:ascii="宋体" w:hAnsi="宋体" w:cs="宋体"/>
                <w:b/>
                <w:bCs/>
                <w:szCs w:val="21"/>
              </w:rPr>
            </w:pPr>
            <w:r>
              <w:rPr>
                <w:rFonts w:hint="eastAsia" w:ascii="宋体" w:hAnsi="宋体"/>
                <w:b/>
                <w:bCs/>
                <w:szCs w:val="21"/>
              </w:rPr>
              <w:t xml:space="preserve">电气化设备、高速铁路牵引供电专用检测与检修设备（工具）、可视化监测设备的设计开发及销售服务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---不适用条款：</w:t>
            </w:r>
            <w:r>
              <w:rPr>
                <w:rFonts w:hint="eastAsia" w:ascii="宋体" w:hAnsi="宋体" w:cs="宋体"/>
                <w:szCs w:val="21"/>
                <w:lang w:val="en-US" w:eastAsia="zh-CN"/>
              </w:rPr>
              <w:t>公司过程设计全条款，无删减。</w:t>
            </w:r>
          </w:p>
          <w:p>
            <w:pPr>
              <w:spacing w:line="360" w:lineRule="auto"/>
              <w:ind w:firstLine="420" w:firstLineChars="200"/>
            </w:pPr>
            <w:r>
              <w:rPr>
                <w:rFonts w:hint="eastAsia" w:ascii="宋体" w:hAnsi="宋体" w:cs="宋体"/>
                <w:color w:val="000000"/>
                <w:szCs w:val="21"/>
              </w:rPr>
              <w:t>注册地址：</w:t>
            </w:r>
            <w:bookmarkStart w:id="0" w:name="注册地址"/>
            <w:r>
              <w:t>绵阳科创区创新中心2号楼307室</w:t>
            </w:r>
            <w:bookmarkEnd w:id="0"/>
          </w:p>
          <w:p>
            <w:pPr>
              <w:spacing w:line="360" w:lineRule="auto"/>
              <w:ind w:firstLine="420" w:firstLineChars="200"/>
              <w:rPr>
                <w:rFonts w:ascii="宋体" w:hAnsi="宋体" w:cs="宋体"/>
                <w:color w:val="000000"/>
                <w:szCs w:val="21"/>
              </w:rPr>
            </w:pPr>
            <w:r>
              <w:rPr>
                <w:rFonts w:hint="eastAsia" w:ascii="宋体" w:hAnsi="宋体" w:cs="宋体"/>
                <w:color w:val="000000"/>
                <w:szCs w:val="21"/>
              </w:rPr>
              <w:t>生产/经营地址：</w:t>
            </w:r>
            <w:bookmarkStart w:id="1" w:name="生产地址"/>
            <w:r>
              <w:t>四川省绵阳市高新区普明中街97号</w:t>
            </w:r>
            <w:bookmarkEnd w:id="1"/>
            <w:r>
              <w:rPr>
                <w:rFonts w:ascii="宋体" w:hAnsi="宋体" w:cs="宋体"/>
                <w:color w:val="000000"/>
                <w:szCs w:val="21"/>
              </w:rPr>
              <w:t xml:space="preserve"> </w:t>
            </w:r>
          </w:p>
          <w:p>
            <w:pPr>
              <w:spacing w:line="400" w:lineRule="exact"/>
              <w:jc w:val="left"/>
              <w:rPr>
                <w:rFonts w:ascii="宋体" w:hAnsi="宋体" w:cs="宋体"/>
                <w:szCs w:val="21"/>
              </w:rPr>
            </w:pP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 xml:space="preserve">经确认特殊过程为： </w:t>
            </w:r>
            <w:r>
              <w:rPr>
                <w:rFonts w:hint="eastAsia" w:ascii="宋体" w:hAnsi="宋体" w:cs="宋体"/>
                <w:color w:val="000000"/>
                <w:szCs w:val="24"/>
                <w:lang w:val="en-US" w:eastAsia="zh-CN"/>
              </w:rPr>
              <w:t>设计开发</w:t>
            </w:r>
            <w:r>
              <w:rPr>
                <w:rFonts w:ascii="Arial" w:hAnsi="Arial" w:cs="Arial"/>
                <w:szCs w:val="22"/>
              </w:rPr>
              <w:t>过程</w:t>
            </w:r>
            <w:r>
              <w:rPr>
                <w:rFonts w:hint="eastAsia" w:ascii="Arial" w:hAnsi="Arial" w:cs="Arial"/>
                <w:szCs w:val="22"/>
              </w:rPr>
              <w:t>、销售</w:t>
            </w:r>
            <w:r>
              <w:rPr>
                <w:rFonts w:hint="eastAsia" w:ascii="Arial" w:hAnsi="Arial" w:cs="Arial"/>
                <w:szCs w:val="22"/>
                <w:lang w:val="en-US" w:eastAsia="zh-CN"/>
              </w:rPr>
              <w:t>服务</w:t>
            </w:r>
            <w:r>
              <w:rPr>
                <w:rFonts w:hint="eastAsia" w:ascii="Arial" w:hAnsi="Arial" w:cs="Arial"/>
                <w:szCs w:val="22"/>
              </w:rPr>
              <w:t>过程。</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ascii="宋体" w:hAnsi="宋体" w:cs="宋体"/>
                <w:color w:val="000000"/>
                <w:szCs w:val="24"/>
              </w:rPr>
            </w:pPr>
            <w:r>
              <w:rPr>
                <w:rFonts w:hint="eastAsia" w:ascii="宋体" w:hAnsi="宋体" w:cs="宋体"/>
                <w:szCs w:val="24"/>
              </w:rPr>
              <w:t>总</w:t>
            </w:r>
            <w:r>
              <w:rPr>
                <w:rFonts w:hint="eastAsia" w:ascii="宋体" w:hAnsi="宋体" w:cs="宋体"/>
                <w:color w:val="000000"/>
                <w:szCs w:val="24"/>
              </w:rPr>
              <w:t>经理：刘凯       组织代表：郭健</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公司在各个方面努力提高顾客满意率。注重服务和企业形象。努力寻求顾客满意。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查见有顾客满意度调查表，以及满意度评价分析等。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4"/>
              <w:spacing w:line="360" w:lineRule="auto"/>
              <w:ind w:firstLine="420" w:firstLineChars="200"/>
              <w:rPr>
                <w:rFonts w:hAnsi="宋体" w:cs="宋体"/>
                <w:color w:val="000000"/>
                <w:szCs w:val="24"/>
              </w:rPr>
            </w:pPr>
            <w:r>
              <w:rPr>
                <w:rFonts w:hint="eastAsia" w:hAnsi="宋体" w:cs="宋体"/>
                <w:color w:val="000000"/>
                <w:szCs w:val="24"/>
              </w:rPr>
              <w:t>经营优质产品，提供完善服务，</w:t>
            </w:r>
          </w:p>
          <w:p>
            <w:pPr>
              <w:pStyle w:val="4"/>
              <w:spacing w:line="360" w:lineRule="auto"/>
              <w:ind w:firstLine="420" w:firstLineChars="200"/>
              <w:rPr>
                <w:rFonts w:hAnsi="宋体" w:cs="宋体"/>
                <w:color w:val="000000"/>
                <w:szCs w:val="24"/>
              </w:rPr>
            </w:pPr>
            <w:r>
              <w:rPr>
                <w:rFonts w:hint="eastAsia" w:hAnsi="宋体" w:cs="宋体"/>
                <w:color w:val="000000"/>
                <w:szCs w:val="24"/>
              </w:rPr>
              <w:t>不断持续改进，追求顾客满意；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公司在建立管理体系之初，对各部门的职责权限进行了划分，在管理手册中确定了公司组织机构图，</w:t>
            </w:r>
            <w:r>
              <w:rPr>
                <w:rFonts w:hint="eastAsia" w:ascii="宋体" w:hAnsi="宋体" w:cs="宋体"/>
                <w:szCs w:val="24"/>
              </w:rPr>
              <w:t>策划：</w:t>
            </w:r>
            <w:r>
              <w:rPr>
                <w:rFonts w:hint="eastAsia" w:ascii="宋体" w:hAnsi="宋体" w:cs="宋体"/>
                <w:color w:val="000000"/>
                <w:szCs w:val="24"/>
              </w:rPr>
              <w:t>行政部、市场部、技术部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w:t>
            </w:r>
            <w:r>
              <w:rPr>
                <w:rFonts w:hint="eastAsia" w:ascii="宋体" w:hAnsi="宋体" w:cs="宋体"/>
                <w:szCs w:val="24"/>
              </w:rPr>
              <w:t>由：郭健负责，</w:t>
            </w:r>
            <w:r>
              <w:rPr>
                <w:rFonts w:hint="eastAsia" w:ascii="宋体" w:hAnsi="宋体" w:cs="宋体"/>
                <w:color w:val="000000"/>
                <w:szCs w:val="24"/>
              </w:rPr>
              <w:t>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公司的质量目标</w:t>
            </w:r>
            <w:r>
              <w:rPr>
                <w:rFonts w:hint="eastAsia" w:ascii="宋体" w:hAnsi="宋体" w:cs="宋体"/>
                <w:color w:val="000000"/>
                <w:szCs w:val="24"/>
                <w:lang w:val="en-US" w:eastAsia="zh-CN"/>
              </w:rPr>
              <w:t>及完成情况</w:t>
            </w:r>
            <w:r>
              <w:rPr>
                <w:rFonts w:hint="eastAsia" w:ascii="宋体" w:hAnsi="宋体" w:cs="宋体"/>
                <w:color w:val="000000"/>
                <w:szCs w:val="24"/>
              </w:rPr>
              <w:t xml:space="preserve">： </w:t>
            </w:r>
          </w:p>
          <w:p>
            <w:pPr>
              <w:spacing w:line="360" w:lineRule="auto"/>
              <w:jc w:val="left"/>
              <w:rPr>
                <w:rFonts w:hint="default" w:ascii="宋体" w:hAnsi="宋体" w:eastAsia="宋体" w:cs="宋体"/>
                <w:color w:val="000000"/>
                <w:szCs w:val="24"/>
                <w:lang w:val="en-US" w:eastAsia="zh-CN"/>
              </w:rPr>
            </w:pPr>
            <w:r>
              <w:rPr>
                <w:rFonts w:hint="eastAsia" w:ascii="宋体" w:hAnsi="宋体" w:cs="宋体"/>
                <w:color w:val="000000"/>
                <w:szCs w:val="24"/>
              </w:rPr>
              <w:t>1、软件开发合格率100%；</w:t>
            </w:r>
            <w:r>
              <w:rPr>
                <w:rFonts w:hint="eastAsia" w:ascii="宋体" w:hAnsi="宋体" w:cs="宋体"/>
                <w:color w:val="000000"/>
                <w:szCs w:val="24"/>
                <w:lang w:val="en-US" w:eastAsia="zh-CN"/>
              </w:rPr>
              <w:t xml:space="preserve">   完成率100%</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rPr>
              <w:t>2、顾客满意度达到90分以上。</w:t>
            </w:r>
            <w:r>
              <w:rPr>
                <w:rFonts w:hint="eastAsia" w:ascii="宋体" w:hAnsi="宋体" w:cs="宋体"/>
                <w:color w:val="000000"/>
                <w:szCs w:val="24"/>
                <w:lang w:val="en-US" w:eastAsia="zh-CN"/>
              </w:rPr>
              <w:t xml:space="preserve">   满意度98.5%</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经过2021年1月-4月质量目标统计，满足质量目标要求。</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公司体系建立运行以来没有发生变更的情况，当公司质量、环境管理体系变更时，应考虑：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为了全过程控制，达到顾客要求，适应发展需要。</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公司体系文件管理手册、程序文件、内部审核、管理评审等均涵盖了公司的整个过程，</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公司资源包含了人员、设备、环境、资金等均能满足。</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spacing w:line="360" w:lineRule="atLeast"/>
              <w:rPr>
                <w:rFonts w:ascii="宋体" w:hAnsi="宋体"/>
                <w:szCs w:val="21"/>
              </w:rPr>
            </w:pPr>
            <w:r>
              <w:rPr>
                <w:rFonts w:hint="eastAsia" w:ascii="宋体" w:hAnsi="宋体" w:cs="宋体"/>
                <w:szCs w:val="21"/>
              </w:rPr>
              <w:t>公司责权分明，设置了</w:t>
            </w:r>
            <w:r>
              <w:rPr>
                <w:rFonts w:hint="eastAsia" w:ascii="宋体" w:hAnsi="宋体" w:cs="宋体"/>
                <w:szCs w:val="21"/>
                <w:lang w:val="en-US" w:eastAsia="zh-CN"/>
              </w:rPr>
              <w:t>行政部、市场部、技术部</w:t>
            </w:r>
            <w:r>
              <w:rPr>
                <w:rFonts w:hint="eastAsia" w:ascii="宋体" w:hAnsi="宋体" w:cs="宋体"/>
                <w:szCs w:val="21"/>
              </w:rPr>
              <w:t>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szCs w:val="24"/>
              </w:rPr>
            </w:pPr>
            <w:r>
              <w:rPr>
                <w:rFonts w:hint="eastAsia" w:ascii="宋体" w:hAnsi="宋体" w:cs="宋体"/>
                <w:szCs w:val="24"/>
              </w:rPr>
              <w:t xml:space="preserve">本次评审时间： </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020年11月23日</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管理评审的输入资料主要是各部门提供的工作总结，内容比较清晰。</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before="120" w:after="60" w:line="360" w:lineRule="auto"/>
              <w:ind w:right="-23"/>
              <w:rPr>
                <w:rFonts w:hint="eastAsia" w:ascii="宋体" w:hAnsi="宋体" w:cs="宋体"/>
                <w:szCs w:val="21"/>
              </w:rPr>
            </w:pPr>
            <w:r>
              <w:rPr>
                <w:rFonts w:hint="eastAsia" w:ascii="宋体" w:hAnsi="宋体" w:cs="宋体"/>
                <w:szCs w:val="21"/>
              </w:rPr>
              <w:t>评审结论：</w:t>
            </w:r>
          </w:p>
          <w:p>
            <w:pPr>
              <w:spacing w:line="360" w:lineRule="auto"/>
              <w:ind w:left="520" w:hanging="240"/>
              <w:rPr>
                <w:rFonts w:hint="eastAsia" w:ascii="宋体" w:hAnsi="宋体" w:cs="宋体"/>
                <w:szCs w:val="21"/>
              </w:rPr>
            </w:pPr>
            <w:r>
              <w:rPr>
                <w:rFonts w:hint="eastAsia" w:ascii="宋体" w:hAnsi="宋体" w:cs="宋体"/>
                <w:szCs w:val="21"/>
              </w:rPr>
              <w:t>a)对内审发现的不符合已经整改关闭，纠正后对产品质量起到促进作用；</w:t>
            </w:r>
          </w:p>
          <w:p>
            <w:pPr>
              <w:spacing w:line="360" w:lineRule="auto"/>
              <w:ind w:left="520" w:hanging="240"/>
              <w:rPr>
                <w:rFonts w:hint="eastAsia" w:ascii="宋体" w:hAnsi="宋体" w:cs="宋体"/>
                <w:szCs w:val="21"/>
              </w:rPr>
            </w:pPr>
            <w:r>
              <w:rPr>
                <w:rFonts w:hint="eastAsia" w:ascii="宋体" w:hAnsi="宋体" w:cs="宋体"/>
                <w:szCs w:val="21"/>
              </w:rPr>
              <w:t>b)自体系运行实施以来没有出现顾客的投诉现象，我们设有客户服务专线能及时收集客户的反馈信息，并能够满足顾客更高的要求和期望；</w:t>
            </w:r>
          </w:p>
          <w:p>
            <w:pPr>
              <w:spacing w:line="360" w:lineRule="auto"/>
              <w:ind w:left="520" w:hanging="240"/>
              <w:rPr>
                <w:rFonts w:hint="eastAsia" w:ascii="宋体" w:hAnsi="宋体" w:cs="宋体"/>
                <w:szCs w:val="21"/>
              </w:rPr>
            </w:pPr>
            <w:r>
              <w:rPr>
                <w:rFonts w:hint="eastAsia" w:ascii="宋体" w:hAnsi="宋体" w:cs="宋体"/>
                <w:szCs w:val="21"/>
              </w:rPr>
              <w:t>c)通过体系运行，我们规范了管理，项目过程质量比较稳定，完善了各项改进措施和产品的符合性；技术文件的管理需有待加强；</w:t>
            </w:r>
          </w:p>
          <w:p>
            <w:pPr>
              <w:spacing w:line="360" w:lineRule="auto"/>
              <w:ind w:left="520" w:hanging="240"/>
              <w:rPr>
                <w:rFonts w:hint="eastAsia" w:ascii="宋体" w:hAnsi="宋体" w:cs="宋体"/>
                <w:szCs w:val="21"/>
              </w:rPr>
            </w:pPr>
            <w:r>
              <w:rPr>
                <w:rFonts w:hint="eastAsia" w:ascii="宋体" w:hAnsi="宋体" w:cs="宋体"/>
                <w:szCs w:val="21"/>
              </w:rPr>
              <w:t>d)通过内审、数据分析和顾客满意度调查，初步建立了自我完善机制；</w:t>
            </w:r>
          </w:p>
          <w:p>
            <w:pPr>
              <w:spacing w:line="360" w:lineRule="auto"/>
              <w:ind w:left="520" w:hanging="240"/>
              <w:rPr>
                <w:rFonts w:hint="eastAsia" w:ascii="宋体" w:hAnsi="宋体" w:cs="宋体"/>
                <w:szCs w:val="21"/>
              </w:rPr>
            </w:pPr>
            <w:r>
              <w:rPr>
                <w:rFonts w:hint="eastAsia" w:ascii="宋体" w:hAnsi="宋体" w:cs="宋体"/>
                <w:szCs w:val="21"/>
              </w:rPr>
              <w:t>e)公司的质量方针和目标正在贯彻实施中，是适宜的；</w:t>
            </w:r>
          </w:p>
          <w:p>
            <w:pPr>
              <w:spacing w:line="360" w:lineRule="auto"/>
              <w:ind w:firstLine="420" w:firstLineChars="200"/>
              <w:rPr>
                <w:rFonts w:hint="eastAsia" w:ascii="宋体" w:hAnsi="宋体" w:cs="宋体"/>
                <w:color w:val="000000"/>
                <w:szCs w:val="24"/>
              </w:rPr>
            </w:pPr>
            <w:r>
              <w:rPr>
                <w:rFonts w:hint="eastAsia" w:ascii="宋体" w:hAnsi="宋体" w:cs="宋体"/>
                <w:szCs w:val="21"/>
              </w:rPr>
              <w:t>f) 在体系的运行中，从管理层到员工对此项工作都给予了重视，大家都积极参于、配合工作。</w:t>
            </w:r>
          </w:p>
          <w:p>
            <w:pPr>
              <w:adjustRightInd w:val="0"/>
              <w:snapToGrid w:val="0"/>
              <w:spacing w:before="120" w:after="60" w:line="360" w:lineRule="atLeast"/>
              <w:ind w:right="-23"/>
              <w:rPr>
                <w:rFonts w:ascii="宋体" w:hAnsi="宋体" w:cs="宋体"/>
                <w:szCs w:val="21"/>
              </w:rPr>
            </w:pPr>
            <w:r>
              <w:rPr>
                <w:rFonts w:hint="eastAsia" w:ascii="宋体" w:hAnsi="宋体" w:cs="宋体"/>
                <w:color w:val="000000"/>
                <w:szCs w:val="24"/>
              </w:rPr>
              <w:t>管</w:t>
            </w:r>
            <w:r>
              <w:rPr>
                <w:rFonts w:hint="eastAsia" w:ascii="宋体" w:hAnsi="宋体" w:cs="宋体"/>
                <w:szCs w:val="21"/>
              </w:rPr>
              <w:t>理评审输出：</w:t>
            </w:r>
          </w:p>
          <w:p>
            <w:pPr>
              <w:spacing w:line="360" w:lineRule="atLeast"/>
              <w:rPr>
                <w:rFonts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要求》的培训，由行政部具体负责。</w:t>
            </w:r>
          </w:p>
          <w:p>
            <w:pPr>
              <w:spacing w:line="360" w:lineRule="atLeast"/>
              <w:rPr>
                <w:rFonts w:ascii="宋体" w:hAnsi="宋体"/>
                <w:szCs w:val="21"/>
              </w:rPr>
            </w:pPr>
            <w:r>
              <w:rPr>
                <w:rFonts w:hint="eastAsia" w:ascii="宋体" w:hAnsi="宋体"/>
                <w:szCs w:val="21"/>
              </w:rPr>
              <w:t xml:space="preserve">2﹑过程有效性的改进：公司实际情况增加对质量目标的考核次数。提高质量目标考核的实效性。由行政部具体负责。 </w:t>
            </w:r>
          </w:p>
          <w:p>
            <w:pPr>
              <w:spacing w:line="360" w:lineRule="atLeast"/>
              <w:rPr>
                <w:rFonts w:ascii="宋体" w:hAnsi="宋体"/>
                <w:szCs w:val="21"/>
              </w:rPr>
            </w:pPr>
            <w:r>
              <w:rPr>
                <w:rFonts w:hint="eastAsia" w:ascii="宋体" w:hAnsi="宋体"/>
                <w:szCs w:val="21"/>
              </w:rPr>
              <w:t>3﹑与顾客要求有关的产品的改进：顾客满意度虽然完成目标值，但是，不够理想，需要提高，市场部负责。</w:t>
            </w:r>
          </w:p>
          <w:p>
            <w:pPr>
              <w:numPr>
                <w:ilvl w:val="0"/>
                <w:numId w:val="2"/>
              </w:numPr>
              <w:spacing w:before="120" w:after="60" w:line="360" w:lineRule="auto"/>
              <w:ind w:right="-23"/>
              <w:rPr>
                <w:rFonts w:ascii="宋体" w:hAnsi="宋体"/>
                <w:szCs w:val="21"/>
              </w:rPr>
            </w:pPr>
            <w:r>
              <w:rPr>
                <w:rFonts w:hint="eastAsia" w:ascii="宋体" w:hAnsi="宋体"/>
                <w:szCs w:val="21"/>
              </w:rPr>
              <w:t>资源需求：目前公司人员配备齐全，但还需要技能培训，由行政部负责。</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公司经过生产，目前产品已按要求提交客户。经过严格的检验，所有产品均符合标准及客户订货要求。</w:t>
            </w:r>
            <w:r>
              <w:rPr>
                <w:rFonts w:hint="eastAsia" w:ascii="宋体" w:hAnsi="宋体" w:cs="宋体"/>
                <w:color w:val="000000"/>
                <w:szCs w:val="24"/>
                <w:highlight w:val="none"/>
                <w:lang w:val="en-US" w:eastAsia="zh-CN"/>
              </w:rPr>
              <w:t>询问公司负责人</w:t>
            </w:r>
            <w:r>
              <w:rPr>
                <w:rFonts w:hint="eastAsia" w:ascii="宋体" w:hAnsi="宋体" w:cs="宋体"/>
                <w:color w:val="000000"/>
                <w:szCs w:val="24"/>
                <w:highlight w:val="none"/>
              </w:rPr>
              <w:t>公司按照ISO9001：2015标准要求，为公司产品生产及检验配备了相应的硬件设备。</w:t>
            </w:r>
          </w:p>
          <w:p>
            <w:pPr>
              <w:spacing w:line="360" w:lineRule="auto"/>
              <w:rPr>
                <w:rFonts w:ascii="宋体" w:hAnsi="宋体" w:cs="宋体"/>
                <w:szCs w:val="24"/>
              </w:rPr>
            </w:pPr>
            <w:r>
              <w:rPr>
                <w:rFonts w:hint="eastAsia" w:ascii="宋体" w:hAnsi="宋体" w:cs="宋体"/>
                <w:color w:val="000000"/>
                <w:szCs w:val="24"/>
                <w:highlight w:val="none"/>
              </w:rPr>
              <w:t>管理评审结论：本公司的质量管理体系，基本上是适宜的、充分的和有效的。</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公司通过质量方针、目标的达成分析、内部质量审核结果、数据分析、纠正和预防措施和管理评审等方式，以推动质量管理体系的持续改进。</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宋体"/>
                <w:szCs w:val="24"/>
                <w:lang w:val="en-US" w:eastAsia="zh-CN"/>
              </w:rPr>
              <w:t>证书使用情况、上一次审核不符合验证</w:t>
            </w:r>
            <w:r>
              <w:rPr>
                <w:rFonts w:hint="eastAsia" w:ascii="宋体" w:hAnsi="宋体" w:cs="宋体"/>
                <w:szCs w:val="24"/>
              </w:rPr>
              <w:t>。</w:t>
            </w:r>
          </w:p>
        </w:tc>
        <w:tc>
          <w:tcPr>
            <w:tcW w:w="653" w:type="dxa"/>
            <w:noWrap w:val="0"/>
            <w:vAlign w:val="top"/>
          </w:tcPr>
          <w:p>
            <w:pPr>
              <w:rPr>
                <w:b/>
              </w:rPr>
            </w:pPr>
          </w:p>
        </w:tc>
        <w:tc>
          <w:tcPr>
            <w:tcW w:w="10815" w:type="dxa"/>
            <w:noWrap w:val="0"/>
            <w:vAlign w:val="top"/>
          </w:tcPr>
          <w:p>
            <w:pPr>
              <w:spacing w:line="360" w:lineRule="auto"/>
              <w:jc w:val="left"/>
              <w:rPr>
                <w:rFonts w:ascii="宋体" w:hAnsi="宋体" w:cs="宋体"/>
                <w:szCs w:val="24"/>
              </w:rPr>
            </w:pPr>
            <w:r>
              <w:rPr>
                <w:rFonts w:hint="eastAsia" w:ascii="宋体" w:hAnsi="宋体" w:cs="宋体"/>
                <w:szCs w:val="24"/>
              </w:rPr>
              <w:t>确认，公司质量管理体系覆盖范围：</w:t>
            </w:r>
          </w:p>
          <w:p>
            <w:pPr>
              <w:spacing w:line="360" w:lineRule="auto"/>
              <w:ind w:firstLine="420" w:firstLineChars="200"/>
              <w:jc w:val="left"/>
              <w:rPr>
                <w:rFonts w:ascii="宋体" w:hAnsi="宋体"/>
                <w:b/>
                <w:bCs/>
                <w:sz w:val="20"/>
                <w:szCs w:val="22"/>
              </w:rPr>
            </w:pPr>
            <w:r>
              <w:rPr>
                <w:rFonts w:hint="eastAsia" w:ascii="宋体" w:hAnsi="宋体"/>
                <w:szCs w:val="21"/>
              </w:rPr>
              <w:t xml:space="preserve">电气化设备、高速铁路牵引供电专用检测与检修设备（工具）、可视化监测设备的设计开发及销售服务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hint="eastAsia" w:ascii="宋体" w:hAnsi="宋体" w:eastAsia="宋体" w:cs="宋体"/>
                <w:szCs w:val="24"/>
              </w:rPr>
            </w:pPr>
            <w:r>
              <w:rPr>
                <w:rFonts w:hint="eastAsia" w:ascii="宋体" w:hAnsi="宋体" w:cs="宋体"/>
                <w:szCs w:val="24"/>
                <w:lang w:val="en-US" w:eastAsia="zh-CN"/>
              </w:rPr>
              <w:t>体系运行</w:t>
            </w:r>
            <w:r>
              <w:rPr>
                <w:rFonts w:hint="eastAsia" w:ascii="宋体" w:hAnsi="宋体" w:cs="宋体"/>
                <w:szCs w:val="24"/>
              </w:rPr>
              <w:t>至今</w:t>
            </w:r>
            <w:r>
              <w:rPr>
                <w:rFonts w:hint="eastAsia" w:ascii="宋体" w:hAnsi="宋体" w:eastAsia="宋体" w:cs="宋体"/>
                <w:szCs w:val="24"/>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eastAsia="宋体" w:cs="宋体"/>
                <w:szCs w:val="24"/>
              </w:rPr>
              <w:t>该公司在</w:t>
            </w:r>
            <w:r>
              <w:rPr>
                <w:rFonts w:hint="eastAsia" w:ascii="宋体" w:hAnsi="宋体" w:eastAsia="宋体" w:cs="宋体"/>
                <w:szCs w:val="24"/>
                <w:lang w:val="en-US" w:eastAsia="zh-CN"/>
              </w:rPr>
              <w:t>2021</w:t>
            </w:r>
            <w:r>
              <w:rPr>
                <w:rFonts w:hint="eastAsia" w:ascii="宋体" w:hAnsi="宋体" w:eastAsia="宋体" w:cs="宋体"/>
                <w:szCs w:val="24"/>
              </w:rPr>
              <w:t>年来，无质量监督抽查情况</w:t>
            </w:r>
            <w:r>
              <w:rPr>
                <w:rFonts w:hint="eastAsia" w:ascii="宋体" w:hAnsi="宋体" w:eastAsia="宋体" w:cs="宋体"/>
                <w:szCs w:val="24"/>
                <w:lang w:eastAsia="zh-CN"/>
              </w:rPr>
              <w:t>；</w:t>
            </w:r>
            <w:r>
              <w:rPr>
                <w:rFonts w:hint="eastAsia" w:ascii="宋体" w:hAnsi="宋体" w:eastAsia="宋体" w:cs="宋体"/>
                <w:szCs w:val="24"/>
                <w:lang w:val="en-US" w:eastAsia="zh-CN"/>
              </w:rPr>
              <w:t>现场查看证书使用情况良好，上一次审核不符合标准7.5.3条款，经本次验证未出现类似情况。</w:t>
            </w:r>
          </w:p>
        </w:tc>
        <w:tc>
          <w:tcPr>
            <w:tcW w:w="774" w:type="dxa"/>
            <w:noWrap w:val="0"/>
            <w:vAlign w:val="top"/>
          </w:tcPr>
          <w:p>
            <w:r>
              <w:rPr>
                <w:rFonts w:hint="eastAsia"/>
                <w:lang w:val="en-US" w:eastAsia="zh-CN"/>
              </w:rPr>
              <w:t>符合</w:t>
            </w:r>
          </w:p>
        </w:tc>
      </w:tr>
    </w:tbl>
    <w:p>
      <w:pPr>
        <w:jc w:val="center"/>
      </w:pP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00" w:type="dxa"/>
            <w:noWrap w:val="0"/>
            <w:vAlign w:val="center"/>
          </w:tcPr>
          <w:p>
            <w:pPr>
              <w:rPr>
                <w:sz w:val="24"/>
                <w:szCs w:val="24"/>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主管领导：彭海楠       陪同人员：郭健</w:t>
            </w:r>
          </w:p>
        </w:tc>
        <w:tc>
          <w:tcPr>
            <w:tcW w:w="789"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00" w:type="dxa"/>
            <w:noWrap w:val="0"/>
            <w:vAlign w:val="center"/>
          </w:tcPr>
          <w:p>
            <w:pPr>
              <w:spacing w:before="120"/>
              <w:rPr>
                <w:rFonts w:hint="eastAsia" w:eastAsia="宋体"/>
                <w:lang w:eastAsia="zh-CN"/>
              </w:rPr>
            </w:pPr>
            <w:r>
              <w:rPr>
                <w:rFonts w:hint="eastAsia"/>
                <w:sz w:val="24"/>
                <w:szCs w:val="24"/>
              </w:rPr>
              <w:t xml:space="preserve">审核员：李林 </w:t>
            </w:r>
            <w:r>
              <w:rPr>
                <w:sz w:val="24"/>
                <w:szCs w:val="24"/>
              </w:rPr>
              <w:t xml:space="preserve"> </w:t>
            </w:r>
            <w:r>
              <w:rPr>
                <w:rFonts w:hint="eastAsia"/>
                <w:sz w:val="24"/>
                <w:szCs w:val="24"/>
              </w:rPr>
              <w:t xml:space="preserve">    审核时间：</w:t>
            </w:r>
            <w:r>
              <w:rPr>
                <w:rFonts w:hint="eastAsia"/>
                <w:sz w:val="24"/>
                <w:szCs w:val="24"/>
                <w:lang w:eastAsia="zh-CN"/>
              </w:rPr>
              <w:t>2021.05.24</w:t>
            </w:r>
          </w:p>
        </w:tc>
        <w:tc>
          <w:tcPr>
            <w:tcW w:w="78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00" w:type="dxa"/>
            <w:noWrap w:val="0"/>
            <w:vAlign w:val="center"/>
          </w:tcPr>
          <w:p>
            <w:pPr>
              <w:rPr>
                <w:sz w:val="24"/>
                <w:szCs w:val="24"/>
              </w:rPr>
            </w:pPr>
            <w:r>
              <w:rPr>
                <w:rFonts w:hint="eastAsia"/>
                <w:sz w:val="24"/>
                <w:szCs w:val="24"/>
              </w:rPr>
              <w:t>审核条款：</w:t>
            </w:r>
            <w:r>
              <w:rPr>
                <w:sz w:val="24"/>
                <w:szCs w:val="24"/>
              </w:rPr>
              <w:t xml:space="preserve"> </w:t>
            </w:r>
          </w:p>
        </w:tc>
        <w:tc>
          <w:tcPr>
            <w:tcW w:w="78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800"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（1）负责公司档案、文件的管理；      </w:t>
            </w:r>
          </w:p>
          <w:p>
            <w:pPr>
              <w:spacing w:line="360" w:lineRule="auto"/>
              <w:rPr>
                <w:rFonts w:ascii="宋体" w:hAnsi="宋体" w:cs="宋体"/>
                <w:color w:val="000000"/>
                <w:szCs w:val="21"/>
              </w:rPr>
            </w:pPr>
            <w:r>
              <w:rPr>
                <w:rFonts w:hint="eastAsia" w:ascii="宋体" w:hAnsi="宋体" w:cs="宋体"/>
                <w:color w:val="000000"/>
                <w:szCs w:val="21"/>
              </w:rPr>
              <w:t>（2）经常对公司员工进行质量意识和有关规章制度的教育；</w:t>
            </w:r>
          </w:p>
          <w:p>
            <w:pPr>
              <w:spacing w:line="360" w:lineRule="auto"/>
              <w:rPr>
                <w:rFonts w:ascii="宋体" w:hAnsi="宋体" w:cs="宋体"/>
                <w:color w:val="000000"/>
                <w:szCs w:val="21"/>
              </w:rPr>
            </w:pPr>
            <w:r>
              <w:rPr>
                <w:rFonts w:hint="eastAsia" w:ascii="宋体" w:hAnsi="宋体" w:cs="宋体"/>
                <w:color w:val="000000"/>
                <w:szCs w:val="21"/>
              </w:rPr>
              <w:t>（3）制定和完善公司的质量管理制度，并监督实施；</w:t>
            </w:r>
          </w:p>
          <w:p>
            <w:pPr>
              <w:spacing w:line="360" w:lineRule="auto"/>
              <w:rPr>
                <w:rFonts w:ascii="宋体" w:hAnsi="宋体" w:cs="宋体"/>
                <w:color w:val="000000"/>
                <w:szCs w:val="21"/>
              </w:rPr>
            </w:pPr>
            <w:r>
              <w:rPr>
                <w:rFonts w:hint="eastAsia" w:ascii="宋体" w:hAnsi="宋体" w:cs="宋体"/>
                <w:color w:val="000000"/>
                <w:szCs w:val="21"/>
              </w:rPr>
              <w:t>（4）负责公司人事管理和培训工作的管理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789"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800" w:type="dxa"/>
            <w:noWrap w:val="0"/>
            <w:vAlign w:val="top"/>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行政部负责人：彭海楠</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21.01-4</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1、培训计划及时完成率100%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2、文件受控率100%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789"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noWrap w:val="0"/>
            <w:vAlign w:val="top"/>
          </w:tcPr>
          <w:p>
            <w:pPr>
              <w:rPr>
                <w:rFonts w:ascii="宋体" w:hAnsi="宋体" w:cs="宋体"/>
                <w:b/>
                <w:szCs w:val="21"/>
              </w:rPr>
            </w:pPr>
            <w:r>
              <w:rPr>
                <w:rFonts w:hint="eastAsia"/>
                <w:b/>
              </w:rPr>
              <w:t>9.1.3</w:t>
            </w:r>
          </w:p>
        </w:tc>
        <w:tc>
          <w:tcPr>
            <w:tcW w:w="10800"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1.管理手册及相关文件中对收集产品、过程、体系数据的范围、类型、统计方法进行了规定。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年10月以问卷形式对顾客进行了满意度调查，共计发放2份，回收2份。对公司的服务、质量、交付等项进行打分。查《顾客满意程度调查表》对满意度进行了统计；通过统计顾客满意率为98.5%。</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3.查质量目标统计等记录，公司</w:t>
            </w:r>
            <w:r>
              <w:rPr>
                <w:rFonts w:hint="eastAsia" w:ascii="宋体" w:hAnsi="宋体" w:cs="宋体"/>
                <w:color w:val="000000"/>
                <w:szCs w:val="24"/>
                <w:lang w:val="en-US" w:eastAsia="zh-CN"/>
              </w:rPr>
              <w:t>2021年1月-4月</w:t>
            </w:r>
            <w:r>
              <w:rPr>
                <w:rFonts w:hint="eastAsia" w:ascii="宋体" w:hAnsi="宋体" w:cs="宋体"/>
                <w:color w:val="000000"/>
                <w:szCs w:val="24"/>
              </w:rPr>
              <w:t>数据统计的结果均符合要求。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4.查《管理评审资料》对过程和产品的特性及趋势、供方、顾客满意、产品的符合性进行了分析，均较满意。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789"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960" w:type="dxa"/>
            <w:noWrap w:val="0"/>
            <w:vAlign w:val="top"/>
          </w:tcPr>
          <w:p>
            <w:pPr>
              <w:rPr>
                <w:rFonts w:ascii="宋体" w:hAnsi="宋体" w:cs="宋体"/>
                <w:b/>
                <w:szCs w:val="21"/>
              </w:rPr>
            </w:pPr>
            <w:r>
              <w:rPr>
                <w:rFonts w:hint="eastAsia"/>
                <w:b/>
              </w:rPr>
              <w:t>9.2</w:t>
            </w:r>
          </w:p>
        </w:tc>
        <w:tc>
          <w:tcPr>
            <w:tcW w:w="10800"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ascii="宋体" w:hAnsi="宋体" w:cs="宋体"/>
                <w:szCs w:val="24"/>
              </w:rPr>
            </w:pPr>
            <w:r>
              <w:rPr>
                <w:rFonts w:hint="eastAsia" w:ascii="宋体" w:hAnsi="宋体" w:cs="宋体"/>
                <w:szCs w:val="24"/>
              </w:rPr>
              <w:t>本次审核时间：</w:t>
            </w:r>
            <w:r>
              <w:rPr>
                <w:rFonts w:hint="eastAsia" w:ascii="宋体" w:hAnsi="宋体" w:eastAsia="宋体" w:cs="宋体"/>
                <w:color w:val="000000"/>
                <w:szCs w:val="21"/>
                <w:highlight w:val="none"/>
              </w:rPr>
              <w:t>2020年11月05日</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审核组组成：组长：刘凯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            组员：彭海楠</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查《管理层审核检查表》，《技术部审核检查表》，《市场部审核检查表》、《行政部审核检查表》审核过程及条款基本齐全，未出现审核本部门情况。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color w:val="000000"/>
                <w:szCs w:val="24"/>
              </w:rPr>
              <w:t>》1份</w:t>
            </w:r>
            <w:r>
              <w:rPr>
                <w:rFonts w:hint="eastAsia" w:ascii="宋体" w:hAnsi="宋体" w:eastAsia="宋体" w:cs="宋体"/>
                <w:color w:val="000000"/>
                <w:szCs w:val="21"/>
                <w:highlight w:val="none"/>
              </w:rPr>
              <w:t>涉及行政部不符合标准7.</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条款</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查行政部法律法规清单时，发现部分法律法规未及时更新</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widowControl/>
              <w:spacing w:line="360" w:lineRule="auto"/>
              <w:ind w:firstLine="420" w:firstLineChars="20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spacing w:line="360" w:lineRule="auto"/>
              <w:rPr>
                <w:rFonts w:ascii="宋体" w:hAnsi="宋体" w:cs="宋体"/>
                <w:szCs w:val="21"/>
              </w:rPr>
            </w:pPr>
            <w:r>
              <w:rPr>
                <w:rFonts w:hint="eastAsia" w:ascii="宋体" w:hAnsi="宋体" w:cs="宋体"/>
                <w:szCs w:val="24"/>
              </w:rPr>
              <w:t>公司内审基本符合要求。</w:t>
            </w:r>
          </w:p>
        </w:tc>
        <w:tc>
          <w:tcPr>
            <w:tcW w:w="789"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960" w:type="dxa"/>
            <w:noWrap w:val="0"/>
            <w:vAlign w:val="top"/>
          </w:tcPr>
          <w:p>
            <w:pPr>
              <w:rPr>
                <w:b/>
              </w:rPr>
            </w:pPr>
            <w:r>
              <w:rPr>
                <w:rFonts w:hint="eastAsia"/>
                <w:b/>
              </w:rPr>
              <w:t>10.2</w:t>
            </w:r>
          </w:p>
        </w:tc>
        <w:tc>
          <w:tcPr>
            <w:tcW w:w="10800"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》，实施纠正措施，消除不合格的原因，以防止其再发生。在程序文件中规定了对不合格品的处理要求，不合格品处理程序和机构健全。提供有不合格品处置单。</w:t>
            </w:r>
          </w:p>
          <w:p>
            <w:pPr>
              <w:spacing w:line="360" w:lineRule="auto"/>
              <w:rPr>
                <w:rFonts w:ascii="宋体" w:hAnsi="宋体" w:cs="宋体"/>
                <w:szCs w:val="24"/>
              </w:rPr>
            </w:pPr>
            <w:r>
              <w:rPr>
                <w:rFonts w:hint="eastAsia" w:ascii="宋体" w:hAnsi="宋体" w:cs="宋体"/>
                <w:szCs w:val="24"/>
              </w:rPr>
              <w:t>抽查不合格品处置记录：</w:t>
            </w:r>
          </w:p>
          <w:p>
            <w:pPr>
              <w:spacing w:line="360" w:lineRule="auto"/>
              <w:ind w:firstLine="420" w:firstLineChars="200"/>
              <w:rPr>
                <w:rFonts w:ascii="宋体" w:hAnsi="宋体" w:cs="宋体"/>
                <w:szCs w:val="24"/>
              </w:rPr>
            </w:pPr>
            <w:r>
              <w:rPr>
                <w:rFonts w:hint="eastAsia" w:ascii="宋体" w:hAnsi="宋体" w:cs="宋体"/>
                <w:szCs w:val="24"/>
              </w:rPr>
              <w:t>提供有《纠正和预防措施处理单》1份</w:t>
            </w:r>
          </w:p>
          <w:p>
            <w:pPr>
              <w:spacing w:line="360" w:lineRule="auto"/>
              <w:ind w:firstLine="420" w:firstLineChars="200"/>
              <w:rPr>
                <w:rFonts w:ascii="宋体" w:hAnsi="宋体" w:cs="宋体"/>
                <w:szCs w:val="24"/>
              </w:rPr>
            </w:pPr>
            <w:r>
              <w:rPr>
                <w:rFonts w:hint="eastAsia" w:ascii="宋体" w:hAnsi="宋体" w:cs="宋体"/>
                <w:szCs w:val="24"/>
              </w:rPr>
              <w:t>时间：20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5</w:t>
            </w:r>
            <w:r>
              <w:rPr>
                <w:rFonts w:hint="eastAsia" w:ascii="宋体" w:hAnsi="宋体" w:cs="宋体"/>
                <w:szCs w:val="24"/>
              </w:rPr>
              <w:t>日  责任部门：行政部</w:t>
            </w:r>
          </w:p>
          <w:p>
            <w:pPr>
              <w:spacing w:line="360" w:lineRule="auto"/>
              <w:ind w:firstLine="420" w:firstLineChars="200"/>
              <w:rPr>
                <w:rFonts w:ascii="宋体" w:hAnsi="宋体" w:cs="宋体"/>
                <w:szCs w:val="24"/>
              </w:rPr>
            </w:pPr>
            <w:r>
              <w:rPr>
                <w:rFonts w:hint="eastAsia" w:ascii="宋体" w:hAnsi="宋体" w:cs="宋体"/>
                <w:szCs w:val="24"/>
              </w:rPr>
              <w:t>不合格事实描述：</w:t>
            </w:r>
            <w:r>
              <w:rPr>
                <w:rFonts w:hint="eastAsia" w:ascii="宋体" w:hAnsi="宋体" w:eastAsia="宋体" w:cs="宋体"/>
                <w:color w:val="000000"/>
                <w:szCs w:val="21"/>
                <w:highlight w:val="none"/>
              </w:rPr>
              <w:t>查行政部法律法规清单时，发现部分法律法规未及时更新</w:t>
            </w:r>
          </w:p>
          <w:p>
            <w:pPr>
              <w:spacing w:line="360" w:lineRule="auto"/>
              <w:ind w:firstLine="420" w:firstLineChars="200"/>
              <w:rPr>
                <w:rFonts w:ascii="宋体" w:hAnsi="宋体" w:cs="宋体"/>
                <w:szCs w:val="24"/>
              </w:rPr>
            </w:pPr>
            <w:r>
              <w:rPr>
                <w:rFonts w:hint="eastAsia" w:ascii="宋体" w:hAnsi="宋体" w:cs="宋体"/>
                <w:szCs w:val="24"/>
              </w:rPr>
              <w:t>原因分析：对上述不符合原因进行分析，管理人员对标准条款7.5 文件的控制条款理解不够。</w:t>
            </w:r>
          </w:p>
          <w:p>
            <w:pPr>
              <w:spacing w:line="360" w:lineRule="auto"/>
              <w:ind w:firstLine="420" w:firstLineChars="200"/>
              <w:rPr>
                <w:rFonts w:ascii="宋体" w:hAnsi="宋体" w:cs="宋体"/>
                <w:szCs w:val="24"/>
              </w:rPr>
            </w:pPr>
            <w:r>
              <w:rPr>
                <w:rFonts w:hint="eastAsia" w:ascii="宋体" w:hAnsi="宋体" w:cs="宋体"/>
                <w:szCs w:val="24"/>
              </w:rPr>
              <w:t>纠正措施：</w:t>
            </w:r>
          </w:p>
          <w:p>
            <w:pPr>
              <w:spacing w:line="360" w:lineRule="auto"/>
              <w:ind w:firstLine="420" w:firstLineChars="200"/>
              <w:rPr>
                <w:rFonts w:ascii="宋体" w:hAnsi="宋体" w:cs="宋体"/>
                <w:szCs w:val="24"/>
              </w:rPr>
            </w:pPr>
            <w:r>
              <w:rPr>
                <w:rFonts w:hint="eastAsia" w:ascii="宋体" w:hAnsi="宋体" w:cs="宋体"/>
                <w:szCs w:val="24"/>
              </w:rPr>
              <w:t>1.对相关人员进行标准条款7.5进行学习。</w:t>
            </w:r>
          </w:p>
          <w:p>
            <w:pPr>
              <w:spacing w:line="360" w:lineRule="auto"/>
              <w:ind w:firstLine="420" w:firstLineChars="200"/>
              <w:rPr>
                <w:rFonts w:ascii="宋体" w:hAnsi="宋体" w:cs="宋体"/>
                <w:szCs w:val="24"/>
              </w:rPr>
            </w:pPr>
            <w:r>
              <w:rPr>
                <w:rFonts w:hint="eastAsia" w:ascii="宋体" w:hAnsi="宋体" w:cs="宋体"/>
                <w:szCs w:val="24"/>
              </w:rPr>
              <w:t>2.安排人员对</w:t>
            </w:r>
            <w:r>
              <w:rPr>
                <w:rFonts w:hint="eastAsia" w:ascii="宋体" w:hAnsi="宋体" w:cs="宋体"/>
                <w:szCs w:val="24"/>
                <w:lang w:val="en-US" w:eastAsia="zh-CN"/>
              </w:rPr>
              <w:t>法律法规进行更新</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ascii="宋体" w:hAnsi="宋体" w:cs="宋体"/>
                <w:szCs w:val="24"/>
              </w:rPr>
            </w:pPr>
            <w:r>
              <w:rPr>
                <w:rFonts w:hint="eastAsia" w:ascii="宋体" w:hAnsi="宋体" w:cs="宋体"/>
                <w:szCs w:val="24"/>
              </w:rPr>
              <w:t>验证人：彭海楠</w:t>
            </w:r>
          </w:p>
        </w:tc>
        <w:tc>
          <w:tcPr>
            <w:tcW w:w="789" w:type="dxa"/>
            <w:noWrap w:val="0"/>
            <w:vAlign w:val="top"/>
          </w:tcPr>
          <w:p>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37" w:type="dxa"/>
            <w:noWrap w:val="0"/>
            <w:vAlign w:val="center"/>
          </w:tcPr>
          <w:p>
            <w:pPr>
              <w:rPr>
                <w:sz w:val="24"/>
                <w:szCs w:val="24"/>
              </w:rPr>
            </w:pPr>
            <w:r>
              <w:rPr>
                <w:rFonts w:hint="eastAsia"/>
                <w:sz w:val="24"/>
                <w:szCs w:val="24"/>
              </w:rPr>
              <w:t>受审核部门：市场部      主管领导：黄宇辉     陪同人员：郭健</w:t>
            </w:r>
          </w:p>
        </w:tc>
        <w:tc>
          <w:tcPr>
            <w:tcW w:w="85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37" w:type="dxa"/>
            <w:noWrap w:val="0"/>
            <w:vAlign w:val="center"/>
          </w:tcPr>
          <w:p>
            <w:pPr>
              <w:spacing w:before="120"/>
              <w:rPr>
                <w:rFonts w:hint="eastAsia" w:eastAsia="宋体"/>
                <w:lang w:eastAsia="zh-CN"/>
              </w:rPr>
            </w:pPr>
            <w:r>
              <w:rPr>
                <w:rFonts w:hint="eastAsia"/>
                <w:sz w:val="24"/>
                <w:szCs w:val="24"/>
              </w:rPr>
              <w:t>审核员：李林        审核时间：</w:t>
            </w:r>
            <w:r>
              <w:rPr>
                <w:rFonts w:hint="eastAsia"/>
                <w:sz w:val="24"/>
                <w:szCs w:val="24"/>
                <w:lang w:eastAsia="zh-CN"/>
              </w:rPr>
              <w:t>2021.05.24</w:t>
            </w:r>
          </w:p>
        </w:tc>
        <w:tc>
          <w:tcPr>
            <w:tcW w:w="85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37" w:type="dxa"/>
            <w:noWrap w:val="0"/>
            <w:vAlign w:val="center"/>
          </w:tcPr>
          <w:p>
            <w:pPr>
              <w:rPr>
                <w:sz w:val="24"/>
                <w:szCs w:val="24"/>
              </w:rPr>
            </w:pPr>
            <w:r>
              <w:rPr>
                <w:rFonts w:hint="eastAsia"/>
                <w:sz w:val="24"/>
                <w:szCs w:val="24"/>
              </w:rPr>
              <w:t>审核条款：</w:t>
            </w:r>
          </w:p>
        </w:tc>
        <w:tc>
          <w:tcPr>
            <w:tcW w:w="85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737"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85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737" w:type="dxa"/>
            <w:noWrap w:val="0"/>
            <w:vAlign w:val="top"/>
          </w:tcPr>
          <w:p>
            <w:pPr>
              <w:spacing w:line="360" w:lineRule="auto"/>
              <w:ind w:firstLine="420" w:firstLineChars="200"/>
              <w:rPr>
                <w:sz w:val="24"/>
                <w:szCs w:val="24"/>
              </w:rPr>
            </w:pPr>
            <w:r>
              <w:rPr>
                <w:rFonts w:hint="eastAsia" w:ascii="宋体" w:hAnsi="宋体" w:cs="宋体"/>
                <w:szCs w:val="21"/>
              </w:rPr>
              <w:t xml:space="preserve">市场部负责人：黄宇辉 </w:t>
            </w:r>
          </w:p>
          <w:p>
            <w:pPr>
              <w:spacing w:line="360" w:lineRule="auto"/>
              <w:ind w:firstLine="420" w:firstLineChars="200"/>
              <w:rPr>
                <w:rFonts w:ascii="宋体" w:hAnsi="宋体" w:cs="宋体"/>
                <w:szCs w:val="21"/>
              </w:rPr>
            </w:pPr>
            <w:r>
              <w:rPr>
                <w:rFonts w:hint="eastAsia" w:ascii="宋体" w:hAnsi="宋体" w:cs="宋体"/>
                <w:szCs w:val="21"/>
              </w:rPr>
              <w:t xml:space="preserve">查《部门质量目标测量报告》 </w:t>
            </w:r>
          </w:p>
          <w:p>
            <w:pPr>
              <w:spacing w:line="360" w:lineRule="auto"/>
              <w:ind w:firstLine="420" w:firstLineChars="200"/>
              <w:rPr>
                <w:rFonts w:ascii="宋体" w:hAnsi="宋体" w:cs="宋体"/>
                <w:szCs w:val="21"/>
              </w:rPr>
            </w:pPr>
            <w:r>
              <w:rPr>
                <w:rFonts w:hint="eastAsia" w:ascii="宋体" w:hAnsi="宋体" w:cs="宋体"/>
                <w:szCs w:val="21"/>
              </w:rPr>
              <w:t>1、顾客满意率≥90分；</w:t>
            </w:r>
          </w:p>
          <w:p>
            <w:pPr>
              <w:spacing w:line="360" w:lineRule="auto"/>
              <w:ind w:firstLine="420" w:firstLineChars="200"/>
              <w:rPr>
                <w:rFonts w:ascii="宋体" w:hAnsi="宋体" w:cs="宋体"/>
                <w:szCs w:val="21"/>
              </w:rPr>
            </w:pPr>
            <w:r>
              <w:rPr>
                <w:rFonts w:hint="eastAsia" w:ascii="宋体" w:hAnsi="宋体" w:cs="宋体"/>
                <w:szCs w:val="21"/>
              </w:rPr>
              <w:t>2、合同评审率100%；</w:t>
            </w:r>
          </w:p>
          <w:p>
            <w:pPr>
              <w:spacing w:line="360" w:lineRule="auto"/>
              <w:ind w:firstLine="420" w:firstLineChars="200"/>
              <w:rPr>
                <w:rFonts w:ascii="宋体" w:hAnsi="宋体" w:cs="宋体"/>
                <w:szCs w:val="21"/>
              </w:rPr>
            </w:pPr>
            <w:r>
              <w:rPr>
                <w:rFonts w:hint="eastAsia" w:ascii="宋体" w:hAnsi="宋体" w:cs="宋体"/>
                <w:szCs w:val="21"/>
              </w:rPr>
              <w:t>3、采购产品到货及时率98%以上；</w:t>
            </w:r>
          </w:p>
          <w:p>
            <w:pPr>
              <w:spacing w:line="360" w:lineRule="auto"/>
              <w:ind w:firstLine="420" w:firstLineChars="200"/>
              <w:rPr>
                <w:rFonts w:ascii="宋体" w:hAnsi="宋体" w:cs="宋体"/>
                <w:szCs w:val="21"/>
              </w:rPr>
            </w:pPr>
            <w:r>
              <w:rPr>
                <w:rFonts w:hint="eastAsia" w:ascii="宋体" w:hAnsi="宋体" w:cs="宋体"/>
                <w:szCs w:val="21"/>
              </w:rPr>
              <w:t>4、采购产品一次合格率98%以上。</w:t>
            </w:r>
          </w:p>
          <w:p>
            <w:pPr>
              <w:spacing w:line="360" w:lineRule="auto"/>
              <w:ind w:firstLine="420" w:firstLineChars="200"/>
              <w:rPr>
                <w:rFonts w:ascii="宋体" w:hAnsi="宋体" w:cs="宋体"/>
                <w:szCs w:val="21"/>
              </w:rPr>
            </w:pPr>
            <w:r>
              <w:rPr>
                <w:rFonts w:hint="eastAsia" w:ascii="宋体" w:hAnsi="宋体" w:cs="宋体"/>
                <w:szCs w:val="21"/>
              </w:rPr>
              <w:t>查市场部</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月质量目标完成情况，均满足质量目标要求。</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85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noWrap w:val="0"/>
            <w:vAlign w:val="top"/>
          </w:tcPr>
          <w:p>
            <w:pPr>
              <w:rPr>
                <w:rFonts w:ascii="宋体" w:hAnsi="宋体"/>
                <w:szCs w:val="21"/>
              </w:rPr>
            </w:pPr>
            <w:r>
              <w:rPr>
                <w:rFonts w:hint="eastAsia" w:ascii="宋体" w:hAnsi="宋体" w:cs="宋体"/>
                <w:b/>
                <w:szCs w:val="21"/>
              </w:rPr>
              <w:t>8.2.4</w:t>
            </w:r>
          </w:p>
        </w:tc>
        <w:tc>
          <w:tcPr>
            <w:tcW w:w="10737" w:type="dxa"/>
            <w:noWrap w:val="0"/>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w:t>
            </w:r>
            <w:r>
              <w:rPr>
                <w:rFonts w:hint="eastAsia" w:ascii="宋体" w:hAnsi="宋体" w:cs="宋体"/>
                <w:color w:val="000000"/>
                <w:szCs w:val="21"/>
                <w:lang w:val="en-US" w:eastAsia="zh-CN"/>
              </w:rPr>
              <w:t>体系</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85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noWrap w:val="0"/>
            <w:vAlign w:val="top"/>
          </w:tcPr>
          <w:p>
            <w:pPr>
              <w:rPr>
                <w:rFonts w:ascii="宋体" w:hAnsi="宋体" w:cs="宋体"/>
                <w:b/>
                <w:szCs w:val="21"/>
              </w:rPr>
            </w:pPr>
            <w:r>
              <w:rPr>
                <w:rFonts w:hint="eastAsia" w:ascii="宋体" w:hAnsi="宋体" w:cs="宋体"/>
                <w:b/>
                <w:szCs w:val="21"/>
              </w:rPr>
              <w:t>8.4.1</w:t>
            </w:r>
          </w:p>
        </w:tc>
        <w:tc>
          <w:tcPr>
            <w:tcW w:w="10737"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rPr>
              <w:t>采购和外部供方控制程序</w:t>
            </w:r>
            <w:r>
              <w:rPr>
                <w:rFonts w:hint="eastAsia" w:ascii="宋体" w:hAnsi="宋体" w:cs="宋体"/>
                <w:szCs w:val="21"/>
              </w:rPr>
              <w:t>》</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公司的外部供方主要为原材料的供应商。</w:t>
            </w:r>
          </w:p>
          <w:p>
            <w:pPr>
              <w:widowControl/>
              <w:spacing w:line="360" w:lineRule="auto"/>
              <w:ind w:firstLine="315" w:firstLineChars="150"/>
              <w:rPr>
                <w:rFonts w:ascii="宋体" w:hAnsi="宋体" w:cs="宋体"/>
                <w:iCs/>
                <w:szCs w:val="21"/>
              </w:rPr>
            </w:pPr>
            <w:r>
              <w:rPr>
                <w:rFonts w:hint="eastAsia" w:ascii="宋体" w:hAnsi="宋体" w:cs="宋体"/>
                <w:iCs/>
                <w:szCs w:val="21"/>
              </w:rPr>
              <w:t>见《合格供方名录》，共计合格供应商有3家</w:t>
            </w:r>
          </w:p>
          <w:p>
            <w:pPr>
              <w:widowControl/>
              <w:spacing w:line="360" w:lineRule="auto"/>
              <w:ind w:firstLine="315" w:firstLineChars="150"/>
              <w:rPr>
                <w:rFonts w:ascii="宋体" w:hAnsi="宋体" w:cs="宋体"/>
                <w:iCs/>
                <w:szCs w:val="21"/>
              </w:rPr>
            </w:pPr>
            <w:r>
              <w:rPr>
                <w:rFonts w:hint="eastAsia" w:ascii="宋体" w:hAnsi="宋体" w:cs="宋体"/>
                <w:iCs/>
                <w:szCs w:val="21"/>
              </w:rPr>
              <w:t>1、南京研维科技有限公司（供应：工业平板电脑等）；</w:t>
            </w:r>
          </w:p>
          <w:p>
            <w:pPr>
              <w:widowControl/>
              <w:spacing w:line="360" w:lineRule="auto"/>
              <w:ind w:firstLine="315" w:firstLineChars="150"/>
              <w:rPr>
                <w:rFonts w:ascii="宋体" w:hAnsi="宋体" w:cs="宋体"/>
                <w:iCs/>
                <w:szCs w:val="21"/>
              </w:rPr>
            </w:pPr>
            <w:r>
              <w:rPr>
                <w:rFonts w:hint="eastAsia" w:ascii="宋体" w:hAnsi="宋体" w:cs="宋体"/>
                <w:iCs/>
                <w:szCs w:val="21"/>
              </w:rPr>
              <w:t>2、成都美易科技有限公司（供应：激光器等）；</w:t>
            </w:r>
          </w:p>
          <w:p>
            <w:pPr>
              <w:widowControl/>
              <w:spacing w:line="360" w:lineRule="auto"/>
              <w:ind w:firstLine="315" w:firstLineChars="150"/>
              <w:rPr>
                <w:rFonts w:hint="eastAsia" w:ascii="宋体" w:hAnsi="宋体" w:cs="宋体"/>
                <w:iCs/>
                <w:szCs w:val="21"/>
                <w:lang w:eastAsia="zh-CN"/>
              </w:rPr>
            </w:pPr>
            <w:r>
              <w:rPr>
                <w:rFonts w:hint="eastAsia" w:ascii="宋体" w:hAnsi="宋体" w:cs="宋体"/>
                <w:iCs/>
                <w:szCs w:val="21"/>
              </w:rPr>
              <w:t>3、成都铁鑫科技有限公司（供应：雷达、绝对值编码器）</w:t>
            </w:r>
            <w:r>
              <w:rPr>
                <w:rFonts w:hint="eastAsia" w:ascii="宋体" w:hAnsi="宋体" w:cs="宋体"/>
                <w:iCs/>
                <w:szCs w:val="21"/>
                <w:lang w:eastAsia="zh-CN"/>
              </w:rPr>
              <w:t>；</w:t>
            </w:r>
          </w:p>
          <w:p>
            <w:pPr>
              <w:widowControl/>
              <w:spacing w:line="360" w:lineRule="auto"/>
              <w:ind w:firstLine="315" w:firstLineChars="150"/>
              <w:rPr>
                <w:rFonts w:hint="default" w:ascii="宋体" w:hAnsi="宋体" w:cs="宋体"/>
                <w:iCs/>
                <w:szCs w:val="21"/>
                <w:highlight w:val="none"/>
                <w:lang w:val="en-US" w:eastAsia="zh-CN"/>
              </w:rPr>
            </w:pPr>
            <w:r>
              <w:rPr>
                <w:rFonts w:hint="eastAsia" w:ascii="宋体" w:hAnsi="宋体" w:cs="宋体"/>
                <w:iCs/>
                <w:szCs w:val="21"/>
                <w:lang w:val="en-US" w:eastAsia="zh-CN"/>
              </w:rPr>
              <w:t>4、</w:t>
            </w:r>
            <w:r>
              <w:rPr>
                <w:rFonts w:hint="eastAsia" w:ascii="宋体" w:hAnsi="宋体" w:cs="宋体"/>
                <w:iCs/>
                <w:szCs w:val="21"/>
                <w:highlight w:val="none"/>
                <w:lang w:val="en-US" w:eastAsia="zh-CN"/>
              </w:rPr>
              <w:t>绵阳优测机械设备有限公司（外包：产品组装）</w:t>
            </w:r>
          </w:p>
          <w:p>
            <w:pPr>
              <w:widowControl/>
              <w:spacing w:line="360" w:lineRule="auto"/>
              <w:ind w:firstLine="315" w:firstLineChars="150"/>
              <w:rPr>
                <w:rFonts w:ascii="宋体" w:hAnsi="宋体" w:cs="宋体"/>
                <w:iCs/>
                <w:szCs w:val="21"/>
                <w:highlight w:val="none"/>
              </w:rPr>
            </w:pPr>
            <w:r>
              <w:rPr>
                <w:rFonts w:hint="eastAsia" w:ascii="宋体" w:hAnsi="宋体" w:cs="宋体"/>
                <w:iCs/>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iCs/>
                <w:szCs w:val="21"/>
                <w:highlight w:val="none"/>
              </w:rPr>
              <w:t>--查《供方评价表》</w:t>
            </w:r>
          </w:p>
          <w:p>
            <w:pPr>
              <w:widowControl/>
              <w:spacing w:line="360" w:lineRule="auto"/>
              <w:ind w:firstLine="315" w:firstLineChars="150"/>
              <w:rPr>
                <w:rFonts w:ascii="宋体" w:hAnsi="宋体" w:cs="宋体"/>
                <w:iCs/>
                <w:szCs w:val="21"/>
                <w:highlight w:val="none"/>
              </w:rPr>
            </w:pPr>
            <w:r>
              <w:rPr>
                <w:rFonts w:hint="eastAsia" w:ascii="宋体" w:hAnsi="宋体" w:cs="宋体"/>
                <w:iCs/>
                <w:szCs w:val="21"/>
                <w:highlight w:val="none"/>
              </w:rPr>
              <w:t xml:space="preserve"> 20</w:t>
            </w:r>
            <w:r>
              <w:rPr>
                <w:rFonts w:hint="eastAsia" w:ascii="宋体" w:hAnsi="宋体" w:cs="宋体"/>
                <w:iCs/>
                <w:szCs w:val="21"/>
                <w:highlight w:val="none"/>
                <w:lang w:val="en-US" w:eastAsia="zh-CN"/>
              </w:rPr>
              <w:t>20</w:t>
            </w:r>
            <w:r>
              <w:rPr>
                <w:rFonts w:hint="eastAsia" w:ascii="宋体" w:hAnsi="宋体" w:cs="宋体"/>
                <w:iCs/>
                <w:szCs w:val="21"/>
                <w:highlight w:val="none"/>
              </w:rPr>
              <w:t>年8月20日供方确认：</w:t>
            </w:r>
          </w:p>
          <w:p>
            <w:pPr>
              <w:widowControl/>
              <w:spacing w:line="360" w:lineRule="auto"/>
              <w:ind w:firstLine="315" w:firstLineChars="150"/>
              <w:rPr>
                <w:rFonts w:ascii="宋体" w:hAnsi="宋体" w:cs="宋体"/>
                <w:iCs/>
                <w:szCs w:val="21"/>
                <w:highlight w:val="none"/>
              </w:rPr>
            </w:pPr>
            <w:r>
              <w:rPr>
                <w:rFonts w:hint="eastAsia" w:ascii="宋体" w:hAnsi="宋体" w:cs="宋体"/>
                <w:iCs/>
                <w:szCs w:val="21"/>
                <w:highlight w:val="none"/>
              </w:rPr>
              <w:t>1、南京研维科技有限公司（供应：工业平板电脑等）；</w:t>
            </w:r>
          </w:p>
          <w:p>
            <w:pPr>
              <w:widowControl/>
              <w:spacing w:line="360" w:lineRule="auto"/>
              <w:ind w:firstLine="315" w:firstLineChars="150"/>
              <w:rPr>
                <w:rFonts w:ascii="宋体" w:hAnsi="宋体" w:cs="宋体"/>
                <w:iCs/>
                <w:szCs w:val="21"/>
                <w:highlight w:val="none"/>
              </w:rPr>
            </w:pPr>
            <w:r>
              <w:rPr>
                <w:rFonts w:hint="eastAsia" w:ascii="宋体" w:hAnsi="宋体" w:cs="宋体"/>
                <w:iCs/>
                <w:szCs w:val="21"/>
                <w:highlight w:val="none"/>
              </w:rPr>
              <w:t>2、成都美易科技有限公司（供应：激光器等）；</w:t>
            </w:r>
          </w:p>
          <w:p>
            <w:pPr>
              <w:widowControl/>
              <w:spacing w:line="360" w:lineRule="auto"/>
              <w:ind w:firstLine="315" w:firstLineChars="150"/>
              <w:rPr>
                <w:rFonts w:ascii="宋体" w:hAnsi="宋体" w:cs="宋体"/>
                <w:iCs/>
                <w:szCs w:val="21"/>
              </w:rPr>
            </w:pPr>
            <w:r>
              <w:rPr>
                <w:rFonts w:hint="eastAsia" w:ascii="宋体" w:hAnsi="宋体" w:cs="宋体"/>
                <w:iCs/>
                <w:szCs w:val="21"/>
                <w:highlight w:val="none"/>
              </w:rPr>
              <w:t>3、成都铁鑫科技有限公司（供应：雷达</w:t>
            </w:r>
            <w:r>
              <w:rPr>
                <w:rFonts w:hint="eastAsia" w:ascii="宋体" w:hAnsi="宋体" w:cs="宋体"/>
                <w:iCs/>
                <w:szCs w:val="21"/>
              </w:rPr>
              <w:t>、绝对值编码器）。</w:t>
            </w:r>
          </w:p>
          <w:p>
            <w:pPr>
              <w:widowControl/>
              <w:spacing w:line="360" w:lineRule="auto"/>
              <w:ind w:firstLine="315" w:firstLineChars="150"/>
              <w:rPr>
                <w:rFonts w:ascii="宋体" w:hAnsi="宋体" w:cs="宋体"/>
                <w:iCs/>
                <w:szCs w:val="21"/>
              </w:rPr>
            </w:pPr>
            <w:r>
              <w:rPr>
                <w:rFonts w:hint="eastAsia" w:ascii="宋体" w:hAnsi="宋体" w:cs="宋体"/>
                <w:iCs/>
                <w:szCs w:val="21"/>
              </w:rPr>
              <w:t>。。。。。。</w:t>
            </w:r>
          </w:p>
          <w:p>
            <w:pPr>
              <w:widowControl/>
              <w:spacing w:line="360" w:lineRule="auto"/>
              <w:ind w:firstLine="315" w:firstLineChars="150"/>
              <w:rPr>
                <w:rFonts w:ascii="宋体" w:hAnsi="宋体" w:cs="宋体"/>
                <w:szCs w:val="21"/>
              </w:rPr>
            </w:pPr>
            <w:r>
              <w:rPr>
                <w:rFonts w:hint="eastAsia" w:ascii="宋体" w:hAnsi="宋体" w:cs="宋体"/>
                <w:iCs/>
                <w:szCs w:val="21"/>
              </w:rPr>
              <w:t xml:space="preserve">   公司组织各部门对该供方的资质、产品质量、诚信度、送货及时度、服务等进行了评价，有各部门评价人签字。调查评价：合格  评价人：</w:t>
            </w:r>
            <w:r>
              <w:rPr>
                <w:rFonts w:hint="eastAsia" w:ascii="宋体" w:hAnsi="宋体" w:cs="宋体"/>
                <w:bCs/>
                <w:color w:val="000000"/>
                <w:szCs w:val="24"/>
              </w:rPr>
              <w:t>黄宇辉、刘凯、赵茂成、彭海楠</w:t>
            </w:r>
          </w:p>
        </w:tc>
        <w:tc>
          <w:tcPr>
            <w:tcW w:w="852" w:type="dxa"/>
            <w:noWrap w:val="0"/>
            <w:vAlign w:val="top"/>
          </w:tcPr>
          <w:p/>
          <w:p/>
          <w:p>
            <w:r>
              <w:rPr>
                <w:rFonts w:hint="eastAsia"/>
                <w:lang w:val="en-US" w:eastAsia="zh-CN"/>
              </w:rPr>
              <w:t>符合</w:t>
            </w:r>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szCs w:val="21"/>
                <w:highlight w:val="none"/>
              </w:rPr>
            </w:pPr>
            <w:r>
              <w:rPr>
                <w:rFonts w:hint="eastAsia" w:ascii="宋体" w:hAnsi="宋体" w:cs="宋体"/>
                <w:szCs w:val="21"/>
                <w:highlight w:val="none"/>
              </w:rPr>
              <w:t>控制类型和程度</w:t>
            </w:r>
          </w:p>
          <w:p>
            <w:pPr>
              <w:spacing w:line="360" w:lineRule="auto"/>
              <w:rPr>
                <w:rFonts w:ascii="宋体" w:hAnsi="宋体" w:cs="宋体"/>
                <w:szCs w:val="21"/>
                <w:highlight w:val="none"/>
              </w:rPr>
            </w:pPr>
            <w:r>
              <w:rPr>
                <w:rFonts w:hint="eastAsia" w:ascii="宋体" w:hAnsi="宋体" w:cs="宋体"/>
                <w:szCs w:val="21"/>
                <w:highlight w:val="none"/>
              </w:rPr>
              <w:t>#.外部提供的过程如何控制？</w:t>
            </w:r>
          </w:p>
          <w:p>
            <w:pPr>
              <w:spacing w:line="360" w:lineRule="auto"/>
              <w:rPr>
                <w:rFonts w:ascii="宋体" w:hAnsi="宋体" w:cs="宋体"/>
                <w:szCs w:val="21"/>
                <w:highlight w:val="none"/>
              </w:rPr>
            </w:pPr>
            <w:r>
              <w:rPr>
                <w:rFonts w:hint="eastAsia" w:ascii="宋体" w:hAnsi="宋体" w:cs="宋体"/>
                <w:szCs w:val="21"/>
                <w:highlight w:val="none"/>
              </w:rPr>
              <w:t>.外部供方的控制及其输出结果的控制是否得到规定？</w:t>
            </w:r>
          </w:p>
          <w:p>
            <w:pPr>
              <w:spacing w:line="360" w:lineRule="auto"/>
              <w:rPr>
                <w:rFonts w:ascii="宋体" w:hAnsi="宋体" w:cs="宋体"/>
                <w:szCs w:val="21"/>
                <w:highlight w:val="none"/>
              </w:rPr>
            </w:pPr>
            <w:r>
              <w:rPr>
                <w:rFonts w:hint="eastAsia" w:ascii="宋体" w:hAnsi="宋体" w:cs="宋体"/>
                <w:szCs w:val="21"/>
                <w:highlight w:val="none"/>
              </w:rPr>
              <w:t>组织是否考虑了：</w:t>
            </w:r>
          </w:p>
          <w:p>
            <w:pPr>
              <w:spacing w:line="360" w:lineRule="auto"/>
              <w:rPr>
                <w:rFonts w:ascii="宋体" w:hAnsi="宋体" w:cs="宋体"/>
                <w:szCs w:val="21"/>
                <w:highlight w:val="none"/>
              </w:rPr>
            </w:pPr>
            <w:r>
              <w:rPr>
                <w:rFonts w:hint="eastAsia" w:ascii="宋体" w:hAnsi="宋体" w:cs="宋体"/>
                <w:szCs w:val="21"/>
                <w:highlight w:val="none"/>
              </w:rPr>
              <w:t>1）外部提供的过程、产品和服务对组织稳定地提供满足顾客要求和适用的法律法规要求的能力的潜在影响；</w:t>
            </w:r>
          </w:p>
          <w:p>
            <w:pPr>
              <w:spacing w:line="360" w:lineRule="auto"/>
              <w:rPr>
                <w:rFonts w:ascii="宋体" w:hAnsi="宋体" w:cs="宋体"/>
                <w:szCs w:val="21"/>
                <w:highlight w:val="none"/>
              </w:rPr>
            </w:pPr>
            <w:r>
              <w:rPr>
                <w:rFonts w:hint="eastAsia" w:ascii="宋体" w:hAnsi="宋体" w:cs="宋体"/>
                <w:szCs w:val="21"/>
                <w:highlight w:val="none"/>
              </w:rPr>
              <w:t>2）外部供方自身控制的有效性。</w:t>
            </w:r>
          </w:p>
          <w:p>
            <w:pPr>
              <w:spacing w:line="360" w:lineRule="auto"/>
              <w:rPr>
                <w:rFonts w:ascii="宋体" w:hAnsi="宋体" w:cs="宋体"/>
                <w:szCs w:val="21"/>
                <w:highlight w:val="none"/>
              </w:rPr>
            </w:pPr>
            <w:r>
              <w:rPr>
                <w:rFonts w:hint="eastAsia" w:ascii="宋体" w:hAnsi="宋体" w:cs="宋体"/>
                <w:szCs w:val="21"/>
                <w:highlight w:val="none"/>
              </w:rPr>
              <w:t>必要的验证或其他活动是否得到确定？</w:t>
            </w:r>
          </w:p>
          <w:p>
            <w:pPr>
              <w:adjustRightInd w:val="0"/>
              <w:snapToGrid w:val="0"/>
              <w:jc w:val="center"/>
              <w:rPr>
                <w:rFonts w:ascii="宋体" w:hAnsi="宋体"/>
                <w:szCs w:val="21"/>
                <w:highlight w:val="none"/>
              </w:rPr>
            </w:pPr>
          </w:p>
        </w:tc>
        <w:tc>
          <w:tcPr>
            <w:tcW w:w="960" w:type="dxa"/>
            <w:noWrap w:val="0"/>
            <w:vAlign w:val="top"/>
          </w:tcPr>
          <w:p>
            <w:pPr>
              <w:rPr>
                <w:rFonts w:ascii="宋体" w:hAnsi="宋体" w:cs="宋体"/>
                <w:b/>
                <w:szCs w:val="21"/>
                <w:highlight w:val="none"/>
              </w:rPr>
            </w:pPr>
            <w:r>
              <w:rPr>
                <w:rFonts w:hint="eastAsia" w:ascii="宋体" w:hAnsi="宋体" w:cs="宋体"/>
                <w:b/>
                <w:szCs w:val="21"/>
                <w:highlight w:val="none"/>
              </w:rPr>
              <w:t>8.4.2</w:t>
            </w:r>
          </w:p>
        </w:tc>
        <w:tc>
          <w:tcPr>
            <w:tcW w:w="10737" w:type="dxa"/>
            <w:noWrap w:val="0"/>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提供</w:t>
            </w:r>
            <w:r>
              <w:rPr>
                <w:rFonts w:hint="eastAsia" w:ascii="宋体" w:hAnsi="宋体" w:cs="宋体"/>
                <w:iCs/>
                <w:szCs w:val="21"/>
                <w:highlight w:val="none"/>
              </w:rPr>
              <w:t>南京研维科技有限公司（供应：工业平板电脑等）</w:t>
            </w:r>
            <w:r>
              <w:rPr>
                <w:rFonts w:hint="eastAsia" w:ascii="宋体" w:hAnsi="宋体" w:cs="宋体"/>
                <w:szCs w:val="21"/>
                <w:highlight w:val="none"/>
              </w:rPr>
              <w:t>评价报告，包括：供方资质、供方的质量管理体系、交货情况、售后服务能力等。时间：2</w:t>
            </w:r>
            <w:bookmarkStart w:id="4" w:name="_GoBack"/>
            <w:bookmarkEnd w:id="4"/>
            <w:r>
              <w:rPr>
                <w:rFonts w:hint="eastAsia" w:ascii="宋体" w:hAnsi="宋体" w:cs="宋体"/>
                <w:szCs w:val="21"/>
                <w:highlight w:val="none"/>
                <w:lang w:val="en-US" w:eastAsia="zh-CN"/>
              </w:rPr>
              <w:t>020</w:t>
            </w:r>
            <w:r>
              <w:rPr>
                <w:rFonts w:hint="eastAsia" w:ascii="宋体" w:hAnsi="宋体" w:cs="宋体"/>
                <w:szCs w:val="21"/>
                <w:highlight w:val="none"/>
              </w:rPr>
              <w:t>.08.20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负责人讲</w:t>
            </w:r>
            <w:r>
              <w:rPr>
                <w:rFonts w:hint="eastAsia" w:ascii="宋体" w:hAnsi="宋体" w:cs="宋体"/>
                <w:szCs w:val="21"/>
                <w:highlight w:val="none"/>
                <w:lang w:val="en-US" w:eastAsia="zh-CN"/>
              </w:rPr>
              <w:t>体系运行</w:t>
            </w:r>
            <w:r>
              <w:rPr>
                <w:rFonts w:hint="eastAsia" w:ascii="宋体" w:hAnsi="宋体" w:cs="宋体"/>
                <w:szCs w:val="21"/>
                <w:highlight w:val="none"/>
              </w:rPr>
              <w:t>以来，未出现大的采购产品质量不符合的情况。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公司对采购产品进行了入厂验收。经询问公司采购产品主要根据需求电话给供方以物流形式送到顾客现场，公司根据项目设备清单对相关产品的数量、包装、规格型号进行检验。最终以产品验收报告为准。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抽查《进货检查记录》</w:t>
            </w:r>
          </w:p>
          <w:p>
            <w:pPr>
              <w:numPr>
                <w:ilvl w:val="0"/>
                <w:numId w:val="3"/>
              </w:numPr>
              <w:spacing w:line="360" w:lineRule="auto"/>
              <w:ind w:firstLine="420" w:firstLineChars="200"/>
              <w:rPr>
                <w:rFonts w:ascii="宋体" w:hAnsi="宋体" w:cs="宋体"/>
                <w:iCs/>
                <w:szCs w:val="21"/>
                <w:highlight w:val="none"/>
              </w:rPr>
            </w:pPr>
            <w:r>
              <w:rPr>
                <w:rFonts w:hint="eastAsia" w:ascii="宋体" w:hAnsi="宋体" w:cs="宋体"/>
                <w:szCs w:val="21"/>
                <w:highlight w:val="none"/>
              </w:rPr>
              <w:t>产品名称：</w:t>
            </w:r>
            <w:r>
              <w:rPr>
                <w:rFonts w:hint="eastAsia" w:ascii="宋体" w:hAnsi="宋体" w:cs="宋体"/>
                <w:iCs/>
                <w:szCs w:val="21"/>
                <w:highlight w:val="none"/>
              </w:rPr>
              <w:t>工业平板电脑</w:t>
            </w:r>
          </w:p>
          <w:p>
            <w:pPr>
              <w:numPr>
                <w:ilvl w:val="0"/>
                <w:numId w:val="3"/>
              </w:numPr>
              <w:spacing w:line="360" w:lineRule="auto"/>
              <w:ind w:firstLine="420" w:firstLineChars="200"/>
              <w:rPr>
                <w:rFonts w:ascii="宋体" w:hAnsi="宋体" w:cs="宋体"/>
                <w:szCs w:val="21"/>
                <w:highlight w:val="none"/>
              </w:rPr>
            </w:pPr>
            <w:r>
              <w:rPr>
                <w:rFonts w:hint="eastAsia" w:ascii="宋体" w:hAnsi="宋体" w:cs="宋体"/>
                <w:szCs w:val="21"/>
                <w:highlight w:val="none"/>
              </w:rPr>
              <w:t>检验项目：数量、包装、规格型号、试机等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检验员：黄宇辉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.21</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2、产品名称：</w:t>
            </w:r>
            <w:r>
              <w:rPr>
                <w:rFonts w:hint="eastAsia" w:ascii="宋体" w:hAnsi="宋体" w:cs="宋体"/>
                <w:iCs/>
                <w:szCs w:val="21"/>
                <w:highlight w:val="none"/>
              </w:rPr>
              <w:t>绝对值编码器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检验项目：数量、包装、规格型号、开机运行、外观等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检验员：黄宇辉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3、产品名称：</w:t>
            </w:r>
            <w:r>
              <w:rPr>
                <w:rFonts w:hint="eastAsia" w:ascii="宋体" w:hAnsi="宋体" w:cs="宋体"/>
                <w:iCs/>
                <w:szCs w:val="21"/>
                <w:highlight w:val="none"/>
              </w:rPr>
              <w:t>激光器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检验项目：数量、包装、规格型号、通电情况等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检验员：黄宇辉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.1</w:t>
            </w:r>
            <w:r>
              <w:rPr>
                <w:rFonts w:hint="eastAsia" w:ascii="宋体" w:hAnsi="宋体" w:cs="宋体"/>
                <w:szCs w:val="21"/>
                <w:highlight w:val="none"/>
                <w:lang w:val="en-US" w:eastAsia="zh-CN"/>
              </w:rPr>
              <w:t>9</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基本符合要求。查看其他采购物料均按要求进行了入厂检验。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公司外部供方的管理基本符合要求。</w:t>
            </w:r>
          </w:p>
        </w:tc>
        <w:tc>
          <w:tcPr>
            <w:tcW w:w="85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noWrap w:val="0"/>
            <w:vAlign w:val="top"/>
          </w:tcPr>
          <w:p>
            <w:pPr>
              <w:rPr>
                <w:rFonts w:ascii="宋体" w:hAnsi="宋体" w:cs="宋体"/>
                <w:b/>
                <w:szCs w:val="21"/>
              </w:rPr>
            </w:pPr>
            <w:r>
              <w:rPr>
                <w:rFonts w:hint="eastAsia" w:ascii="宋体" w:hAnsi="宋体" w:cs="宋体"/>
                <w:b/>
                <w:szCs w:val="21"/>
              </w:rPr>
              <w:t>8.4.3</w:t>
            </w:r>
          </w:p>
        </w:tc>
        <w:tc>
          <w:tcPr>
            <w:tcW w:w="10737" w:type="dxa"/>
            <w:noWrap w:val="0"/>
            <w:vAlign w:val="top"/>
          </w:tcPr>
          <w:p>
            <w:pPr>
              <w:spacing w:line="360" w:lineRule="auto"/>
              <w:ind w:firstLine="420" w:firstLineChars="200"/>
              <w:rPr>
                <w:rFonts w:ascii="宋体" w:hAnsi="宋体" w:cs="宋体"/>
                <w:szCs w:val="21"/>
                <w:highlight w:val="none"/>
              </w:rPr>
            </w:pPr>
            <w:r>
              <w:rPr>
                <w:rFonts w:hint="eastAsia" w:ascii="宋体" w:hAnsi="宋体" w:cs="宋体"/>
                <w:szCs w:val="21"/>
              </w:rPr>
              <w:t>负责人讲与供方沟通的内容包括：所提供的过程、产品和服务等；组织通过签订采购购销合同进行确定采购信息。公</w:t>
            </w:r>
            <w:r>
              <w:rPr>
                <w:rFonts w:hint="eastAsia" w:ascii="宋体" w:hAnsi="宋体" w:cs="宋体"/>
                <w:szCs w:val="21"/>
                <w:highlight w:val="none"/>
              </w:rPr>
              <w:t>司原材料较为固定，一般按需进行采购，且均在合格供方处采购。</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查产品《采购购销合同》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1、供方：</w:t>
            </w:r>
            <w:r>
              <w:rPr>
                <w:rFonts w:hint="eastAsia" w:ascii="宋体" w:hAnsi="宋体" w:cs="宋体"/>
                <w:iCs/>
                <w:szCs w:val="21"/>
                <w:highlight w:val="none"/>
              </w:rPr>
              <w:t>南京研维科技有限公司</w:t>
            </w:r>
            <w:r>
              <w:rPr>
                <w:rFonts w:hint="eastAsia" w:ascii="宋体" w:hAnsi="宋体" w:cs="宋体"/>
                <w:szCs w:val="21"/>
                <w:highlight w:val="none"/>
              </w:rPr>
              <w:t xml:space="preserve">  20</w:t>
            </w:r>
            <w:r>
              <w:rPr>
                <w:rFonts w:hint="eastAsia" w:ascii="宋体" w:hAnsi="宋体" w:cs="宋体"/>
                <w:szCs w:val="21"/>
                <w:highlight w:val="none"/>
                <w:lang w:val="en-US" w:eastAsia="zh-CN"/>
              </w:rPr>
              <w:t>21</w:t>
            </w:r>
            <w:r>
              <w:rPr>
                <w:rFonts w:hint="eastAsia" w:ascii="宋体" w:hAnsi="宋体" w:cs="宋体"/>
                <w:szCs w:val="21"/>
                <w:highlight w:val="none"/>
              </w:rPr>
              <w:t>.0</w:t>
            </w:r>
            <w:r>
              <w:rPr>
                <w:rFonts w:hint="eastAsia" w:ascii="宋体" w:hAnsi="宋体" w:cs="宋体"/>
                <w:szCs w:val="21"/>
                <w:highlight w:val="none"/>
                <w:lang w:val="en-US" w:eastAsia="zh-CN"/>
              </w:rPr>
              <w:t>3</w:t>
            </w:r>
            <w:r>
              <w:rPr>
                <w:rFonts w:hint="eastAsia" w:ascii="宋体" w:hAnsi="宋体" w:cs="宋体"/>
                <w:szCs w:val="21"/>
                <w:highlight w:val="none"/>
              </w:rPr>
              <w:t>.13</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产品：</w:t>
            </w:r>
            <w:r>
              <w:rPr>
                <w:rFonts w:hint="eastAsia" w:ascii="宋体" w:hAnsi="宋体" w:cs="宋体"/>
                <w:iCs/>
                <w:szCs w:val="21"/>
                <w:highlight w:val="none"/>
              </w:rPr>
              <w:t>工业平板电脑</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2、供方：</w:t>
            </w:r>
            <w:r>
              <w:rPr>
                <w:rFonts w:hint="eastAsia" w:ascii="宋体" w:hAnsi="宋体" w:cs="宋体"/>
                <w:iCs/>
                <w:szCs w:val="21"/>
                <w:highlight w:val="none"/>
              </w:rPr>
              <w:t>成都铁鑫科技有限公司</w:t>
            </w:r>
            <w:r>
              <w:rPr>
                <w:rFonts w:hint="eastAsia" w:ascii="宋体" w:hAnsi="宋体" w:cs="宋体"/>
                <w:szCs w:val="21"/>
                <w:highlight w:val="none"/>
              </w:rPr>
              <w:t xml:space="preserve">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15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产品：</w:t>
            </w:r>
            <w:r>
              <w:rPr>
                <w:rFonts w:hint="eastAsia" w:ascii="宋体" w:hAnsi="宋体" w:cs="宋体"/>
                <w:iCs/>
                <w:szCs w:val="21"/>
                <w:highlight w:val="none"/>
              </w:rPr>
              <w:t>绝对值编码器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85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noWrap w:val="0"/>
            <w:vAlign w:val="top"/>
          </w:tcPr>
          <w:p>
            <w:pPr>
              <w:adjustRightInd w:val="0"/>
              <w:snapToGrid w:val="0"/>
              <w:jc w:val="center"/>
              <w:rPr>
                <w:rFonts w:ascii="宋体" w:hAnsi="宋体" w:cs="宋体"/>
                <w:szCs w:val="21"/>
                <w:highlight w:val="yellow"/>
              </w:rPr>
            </w:pPr>
            <w:r>
              <w:rPr>
                <w:rFonts w:hint="eastAsia" w:ascii="宋体" w:hAnsi="宋体" w:cs="新宋体"/>
                <w:sz w:val="18"/>
                <w:szCs w:val="18"/>
              </w:rPr>
              <w:t>生产和服务提供的控制</w:t>
            </w:r>
          </w:p>
        </w:tc>
        <w:tc>
          <w:tcPr>
            <w:tcW w:w="960" w:type="dxa"/>
            <w:noWrap w:val="0"/>
            <w:vAlign w:val="top"/>
          </w:tcPr>
          <w:p>
            <w:pPr>
              <w:rPr>
                <w:rFonts w:ascii="宋体" w:hAnsi="宋体" w:cs="宋体"/>
                <w:szCs w:val="21"/>
                <w:highlight w:val="none"/>
              </w:rPr>
            </w:pPr>
            <w:r>
              <w:rPr>
                <w:rFonts w:hint="eastAsia" w:ascii="宋体" w:hAnsi="宋体" w:cs="新宋体"/>
                <w:szCs w:val="21"/>
                <w:highlight w:val="none"/>
              </w:rPr>
              <w:t>Q8.5.1</w:t>
            </w:r>
          </w:p>
        </w:tc>
        <w:tc>
          <w:tcPr>
            <w:tcW w:w="10737" w:type="dxa"/>
            <w:noWrap w:val="0"/>
            <w:vAlign w:val="top"/>
          </w:tcPr>
          <w:p>
            <w:pPr>
              <w:widowControl/>
              <w:jc w:val="left"/>
              <w:rPr>
                <w:rFonts w:ascii="宋体" w:hAnsi="宋体" w:cs="宋体"/>
                <w:kern w:val="0"/>
                <w:szCs w:val="21"/>
                <w:highlight w:val="none"/>
              </w:rPr>
            </w:pPr>
            <w:r>
              <w:rPr>
                <w:rFonts w:ascii="宋体" w:hAnsi="宋体" w:cs="宋体"/>
                <w:kern w:val="0"/>
                <w:szCs w:val="21"/>
                <w:highlight w:val="none"/>
              </w:rPr>
              <w:t>公司制定了《</w:t>
            </w:r>
            <w:r>
              <w:rPr>
                <w:rFonts w:hint="eastAsia" w:ascii="宋体" w:hAnsi="宋体" w:cs="宋体"/>
                <w:kern w:val="0"/>
                <w:szCs w:val="21"/>
                <w:highlight w:val="none"/>
                <w:lang w:eastAsia="zh-CN"/>
              </w:rPr>
              <w:t>销售服务过程</w:t>
            </w:r>
            <w:r>
              <w:rPr>
                <w:rFonts w:hint="eastAsia" w:ascii="宋体" w:hAnsi="宋体" w:cs="宋体"/>
                <w:kern w:val="0"/>
                <w:szCs w:val="21"/>
                <w:highlight w:val="none"/>
              </w:rPr>
              <w:t>管理</w:t>
            </w:r>
            <w:r>
              <w:rPr>
                <w:rFonts w:ascii="宋体" w:hAnsi="宋体" w:cs="宋体"/>
                <w:kern w:val="0"/>
                <w:szCs w:val="21"/>
                <w:highlight w:val="none"/>
              </w:rPr>
              <w:t>程序》</w:t>
            </w:r>
            <w:r>
              <w:rPr>
                <w:rFonts w:hint="eastAsia" w:ascii="宋体" w:hAnsi="宋体"/>
                <w:color w:val="000000"/>
                <w:szCs w:val="21"/>
                <w:highlight w:val="none"/>
                <w:lang w:eastAsia="zh-CN"/>
              </w:rPr>
              <w:t>、</w:t>
            </w:r>
            <w:r>
              <w:rPr>
                <w:rFonts w:hint="eastAsia" w:ascii="宋体" w:hAnsi="宋体"/>
                <w:color w:val="000000"/>
                <w:szCs w:val="21"/>
                <w:highlight w:val="none"/>
              </w:rPr>
              <w:t>《</w:t>
            </w:r>
            <w:r>
              <w:rPr>
                <w:rFonts w:hint="eastAsia" w:ascii="宋体" w:hAnsi="宋体"/>
                <w:color w:val="000000"/>
                <w:szCs w:val="21"/>
                <w:highlight w:val="none"/>
                <w:lang w:val="en-US" w:eastAsia="zh-CN"/>
              </w:rPr>
              <w:t>外包</w:t>
            </w:r>
            <w:r>
              <w:rPr>
                <w:rFonts w:hint="eastAsia" w:ascii="宋体" w:hAnsi="宋体"/>
                <w:color w:val="000000"/>
                <w:szCs w:val="21"/>
                <w:highlight w:val="none"/>
              </w:rPr>
              <w:t>过程控制程序》</w:t>
            </w:r>
            <w:r>
              <w:rPr>
                <w:rFonts w:ascii="宋体" w:hAnsi="宋体" w:cs="宋体"/>
                <w:kern w:val="0"/>
                <w:szCs w:val="21"/>
                <w:highlight w:val="none"/>
              </w:rPr>
              <w:br w:type="textWrapping"/>
            </w:r>
            <w:r>
              <w:rPr>
                <w:rFonts w:ascii="宋体" w:hAnsi="宋体" w:cs="宋体"/>
                <w:kern w:val="0"/>
                <w:szCs w:val="21"/>
                <w:highlight w:val="none"/>
              </w:rPr>
              <w:t>明确了受控条件包括：</w:t>
            </w:r>
          </w:p>
          <w:p>
            <w:pPr>
              <w:widowControl/>
              <w:jc w:val="left"/>
              <w:rPr>
                <w:rFonts w:ascii="宋体" w:hAnsi="宋体" w:cs="宋体"/>
                <w:kern w:val="0"/>
                <w:szCs w:val="21"/>
                <w:highlight w:val="none"/>
              </w:rPr>
            </w:pPr>
            <w:r>
              <w:rPr>
                <w:rFonts w:ascii="宋体" w:hAnsi="宋体" w:cs="宋体"/>
                <w:kern w:val="0"/>
                <w:szCs w:val="21"/>
                <w:highlight w:val="none"/>
              </w:rPr>
              <w:t>a）规定产品/服务/活动的特征以及拟获得结果的文件； </w:t>
            </w:r>
          </w:p>
          <w:p>
            <w:pPr>
              <w:widowControl/>
              <w:jc w:val="left"/>
              <w:rPr>
                <w:rFonts w:ascii="宋体" w:hAnsi="宋体" w:cs="宋体"/>
                <w:kern w:val="0"/>
                <w:szCs w:val="21"/>
                <w:highlight w:val="none"/>
              </w:rPr>
            </w:pPr>
            <w:r>
              <w:rPr>
                <w:rFonts w:ascii="宋体" w:hAnsi="宋体" w:cs="宋体"/>
                <w:kern w:val="0"/>
                <w:szCs w:val="21"/>
                <w:highlight w:val="none"/>
              </w:rPr>
              <w:t>b）可获得和使用适宜的监视和测量资源；</w:t>
            </w:r>
          </w:p>
          <w:p>
            <w:pPr>
              <w:widowControl/>
              <w:jc w:val="left"/>
              <w:rPr>
                <w:rFonts w:ascii="宋体" w:hAnsi="宋体" w:cs="宋体"/>
                <w:kern w:val="0"/>
                <w:szCs w:val="21"/>
                <w:highlight w:val="none"/>
              </w:rPr>
            </w:pPr>
            <w:r>
              <w:rPr>
                <w:rFonts w:ascii="宋体" w:hAnsi="宋体" w:cs="宋体"/>
                <w:kern w:val="0"/>
                <w:szCs w:val="21"/>
                <w:highlight w:val="none"/>
              </w:rPr>
              <w:t>c）适当阶段实施监视和测量活动；</w:t>
            </w:r>
          </w:p>
          <w:p>
            <w:pPr>
              <w:widowControl/>
              <w:jc w:val="left"/>
              <w:rPr>
                <w:rFonts w:ascii="宋体" w:hAnsi="宋体" w:cs="宋体"/>
                <w:kern w:val="0"/>
                <w:szCs w:val="21"/>
                <w:highlight w:val="none"/>
              </w:rPr>
            </w:pPr>
            <w:r>
              <w:rPr>
                <w:rFonts w:ascii="宋体" w:hAnsi="宋体" w:cs="宋体"/>
                <w:kern w:val="0"/>
                <w:szCs w:val="21"/>
                <w:highlight w:val="none"/>
              </w:rPr>
              <w:t>d）为过程的运行提供适宜的基础设施和环境；</w:t>
            </w:r>
          </w:p>
          <w:p>
            <w:pPr>
              <w:widowControl/>
              <w:jc w:val="left"/>
              <w:rPr>
                <w:rFonts w:ascii="宋体" w:hAnsi="宋体" w:cs="宋体"/>
                <w:kern w:val="0"/>
                <w:szCs w:val="21"/>
                <w:highlight w:val="none"/>
              </w:rPr>
            </w:pPr>
            <w:r>
              <w:rPr>
                <w:rFonts w:ascii="宋体" w:hAnsi="宋体" w:cs="宋体"/>
                <w:kern w:val="0"/>
                <w:szCs w:val="21"/>
                <w:highlight w:val="none"/>
              </w:rPr>
              <w:t>e）配备具备能力的人员，包括所要求的资格；</w:t>
            </w:r>
          </w:p>
          <w:p>
            <w:pPr>
              <w:widowControl/>
              <w:jc w:val="left"/>
              <w:rPr>
                <w:rFonts w:ascii="宋体" w:hAnsi="宋体" w:cs="宋体"/>
                <w:kern w:val="0"/>
                <w:szCs w:val="21"/>
                <w:highlight w:val="none"/>
              </w:rPr>
            </w:pPr>
            <w:r>
              <w:rPr>
                <w:rFonts w:ascii="宋体" w:hAnsi="宋体" w:cs="宋体"/>
                <w:kern w:val="0"/>
                <w:szCs w:val="21"/>
                <w:highlight w:val="none"/>
              </w:rPr>
              <w:t>f）对特殊过程的确认和定期再确认；</w:t>
            </w:r>
          </w:p>
          <w:p>
            <w:pPr>
              <w:widowControl/>
              <w:jc w:val="left"/>
              <w:rPr>
                <w:rFonts w:ascii="宋体" w:hAnsi="宋体" w:cs="宋体"/>
                <w:kern w:val="0"/>
                <w:szCs w:val="21"/>
                <w:highlight w:val="none"/>
              </w:rPr>
            </w:pPr>
            <w:r>
              <w:rPr>
                <w:rFonts w:ascii="宋体" w:hAnsi="宋体" w:cs="宋体"/>
                <w:kern w:val="0"/>
                <w:szCs w:val="21"/>
                <w:highlight w:val="none"/>
              </w:rPr>
              <w:t>g）采取措施防止人为错误；</w:t>
            </w:r>
          </w:p>
          <w:p>
            <w:pPr>
              <w:widowControl/>
              <w:jc w:val="left"/>
              <w:rPr>
                <w:rFonts w:ascii="宋体" w:hAnsi="宋体" w:cs="宋体"/>
                <w:kern w:val="0"/>
                <w:szCs w:val="21"/>
                <w:highlight w:val="none"/>
              </w:rPr>
            </w:pPr>
            <w:r>
              <w:rPr>
                <w:rFonts w:ascii="宋体" w:hAnsi="宋体" w:cs="宋体"/>
                <w:kern w:val="0"/>
                <w:szCs w:val="21"/>
                <w:highlight w:val="none"/>
              </w:rPr>
              <w:t>h）实施放行、交付和交付后活动。</w:t>
            </w:r>
          </w:p>
          <w:p>
            <w:pPr>
              <w:widowControl/>
              <w:jc w:val="left"/>
              <w:rPr>
                <w:rFonts w:ascii="宋体" w:hAnsi="宋体" w:cs="宋体"/>
                <w:kern w:val="0"/>
                <w:szCs w:val="21"/>
                <w:highlight w:val="none"/>
              </w:rPr>
            </w:pPr>
            <w:r>
              <w:rPr>
                <w:rFonts w:hint="eastAsia" w:ascii="宋体" w:hAnsi="宋体" w:cs="宋体"/>
                <w:kern w:val="0"/>
                <w:szCs w:val="21"/>
                <w:highlight w:val="none"/>
              </w:rPr>
              <w:t>查</w:t>
            </w:r>
            <w:r>
              <w:rPr>
                <w:rFonts w:hint="eastAsia" w:ascii="宋体" w:hAnsi="宋体" w:cs="宋体"/>
                <w:kern w:val="0"/>
                <w:szCs w:val="21"/>
                <w:highlight w:val="none"/>
                <w:lang w:eastAsia="zh-CN"/>
              </w:rPr>
              <w:t>销售服务过程</w:t>
            </w:r>
            <w:r>
              <w:rPr>
                <w:rFonts w:hint="eastAsia" w:ascii="宋体" w:hAnsi="宋体" w:cs="宋体"/>
                <w:kern w:val="0"/>
                <w:szCs w:val="21"/>
                <w:highlight w:val="none"/>
              </w:rPr>
              <w:t>控制：</w:t>
            </w:r>
          </w:p>
          <w:p>
            <w:pPr>
              <w:rPr>
                <w:rFonts w:ascii="宋体" w:hAnsi="宋体"/>
                <w:szCs w:val="21"/>
                <w:highlight w:val="none"/>
              </w:rPr>
            </w:pPr>
            <w:r>
              <w:rPr>
                <w:rFonts w:ascii="宋体" w:hAnsi="宋体" w:cs="宋体"/>
                <w:kern w:val="0"/>
                <w:szCs w:val="21"/>
                <w:highlight w:val="none"/>
              </w:rPr>
              <w:t>1、公司编制了《销售</w:t>
            </w:r>
            <w:r>
              <w:rPr>
                <w:rFonts w:hint="eastAsia" w:ascii="宋体" w:hAnsi="宋体" w:cs="宋体"/>
                <w:kern w:val="0"/>
                <w:szCs w:val="21"/>
                <w:highlight w:val="none"/>
              </w:rPr>
              <w:t>服务管理制度</w:t>
            </w:r>
            <w:r>
              <w:rPr>
                <w:rFonts w:ascii="宋体" w:hAnsi="宋体" w:cs="宋体"/>
                <w:kern w:val="0"/>
                <w:szCs w:val="21"/>
                <w:highlight w:val="none"/>
              </w:rPr>
              <w:t>》、《销售服务</w:t>
            </w:r>
            <w:r>
              <w:rPr>
                <w:rFonts w:hint="eastAsia" w:ascii="宋体" w:hAnsi="宋体" w:cs="宋体"/>
                <w:kern w:val="0"/>
                <w:szCs w:val="21"/>
                <w:highlight w:val="none"/>
              </w:rPr>
              <w:t>提供</w:t>
            </w:r>
            <w:r>
              <w:rPr>
                <w:rFonts w:ascii="宋体" w:hAnsi="宋体" w:cs="宋体"/>
                <w:kern w:val="0"/>
                <w:szCs w:val="21"/>
                <w:highlight w:val="none"/>
              </w:rPr>
              <w:t>规范》、《</w:t>
            </w:r>
            <w:r>
              <w:rPr>
                <w:rFonts w:hint="eastAsia" w:ascii="宋体" w:hAnsi="宋体" w:cs="宋体"/>
                <w:kern w:val="0"/>
                <w:szCs w:val="21"/>
                <w:highlight w:val="none"/>
              </w:rPr>
              <w:t>售后服务管理制度</w:t>
            </w:r>
            <w:r>
              <w:rPr>
                <w:rFonts w:ascii="宋体" w:hAnsi="宋体" w:cs="宋体"/>
                <w:kern w:val="0"/>
                <w:szCs w:val="21"/>
                <w:highlight w:val="none"/>
              </w:rPr>
              <w:t>》、《销售人员</w:t>
            </w:r>
            <w:r>
              <w:rPr>
                <w:rFonts w:hint="eastAsia" w:ascii="宋体" w:hAnsi="宋体" w:cs="宋体"/>
                <w:kern w:val="0"/>
                <w:szCs w:val="21"/>
                <w:highlight w:val="none"/>
              </w:rPr>
              <w:t>考核制度</w:t>
            </w:r>
            <w:r>
              <w:rPr>
                <w:rFonts w:ascii="宋体" w:hAnsi="宋体" w:cs="宋体"/>
                <w:kern w:val="0"/>
                <w:szCs w:val="21"/>
                <w:highlight w:val="none"/>
              </w:rPr>
              <w:t>》等对公司的产品</w:t>
            </w:r>
            <w:r>
              <w:rPr>
                <w:rFonts w:hint="eastAsia" w:ascii="宋体" w:hAnsi="宋体" w:cs="宋体"/>
                <w:kern w:val="0"/>
                <w:szCs w:val="21"/>
                <w:highlight w:val="none"/>
                <w:lang w:eastAsia="zh-CN"/>
              </w:rPr>
              <w:t>销售服务过程</w:t>
            </w:r>
            <w:r>
              <w:rPr>
                <w:rFonts w:ascii="宋体" w:hAnsi="宋体" w:cs="宋体"/>
                <w:kern w:val="0"/>
                <w:szCs w:val="21"/>
                <w:highlight w:val="none"/>
              </w:rPr>
              <w:t>进行了控制。</w:t>
            </w:r>
            <w:r>
              <w:rPr>
                <w:rFonts w:ascii="宋体" w:hAnsi="宋体" w:cs="宋体"/>
                <w:kern w:val="0"/>
                <w:szCs w:val="21"/>
                <w:highlight w:val="none"/>
              </w:rPr>
              <w:br w:type="textWrapping"/>
            </w:r>
            <w:r>
              <w:rPr>
                <w:rFonts w:ascii="宋体" w:hAnsi="宋体" w:cs="宋体"/>
                <w:kern w:val="0"/>
                <w:szCs w:val="21"/>
                <w:highlight w:val="none"/>
              </w:rPr>
              <w:t> 组织</w:t>
            </w:r>
            <w:r>
              <w:rPr>
                <w:rFonts w:hint="eastAsia" w:ascii="宋体" w:hAnsi="宋体" w:cs="宋体"/>
                <w:kern w:val="0"/>
                <w:szCs w:val="21"/>
                <w:highlight w:val="none"/>
              </w:rPr>
              <w:t>销售</w:t>
            </w:r>
            <w:r>
              <w:rPr>
                <w:rFonts w:ascii="宋体" w:hAnsi="宋体" w:cs="宋体"/>
                <w:kern w:val="0"/>
                <w:szCs w:val="21"/>
                <w:highlight w:val="none"/>
              </w:rPr>
              <w:t>产品覆盖范围：</w:t>
            </w:r>
            <w:r>
              <w:rPr>
                <w:rFonts w:hint="eastAsia" w:ascii="宋体" w:hAnsi="宋体"/>
                <w:szCs w:val="21"/>
                <w:highlight w:val="none"/>
              </w:rPr>
              <w:t>电气化设备、高速铁路牵引供电专用检测与检修设备（工具）、可视化监测设备的设计开发及销售服务</w:t>
            </w:r>
            <w:r>
              <w:rPr>
                <w:rFonts w:ascii="宋体" w:hAnsi="宋体" w:cs="宋体"/>
                <w:kern w:val="0"/>
                <w:szCs w:val="21"/>
                <w:highlight w:val="none"/>
              </w:rPr>
              <w:br w:type="textWrapping"/>
            </w:r>
            <w:r>
              <w:rPr>
                <w:rFonts w:ascii="宋体" w:hAnsi="宋体" w:cs="宋体"/>
                <w:kern w:val="0"/>
                <w:szCs w:val="21"/>
                <w:highlight w:val="none"/>
              </w:rPr>
              <w:t>2、产品销售服务流程：</w:t>
            </w:r>
            <w:r>
              <w:rPr>
                <w:rFonts w:ascii="宋体" w:hAnsi="宋体" w:cs="宋体"/>
                <w:kern w:val="0"/>
                <w:szCs w:val="21"/>
                <w:highlight w:val="none"/>
              </w:rPr>
              <w:br w:type="textWrapping"/>
            </w:r>
            <w:r>
              <w:rPr>
                <w:rFonts w:ascii="宋体" w:hAnsi="宋体" w:cs="宋体"/>
                <w:kern w:val="0"/>
                <w:szCs w:val="21"/>
                <w:highlight w:val="none"/>
              </w:rPr>
              <w:t>   流程：</w:t>
            </w:r>
            <w:r>
              <w:rPr>
                <w:rFonts w:hint="eastAsia" w:ascii="宋体" w:hAnsi="宋体" w:cs="宋体"/>
                <w:kern w:val="0"/>
                <w:szCs w:val="21"/>
                <w:highlight w:val="none"/>
              </w:rPr>
              <w:t>确定顾客群体------商务洽谈------签订合同-----产品采购---产品交付----售后服务</w:t>
            </w:r>
          </w:p>
          <w:p>
            <w:pPr>
              <w:widowControl/>
              <w:jc w:val="left"/>
              <w:rPr>
                <w:rFonts w:ascii="宋体" w:hAnsi="宋体" w:cs="宋体"/>
                <w:kern w:val="0"/>
                <w:szCs w:val="21"/>
                <w:highlight w:val="none"/>
              </w:rPr>
            </w:pPr>
            <w:r>
              <w:rPr>
                <w:rFonts w:ascii="宋体" w:hAnsi="宋体" w:cs="宋体"/>
                <w:kern w:val="0"/>
                <w:szCs w:val="21"/>
                <w:highlight w:val="none"/>
              </w:rPr>
              <w:t>   特殊过程：</w:t>
            </w:r>
            <w:r>
              <w:rPr>
                <w:rFonts w:hint="eastAsia" w:ascii="宋体" w:hAnsi="宋体" w:cs="宋体"/>
                <w:kern w:val="0"/>
                <w:szCs w:val="21"/>
                <w:highlight w:val="none"/>
                <w:lang w:val="en-US" w:eastAsia="zh-CN"/>
              </w:rPr>
              <w:t>设计开发过程、</w:t>
            </w:r>
            <w:r>
              <w:rPr>
                <w:rFonts w:hint="eastAsia" w:ascii="宋体" w:hAnsi="宋体" w:cs="宋体"/>
                <w:kern w:val="0"/>
                <w:szCs w:val="21"/>
                <w:highlight w:val="none"/>
                <w:lang w:eastAsia="zh-CN"/>
              </w:rPr>
              <w:t>销售服务过程</w:t>
            </w:r>
            <w:r>
              <w:rPr>
                <w:rFonts w:ascii="宋体" w:hAnsi="宋体" w:cs="宋体"/>
                <w:kern w:val="0"/>
                <w:szCs w:val="21"/>
                <w:highlight w:val="none"/>
              </w:rPr>
              <w:t>。</w:t>
            </w:r>
          </w:p>
          <w:p>
            <w:pPr>
              <w:widowControl/>
              <w:jc w:val="left"/>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技术要求 合同：销售合同</w:t>
            </w:r>
            <w:r>
              <w:rPr>
                <w:rFonts w:ascii="宋体" w:hAnsi="宋体" w:cs="宋体"/>
                <w:kern w:val="0"/>
                <w:szCs w:val="21"/>
                <w:highlight w:val="none"/>
              </w:rPr>
              <w:br w:type="textWrapping"/>
            </w:r>
            <w:r>
              <w:rPr>
                <w:rFonts w:hint="eastAsia" w:ascii="宋体" w:hAnsi="宋体" w:cs="宋体"/>
                <w:kern w:val="0"/>
                <w:szCs w:val="21"/>
                <w:highlight w:val="none"/>
                <w:lang w:val="en-US" w:eastAsia="zh-CN"/>
              </w:rPr>
              <w:t>2021</w:t>
            </w:r>
            <w:r>
              <w:rPr>
                <w:rFonts w:ascii="宋体" w:hAnsi="宋体" w:cs="宋体"/>
                <w:kern w:val="0"/>
                <w:szCs w:val="21"/>
                <w:highlight w:val="none"/>
              </w:rPr>
              <w:t>年销售计划： 年度销售任务：</w:t>
            </w:r>
            <w:r>
              <w:rPr>
                <w:rFonts w:hint="eastAsia" w:ascii="宋体" w:hAnsi="宋体" w:cs="宋体"/>
                <w:kern w:val="0"/>
                <w:szCs w:val="21"/>
                <w:highlight w:val="none"/>
              </w:rPr>
              <w:t>20</w:t>
            </w:r>
            <w:r>
              <w:rPr>
                <w:rFonts w:ascii="宋体" w:hAnsi="宋体" w:cs="宋体"/>
                <w:kern w:val="0"/>
                <w:szCs w:val="21"/>
                <w:highlight w:val="none"/>
              </w:rPr>
              <w:t>00万元</w:t>
            </w:r>
            <w:r>
              <w:rPr>
                <w:rFonts w:ascii="宋体" w:hAnsi="宋体" w:cs="宋体"/>
                <w:kern w:val="0"/>
                <w:szCs w:val="21"/>
                <w:highlight w:val="none"/>
              </w:rPr>
              <w:br w:type="textWrapping"/>
            </w:r>
            <w:r>
              <w:rPr>
                <w:rFonts w:ascii="宋体" w:hAnsi="宋体" w:cs="宋体"/>
                <w:kern w:val="0"/>
                <w:szCs w:val="21"/>
                <w:highlight w:val="none"/>
              </w:rPr>
              <w:t>1)验收规范：合同技术要求及相应产品的国家标准、法律法规。</w:t>
            </w:r>
            <w:r>
              <w:rPr>
                <w:rFonts w:ascii="宋体" w:hAnsi="宋体" w:cs="宋体"/>
                <w:kern w:val="0"/>
                <w:szCs w:val="21"/>
                <w:highlight w:val="none"/>
              </w:rPr>
              <w:br w:type="textWrapping"/>
            </w:r>
            <w:r>
              <w:rPr>
                <w:rFonts w:ascii="宋体" w:hAnsi="宋体" w:cs="宋体"/>
                <w:kern w:val="0"/>
                <w:szCs w:val="21"/>
                <w:highlight w:val="none"/>
              </w:rPr>
              <w:t>2)作业指导书：《销售</w:t>
            </w:r>
            <w:r>
              <w:rPr>
                <w:rFonts w:hint="eastAsia" w:ascii="宋体" w:hAnsi="宋体" w:cs="宋体"/>
                <w:kern w:val="0"/>
                <w:szCs w:val="21"/>
                <w:highlight w:val="none"/>
              </w:rPr>
              <w:t>服务管理制度</w:t>
            </w:r>
            <w:r>
              <w:rPr>
                <w:rFonts w:ascii="宋体" w:hAnsi="宋体" w:cs="宋体"/>
                <w:kern w:val="0"/>
                <w:szCs w:val="21"/>
                <w:highlight w:val="none"/>
              </w:rPr>
              <w:t>》、《销售服务</w:t>
            </w:r>
            <w:r>
              <w:rPr>
                <w:rFonts w:hint="eastAsia" w:ascii="宋体" w:hAnsi="宋体" w:cs="宋体"/>
                <w:kern w:val="0"/>
                <w:szCs w:val="21"/>
                <w:highlight w:val="none"/>
              </w:rPr>
              <w:t>提供</w:t>
            </w:r>
            <w:r>
              <w:rPr>
                <w:rFonts w:ascii="宋体" w:hAnsi="宋体" w:cs="宋体"/>
                <w:kern w:val="0"/>
                <w:szCs w:val="21"/>
                <w:highlight w:val="none"/>
              </w:rPr>
              <w:t>规范》、《</w:t>
            </w:r>
            <w:r>
              <w:rPr>
                <w:rFonts w:hint="eastAsia" w:ascii="宋体" w:hAnsi="宋体" w:cs="宋体"/>
                <w:kern w:val="0"/>
                <w:szCs w:val="21"/>
                <w:highlight w:val="none"/>
              </w:rPr>
              <w:t>售后服务管理制度</w:t>
            </w:r>
            <w:r>
              <w:rPr>
                <w:rFonts w:ascii="宋体" w:hAnsi="宋体" w:cs="宋体"/>
                <w:kern w:val="0"/>
                <w:szCs w:val="21"/>
                <w:highlight w:val="none"/>
              </w:rPr>
              <w:t>》、《销售人员</w:t>
            </w:r>
            <w:r>
              <w:rPr>
                <w:rFonts w:hint="eastAsia" w:ascii="宋体" w:hAnsi="宋体" w:cs="宋体"/>
                <w:kern w:val="0"/>
                <w:szCs w:val="21"/>
                <w:highlight w:val="none"/>
              </w:rPr>
              <w:t>考核制度</w:t>
            </w:r>
            <w:r>
              <w:rPr>
                <w:rFonts w:ascii="宋体" w:hAnsi="宋体" w:cs="宋体"/>
                <w:kern w:val="0"/>
                <w:szCs w:val="21"/>
                <w:highlight w:val="none"/>
              </w:rPr>
              <w:t>》。。。。。。等。</w:t>
            </w:r>
            <w:r>
              <w:rPr>
                <w:rFonts w:ascii="宋体" w:hAnsi="宋体" w:cs="宋体"/>
                <w:kern w:val="0"/>
                <w:szCs w:val="21"/>
                <w:highlight w:val="none"/>
              </w:rPr>
              <w:br w:type="textWrapping"/>
            </w:r>
            <w:r>
              <w:rPr>
                <w:rFonts w:ascii="宋体" w:hAnsi="宋体" w:cs="宋体"/>
                <w:kern w:val="0"/>
                <w:szCs w:val="21"/>
                <w:highlight w:val="none"/>
              </w:rPr>
              <w:t>3)使用适宜的设备：电脑、打印件、传真机、网络等。设备维护保养：均进行了维护和保养。</w:t>
            </w:r>
            <w:r>
              <w:rPr>
                <w:rFonts w:ascii="宋体" w:hAnsi="宋体" w:cs="宋体"/>
                <w:kern w:val="0"/>
                <w:szCs w:val="21"/>
                <w:highlight w:val="none"/>
              </w:rPr>
              <w:br w:type="textWrapping"/>
            </w:r>
            <w:r>
              <w:rPr>
                <w:rFonts w:ascii="宋体" w:hAnsi="宋体" w:cs="宋体"/>
                <w:kern w:val="0"/>
                <w:szCs w:val="21"/>
                <w:highlight w:val="none"/>
              </w:rPr>
              <w:t>4)监视和测量设备</w:t>
            </w:r>
            <w:r>
              <w:rPr>
                <w:rFonts w:ascii="宋体" w:hAnsi="宋体" w:cs="宋体"/>
                <w:kern w:val="0"/>
                <w:szCs w:val="21"/>
                <w:highlight w:val="none"/>
              </w:rPr>
              <w:br w:type="textWrapping"/>
            </w:r>
            <w:r>
              <w:rPr>
                <w:rFonts w:ascii="宋体" w:hAnsi="宋体" w:cs="宋体"/>
                <w:kern w:val="0"/>
                <w:szCs w:val="21"/>
                <w:highlight w:val="none"/>
              </w:rPr>
              <w:t>公司只对名称、规格型号、外观、质量证明等进行验证；质量技术特性由供方提供，故公司无监视和测量设备；</w:t>
            </w:r>
            <w:r>
              <w:rPr>
                <w:rFonts w:ascii="宋体" w:hAnsi="宋体" w:cs="宋体"/>
                <w:kern w:val="0"/>
                <w:szCs w:val="21"/>
                <w:highlight w:val="none"/>
              </w:rPr>
              <w:br w:type="textWrapping"/>
            </w:r>
            <w:r>
              <w:rPr>
                <w:rFonts w:ascii="宋体" w:hAnsi="宋体" w:cs="宋体"/>
                <w:kern w:val="0"/>
                <w:szCs w:val="21"/>
                <w:highlight w:val="none"/>
              </w:rPr>
              <w:t>5)实施监视和测量：</w:t>
            </w:r>
            <w:r>
              <w:rPr>
                <w:rFonts w:ascii="宋体" w:hAnsi="宋体" w:cs="宋体"/>
                <w:kern w:val="0"/>
                <w:szCs w:val="21"/>
                <w:highlight w:val="none"/>
              </w:rPr>
              <w:br w:type="textWrapping"/>
            </w:r>
            <w:r>
              <w:rPr>
                <w:rFonts w:ascii="宋体" w:hAnsi="宋体" w:cs="宋体"/>
                <w:kern w:val="0"/>
                <w:szCs w:val="21"/>
                <w:highlight w:val="none"/>
              </w:rPr>
              <w:t>抽：20</w:t>
            </w:r>
            <w:r>
              <w:rPr>
                <w:rFonts w:hint="eastAsia" w:ascii="宋体" w:hAnsi="宋体" w:cs="宋体"/>
                <w:kern w:val="0"/>
                <w:szCs w:val="21"/>
                <w:highlight w:val="none"/>
                <w:lang w:val="en-US" w:eastAsia="zh-CN"/>
              </w:rPr>
              <w:t>20</w:t>
            </w:r>
            <w:r>
              <w:rPr>
                <w:rFonts w:ascii="宋体" w:hAnsi="宋体" w:cs="宋体"/>
                <w:kern w:val="0"/>
                <w:szCs w:val="21"/>
                <w:highlight w:val="none"/>
              </w:rPr>
              <w:t>年</w:t>
            </w:r>
            <w:r>
              <w:rPr>
                <w:rFonts w:hint="eastAsia" w:ascii="宋体" w:hAnsi="宋体" w:cs="宋体"/>
                <w:kern w:val="0"/>
                <w:szCs w:val="21"/>
                <w:highlight w:val="none"/>
              </w:rPr>
              <w:t>12月份考核表</w:t>
            </w:r>
          </w:p>
          <w:p>
            <w:pPr>
              <w:widowControl/>
              <w:jc w:val="left"/>
              <w:rPr>
                <w:rFonts w:ascii="宋体" w:hAnsi="宋体" w:cs="宋体"/>
                <w:kern w:val="0"/>
                <w:szCs w:val="21"/>
                <w:highlight w:val="none"/>
              </w:rPr>
            </w:pPr>
            <w:r>
              <w:rPr>
                <w:rFonts w:hint="eastAsia" w:ascii="宋体" w:hAnsi="宋体" w:cs="宋体"/>
                <w:kern w:val="0"/>
                <w:szCs w:val="21"/>
                <w:highlight w:val="none"/>
              </w:rPr>
              <w:t>对销售人员等进行了考核；考核指标有：工作任务、工作质量、工作效率、遵守制度、协调能力等。</w:t>
            </w:r>
            <w:r>
              <w:rPr>
                <w:rFonts w:hint="eastAsia" w:ascii="宋体" w:hAnsi="宋体" w:cs="宋体"/>
                <w:kern w:val="0"/>
                <w:szCs w:val="21"/>
                <w:highlight w:val="none"/>
              </w:rPr>
              <w:br w:type="textWrapping"/>
            </w:r>
            <w:r>
              <w:rPr>
                <w:rFonts w:hint="eastAsia" w:ascii="宋体" w:hAnsi="宋体" w:cs="宋体"/>
                <w:kern w:val="0"/>
                <w:szCs w:val="21"/>
                <w:highlight w:val="none"/>
              </w:rPr>
              <w:t>以上被考核人员综合得分均在：90分以上、达到公司要求。</w:t>
            </w:r>
            <w:r>
              <w:rPr>
                <w:rFonts w:hint="eastAsia" w:ascii="宋体" w:hAnsi="宋体" w:cs="宋体"/>
                <w:kern w:val="0"/>
                <w:szCs w:val="21"/>
                <w:highlight w:val="none"/>
              </w:rPr>
              <w:br w:type="textWrapping"/>
            </w:r>
          </w:p>
          <w:p>
            <w:pPr>
              <w:widowControl/>
              <w:jc w:val="left"/>
              <w:rPr>
                <w:rFonts w:ascii="宋体" w:hAnsi="宋体" w:cs="宋体"/>
                <w:kern w:val="0"/>
                <w:szCs w:val="21"/>
                <w:highlight w:val="none"/>
              </w:rPr>
            </w:pPr>
            <w:r>
              <w:rPr>
                <w:rFonts w:hint="eastAsia" w:ascii="宋体" w:hAnsi="宋体" w:cs="宋体"/>
                <w:kern w:val="0"/>
                <w:szCs w:val="21"/>
                <w:highlight w:val="none"/>
              </w:rPr>
              <w:t>查看，合同跟踪情况：</w:t>
            </w:r>
            <w:r>
              <w:rPr>
                <w:rFonts w:hint="eastAsia" w:ascii="宋体" w:hAnsi="宋体" w:cs="宋体"/>
                <w:kern w:val="0"/>
                <w:szCs w:val="21"/>
                <w:highlight w:val="none"/>
              </w:rPr>
              <w:br w:type="textWrapping"/>
            </w:r>
            <w:r>
              <w:rPr>
                <w:rFonts w:hint="eastAsia" w:ascii="宋体" w:hAnsi="宋体" w:cs="宋体"/>
                <w:kern w:val="0"/>
                <w:szCs w:val="21"/>
                <w:highlight w:val="none"/>
              </w:rPr>
              <w:t>客户：</w:t>
            </w:r>
            <w:r>
              <w:rPr>
                <w:rFonts w:hint="eastAsia" w:ascii="宋体" w:hAnsi="宋体" w:cs="宋体"/>
                <w:kern w:val="0"/>
                <w:szCs w:val="21"/>
                <w:highlight w:val="none"/>
                <w:lang w:val="en-US" w:eastAsia="zh-CN"/>
              </w:rPr>
              <w:t>上海</w:t>
            </w:r>
            <w:r>
              <w:rPr>
                <w:rFonts w:hint="eastAsia" w:ascii="宋体" w:hAnsi="宋体" w:cs="宋体"/>
                <w:kern w:val="0"/>
                <w:szCs w:val="21"/>
                <w:highlight w:val="none"/>
              </w:rPr>
              <w:t>铁路局上海高铁维修段</w:t>
            </w:r>
          </w:p>
          <w:p>
            <w:pPr>
              <w:widowControl/>
              <w:jc w:val="left"/>
              <w:rPr>
                <w:rFonts w:ascii="宋体" w:hAnsi="宋体" w:cs="宋体"/>
                <w:kern w:val="0"/>
                <w:szCs w:val="21"/>
                <w:highlight w:val="none"/>
              </w:rPr>
            </w:pPr>
            <w:r>
              <w:rPr>
                <w:rFonts w:hint="eastAsia" w:ascii="宋体" w:hAnsi="宋体" w:cs="宋体"/>
                <w:kern w:val="0"/>
                <w:szCs w:val="21"/>
                <w:highlight w:val="none"/>
              </w:rPr>
              <w:t>产品：手推式静态参数智能检测仪</w:t>
            </w:r>
          </w:p>
          <w:p>
            <w:pPr>
              <w:widowControl/>
              <w:jc w:val="left"/>
              <w:rPr>
                <w:rFonts w:ascii="宋体" w:hAnsi="宋体" w:cs="宋体"/>
                <w:kern w:val="0"/>
                <w:szCs w:val="21"/>
                <w:highlight w:val="none"/>
              </w:rPr>
            </w:pPr>
            <w:r>
              <w:rPr>
                <w:rFonts w:hint="eastAsia" w:ascii="宋体" w:hAnsi="宋体" w:cs="宋体"/>
                <w:kern w:val="0"/>
                <w:szCs w:val="21"/>
                <w:highlight w:val="none"/>
              </w:rPr>
              <w:t>合同签订时间：20</w:t>
            </w:r>
            <w:r>
              <w:rPr>
                <w:rFonts w:hint="eastAsia" w:ascii="宋体" w:hAnsi="宋体" w:cs="宋体"/>
                <w:kern w:val="0"/>
                <w:szCs w:val="21"/>
                <w:highlight w:val="none"/>
                <w:lang w:val="en-US" w:eastAsia="zh-CN"/>
              </w:rPr>
              <w:t>20</w:t>
            </w:r>
            <w:r>
              <w:rPr>
                <w:rFonts w:hint="eastAsia" w:ascii="宋体" w:hAnsi="宋体" w:cs="宋体"/>
                <w:kern w:val="0"/>
                <w:szCs w:val="21"/>
                <w:highlight w:val="none"/>
              </w:rPr>
              <w:t>年12月13日</w:t>
            </w:r>
          </w:p>
          <w:p>
            <w:pPr>
              <w:widowControl/>
              <w:jc w:val="left"/>
              <w:rPr>
                <w:rFonts w:ascii="宋体" w:hAnsi="宋体" w:cs="宋体"/>
                <w:kern w:val="0"/>
                <w:szCs w:val="21"/>
                <w:highlight w:val="none"/>
              </w:rPr>
            </w:pPr>
          </w:p>
          <w:p>
            <w:pPr>
              <w:widowControl/>
              <w:jc w:val="left"/>
              <w:rPr>
                <w:rFonts w:ascii="宋体" w:hAnsi="宋体" w:cs="宋体"/>
                <w:kern w:val="0"/>
                <w:szCs w:val="21"/>
                <w:highlight w:val="none"/>
              </w:rPr>
            </w:pPr>
            <w:r>
              <w:rPr>
                <w:rFonts w:hint="eastAsia" w:ascii="宋体" w:hAnsi="宋体" w:cs="宋体"/>
                <w:kern w:val="0"/>
                <w:szCs w:val="21"/>
                <w:highlight w:val="none"/>
              </w:rPr>
              <w:t>合同评审：20</w:t>
            </w:r>
            <w:r>
              <w:rPr>
                <w:rFonts w:hint="eastAsia" w:ascii="宋体" w:hAnsi="宋体" w:cs="宋体"/>
                <w:kern w:val="0"/>
                <w:szCs w:val="21"/>
                <w:highlight w:val="none"/>
                <w:lang w:val="en-US" w:eastAsia="zh-CN"/>
              </w:rPr>
              <w:t>20</w:t>
            </w:r>
            <w:r>
              <w:rPr>
                <w:rFonts w:hint="eastAsia" w:ascii="宋体" w:hAnsi="宋体" w:cs="宋体"/>
                <w:kern w:val="0"/>
                <w:szCs w:val="21"/>
                <w:highlight w:val="none"/>
              </w:rPr>
              <w:t>年12月1</w:t>
            </w:r>
            <w:r>
              <w:rPr>
                <w:rFonts w:hint="eastAsia" w:ascii="宋体" w:hAnsi="宋体" w:cs="宋体"/>
                <w:kern w:val="0"/>
                <w:szCs w:val="21"/>
                <w:highlight w:val="none"/>
                <w:lang w:val="en-US" w:eastAsia="zh-CN"/>
              </w:rPr>
              <w:t>0</w:t>
            </w:r>
            <w:r>
              <w:rPr>
                <w:rFonts w:hint="eastAsia" w:ascii="宋体" w:hAnsi="宋体" w:cs="宋体"/>
                <w:kern w:val="0"/>
                <w:szCs w:val="21"/>
                <w:highlight w:val="none"/>
              </w:rPr>
              <w:t>日进行了合同评审，提供有《合同评审表》</w:t>
            </w:r>
          </w:p>
          <w:p>
            <w:pPr>
              <w:widowControl/>
              <w:jc w:val="left"/>
              <w:rPr>
                <w:rFonts w:ascii="宋体" w:hAnsi="宋体" w:cs="宋体"/>
                <w:kern w:val="0"/>
                <w:szCs w:val="21"/>
                <w:highlight w:val="none"/>
              </w:rPr>
            </w:pPr>
          </w:p>
          <w:p>
            <w:pPr>
              <w:widowControl/>
              <w:ind w:firstLine="420" w:firstLineChars="200"/>
              <w:jc w:val="left"/>
              <w:rPr>
                <w:rFonts w:ascii="宋体" w:hAnsi="宋体" w:cs="宋体"/>
                <w:kern w:val="0"/>
                <w:szCs w:val="21"/>
                <w:highlight w:val="none"/>
              </w:rPr>
            </w:pPr>
            <w:r>
              <w:rPr>
                <w:rFonts w:ascii="宋体" w:hAnsi="宋体" w:cs="宋体"/>
                <w:kern w:val="0"/>
                <w:szCs w:val="21"/>
                <w:highlight w:val="none"/>
              </w:rPr>
              <w:t>产品交付由供应商将产品发货到</w:t>
            </w:r>
            <w:r>
              <w:rPr>
                <w:rFonts w:hint="eastAsia" w:ascii="宋体" w:hAnsi="宋体" w:cs="宋体"/>
                <w:kern w:val="0"/>
                <w:szCs w:val="21"/>
                <w:highlight w:val="none"/>
              </w:rPr>
              <w:t>客户</w:t>
            </w:r>
            <w:r>
              <w:rPr>
                <w:rFonts w:ascii="宋体" w:hAnsi="宋体" w:cs="宋体"/>
                <w:kern w:val="0"/>
                <w:szCs w:val="21"/>
                <w:highlight w:val="none"/>
              </w:rPr>
              <w:t>，</w:t>
            </w:r>
            <w:r>
              <w:rPr>
                <w:rFonts w:hint="eastAsia" w:ascii="宋体" w:hAnsi="宋体" w:cs="宋体"/>
                <w:kern w:val="0"/>
                <w:szCs w:val="21"/>
                <w:highlight w:val="none"/>
              </w:rPr>
              <w:t>客户</w:t>
            </w:r>
            <w:r>
              <w:rPr>
                <w:rFonts w:ascii="宋体" w:hAnsi="宋体" w:cs="宋体"/>
                <w:kern w:val="0"/>
                <w:szCs w:val="21"/>
                <w:highlight w:val="none"/>
              </w:rPr>
              <w:t>检验合格后在进行交付，顾客在接收时进行验收，产品交付过程中未发生过大的质量问题，产品质量稳定，暂时没有接到顾客重大的质量投诉；</w:t>
            </w:r>
          </w:p>
          <w:p>
            <w:pPr>
              <w:widowControl/>
              <w:jc w:val="left"/>
              <w:rPr>
                <w:rFonts w:ascii="宋体" w:hAnsi="宋体" w:cs="宋体"/>
                <w:kern w:val="0"/>
                <w:szCs w:val="21"/>
                <w:highlight w:val="none"/>
              </w:rPr>
            </w:pPr>
          </w:p>
          <w:p>
            <w:pPr>
              <w:spacing w:line="400" w:lineRule="exact"/>
              <w:rPr>
                <w:szCs w:val="21"/>
                <w:highlight w:val="none"/>
              </w:rPr>
            </w:pPr>
            <w:r>
              <w:rPr>
                <w:rFonts w:hint="eastAsia"/>
                <w:szCs w:val="21"/>
                <w:highlight w:val="none"/>
              </w:rPr>
              <w:t>4、查看已实施完成产品资料：</w:t>
            </w:r>
          </w:p>
          <w:p>
            <w:pPr>
              <w:spacing w:line="400" w:lineRule="exact"/>
              <w:ind w:firstLine="420" w:firstLineChars="200"/>
              <w:rPr>
                <w:szCs w:val="21"/>
                <w:highlight w:val="none"/>
              </w:rPr>
            </w:pPr>
            <w:r>
              <w:rPr>
                <w:rFonts w:hint="eastAsia"/>
                <w:szCs w:val="21"/>
                <w:highlight w:val="none"/>
              </w:rPr>
              <w:t>项目名称：</w:t>
            </w:r>
            <w:r>
              <w:rPr>
                <w:rFonts w:hint="eastAsia"/>
                <w:szCs w:val="21"/>
                <w:highlight w:val="none"/>
                <w:lang w:val="en-US" w:eastAsia="zh-CN"/>
              </w:rPr>
              <w:t>西安</w:t>
            </w:r>
            <w:r>
              <w:rPr>
                <w:rFonts w:hint="eastAsia"/>
                <w:szCs w:val="21"/>
                <w:highlight w:val="none"/>
              </w:rPr>
              <w:t>铁路局达成铁路段。</w:t>
            </w:r>
          </w:p>
          <w:p>
            <w:pPr>
              <w:spacing w:line="400" w:lineRule="exact"/>
              <w:ind w:firstLine="420" w:firstLineChars="200"/>
              <w:rPr>
                <w:szCs w:val="21"/>
                <w:highlight w:val="none"/>
              </w:rPr>
            </w:pPr>
            <w:r>
              <w:rPr>
                <w:rFonts w:hint="eastAsia"/>
                <w:szCs w:val="21"/>
                <w:highlight w:val="none"/>
              </w:rPr>
              <w:t>产品包括：</w:t>
            </w:r>
            <w:r>
              <w:rPr>
                <w:rFonts w:hint="eastAsia" w:ascii="宋体" w:hAnsi="宋体" w:cs="宋体"/>
                <w:color w:val="000000"/>
                <w:szCs w:val="21"/>
                <w:highlight w:val="none"/>
              </w:rPr>
              <w:t>手推式静态参数智能检测仪</w:t>
            </w:r>
            <w:r>
              <w:rPr>
                <w:rFonts w:hint="eastAsia"/>
                <w:szCs w:val="21"/>
                <w:highlight w:val="none"/>
              </w:rPr>
              <w:t>。</w:t>
            </w:r>
          </w:p>
          <w:p>
            <w:pPr>
              <w:spacing w:line="400" w:lineRule="exact"/>
              <w:ind w:firstLine="210" w:firstLineChars="100"/>
              <w:rPr>
                <w:szCs w:val="21"/>
                <w:highlight w:val="none"/>
              </w:rPr>
            </w:pPr>
            <w:r>
              <w:rPr>
                <w:rFonts w:hint="eastAsia"/>
                <w:szCs w:val="21"/>
                <w:highlight w:val="none"/>
              </w:rPr>
              <w:t>查看项目实施情况：查过程实施记录</w:t>
            </w:r>
          </w:p>
          <w:p>
            <w:pPr>
              <w:spacing w:line="400" w:lineRule="exact"/>
              <w:ind w:firstLine="420" w:firstLineChars="200"/>
              <w:rPr>
                <w:szCs w:val="21"/>
                <w:highlight w:val="none"/>
              </w:rPr>
            </w:pPr>
            <w:r>
              <w:rPr>
                <w:rFonts w:hint="eastAsia"/>
                <w:szCs w:val="21"/>
                <w:highlight w:val="none"/>
              </w:rPr>
              <w:t>1、采购验收记录</w:t>
            </w:r>
          </w:p>
          <w:p>
            <w:pPr>
              <w:spacing w:line="400" w:lineRule="exact"/>
              <w:ind w:firstLine="420" w:firstLineChars="200"/>
              <w:rPr>
                <w:rFonts w:ascii="宋体" w:hAnsi="宋体" w:cs="宋体"/>
                <w:color w:val="000000"/>
                <w:szCs w:val="21"/>
                <w:highlight w:val="none"/>
              </w:rPr>
            </w:pPr>
            <w:r>
              <w:rPr>
                <w:rFonts w:hint="eastAsia"/>
                <w:szCs w:val="21"/>
                <w:highlight w:val="none"/>
              </w:rPr>
              <w:t>验收产品：</w:t>
            </w:r>
            <w:r>
              <w:rPr>
                <w:rFonts w:hint="eastAsia" w:ascii="宋体" w:hAnsi="宋体" w:cs="宋体"/>
                <w:color w:val="000000"/>
                <w:szCs w:val="21"/>
                <w:highlight w:val="none"/>
              </w:rPr>
              <w:t>手推式静态参数智能检测仪</w:t>
            </w:r>
          </w:p>
          <w:p>
            <w:pPr>
              <w:spacing w:line="400" w:lineRule="exact"/>
              <w:ind w:firstLine="420" w:firstLineChars="200"/>
              <w:rPr>
                <w:szCs w:val="21"/>
                <w:highlight w:val="none"/>
              </w:rPr>
            </w:pPr>
            <w:r>
              <w:rPr>
                <w:rFonts w:hint="eastAsia"/>
                <w:szCs w:val="21"/>
                <w:highlight w:val="none"/>
              </w:rPr>
              <w:t>验证项目：外观、合格证、数量</w:t>
            </w:r>
          </w:p>
          <w:p>
            <w:pPr>
              <w:spacing w:line="400" w:lineRule="exact"/>
              <w:ind w:firstLine="420" w:firstLineChars="200"/>
              <w:rPr>
                <w:szCs w:val="21"/>
                <w:highlight w:val="none"/>
              </w:rPr>
            </w:pPr>
            <w:r>
              <w:rPr>
                <w:rFonts w:hint="eastAsia"/>
                <w:szCs w:val="21"/>
                <w:highlight w:val="none"/>
              </w:rPr>
              <w:t>验证结论：合格</w:t>
            </w:r>
          </w:p>
          <w:p>
            <w:pPr>
              <w:spacing w:line="400" w:lineRule="exact"/>
              <w:ind w:firstLine="420" w:firstLineChars="200"/>
              <w:rPr>
                <w:szCs w:val="21"/>
                <w:highlight w:val="none"/>
              </w:rPr>
            </w:pPr>
            <w:r>
              <w:rPr>
                <w:rFonts w:hint="eastAsia"/>
                <w:szCs w:val="21"/>
                <w:highlight w:val="none"/>
              </w:rPr>
              <w:t>验证人：谭鹏</w:t>
            </w:r>
          </w:p>
          <w:p>
            <w:pPr>
              <w:spacing w:line="400" w:lineRule="exact"/>
              <w:ind w:firstLine="420" w:firstLineChars="200"/>
              <w:rPr>
                <w:szCs w:val="21"/>
                <w:highlight w:val="none"/>
              </w:rPr>
            </w:pPr>
            <w:r>
              <w:rPr>
                <w:rFonts w:hint="eastAsia"/>
                <w:szCs w:val="21"/>
                <w:highlight w:val="none"/>
              </w:rPr>
              <w:t>时间：20</w:t>
            </w:r>
            <w:r>
              <w:rPr>
                <w:rFonts w:hint="eastAsia"/>
                <w:szCs w:val="21"/>
                <w:highlight w:val="none"/>
                <w:lang w:val="en-US" w:eastAsia="zh-CN"/>
              </w:rPr>
              <w:t>20</w:t>
            </w:r>
            <w:r>
              <w:rPr>
                <w:rFonts w:hint="eastAsia"/>
                <w:szCs w:val="21"/>
                <w:highlight w:val="none"/>
              </w:rPr>
              <w:t>.</w:t>
            </w:r>
            <w:r>
              <w:rPr>
                <w:rFonts w:hint="eastAsia"/>
                <w:szCs w:val="21"/>
                <w:highlight w:val="none"/>
                <w:lang w:val="en-US" w:eastAsia="zh-CN"/>
              </w:rPr>
              <w:t>10</w:t>
            </w:r>
            <w:r>
              <w:rPr>
                <w:rFonts w:hint="eastAsia"/>
                <w:szCs w:val="21"/>
                <w:highlight w:val="none"/>
              </w:rPr>
              <w:t>.15</w:t>
            </w:r>
          </w:p>
          <w:p>
            <w:pPr>
              <w:spacing w:line="400" w:lineRule="exact"/>
              <w:rPr>
                <w:szCs w:val="21"/>
                <w:highlight w:val="none"/>
              </w:rPr>
            </w:pPr>
            <w:r>
              <w:rPr>
                <w:rFonts w:hint="eastAsia"/>
                <w:szCs w:val="21"/>
                <w:highlight w:val="none"/>
              </w:rPr>
              <w:t>2、验收报告</w:t>
            </w:r>
          </w:p>
          <w:p>
            <w:pPr>
              <w:spacing w:line="400" w:lineRule="exact"/>
              <w:rPr>
                <w:szCs w:val="21"/>
                <w:highlight w:val="none"/>
              </w:rPr>
            </w:pPr>
            <w:r>
              <w:rPr>
                <w:rFonts w:hint="eastAsia"/>
                <w:szCs w:val="21"/>
                <w:highlight w:val="none"/>
              </w:rPr>
              <w:t xml:space="preserve">   验收内容：1）设备数量型号；2）合格证等质量证明文件。</w:t>
            </w:r>
          </w:p>
          <w:p>
            <w:pPr>
              <w:spacing w:line="400" w:lineRule="exact"/>
              <w:rPr>
                <w:szCs w:val="21"/>
                <w:highlight w:val="none"/>
              </w:rPr>
            </w:pPr>
            <w:r>
              <w:rPr>
                <w:rFonts w:hint="eastAsia"/>
                <w:szCs w:val="21"/>
                <w:highlight w:val="none"/>
              </w:rPr>
              <w:t xml:space="preserve">   验收结论：产品质量验收合格，同意验收</w:t>
            </w:r>
          </w:p>
          <w:p>
            <w:pPr>
              <w:spacing w:line="400" w:lineRule="exact"/>
              <w:rPr>
                <w:szCs w:val="21"/>
                <w:highlight w:val="none"/>
              </w:rPr>
            </w:pPr>
            <w:r>
              <w:rPr>
                <w:rFonts w:hint="eastAsia"/>
                <w:szCs w:val="21"/>
                <w:highlight w:val="none"/>
              </w:rPr>
              <w:t xml:space="preserve">   客户签字：刘刚</w:t>
            </w:r>
          </w:p>
          <w:p>
            <w:pPr>
              <w:spacing w:line="400" w:lineRule="exact"/>
              <w:rPr>
                <w:szCs w:val="21"/>
                <w:highlight w:val="none"/>
              </w:rPr>
            </w:pPr>
            <w:r>
              <w:rPr>
                <w:rFonts w:hint="eastAsia"/>
                <w:szCs w:val="21"/>
                <w:highlight w:val="none"/>
              </w:rPr>
              <w:t xml:space="preserve">   时间：20</w:t>
            </w:r>
            <w:r>
              <w:rPr>
                <w:rFonts w:hint="eastAsia"/>
                <w:szCs w:val="21"/>
                <w:highlight w:val="none"/>
                <w:lang w:val="en-US" w:eastAsia="zh-CN"/>
              </w:rPr>
              <w:t>20</w:t>
            </w:r>
            <w:r>
              <w:rPr>
                <w:rFonts w:hint="eastAsia"/>
                <w:szCs w:val="21"/>
                <w:highlight w:val="none"/>
              </w:rPr>
              <w:t>.</w:t>
            </w:r>
            <w:r>
              <w:rPr>
                <w:rFonts w:hint="eastAsia"/>
                <w:szCs w:val="21"/>
                <w:highlight w:val="none"/>
                <w:lang w:val="en-US" w:eastAsia="zh-CN"/>
              </w:rPr>
              <w:t>11</w:t>
            </w:r>
            <w:r>
              <w:rPr>
                <w:rFonts w:hint="eastAsia"/>
                <w:szCs w:val="21"/>
                <w:highlight w:val="none"/>
              </w:rPr>
              <w:t>.24</w:t>
            </w:r>
          </w:p>
          <w:p>
            <w:pPr>
              <w:widowControl/>
              <w:jc w:val="left"/>
              <w:rPr>
                <w:rFonts w:ascii="宋体" w:hAnsi="宋体" w:cs="宋体"/>
                <w:kern w:val="0"/>
                <w:szCs w:val="21"/>
                <w:highlight w:val="none"/>
              </w:rPr>
            </w:pPr>
          </w:p>
          <w:p>
            <w:pPr>
              <w:widowControl/>
              <w:jc w:val="left"/>
              <w:rPr>
                <w:rFonts w:ascii="宋体" w:hAnsi="宋体" w:cs="宋体"/>
                <w:kern w:val="0"/>
                <w:szCs w:val="21"/>
                <w:highlight w:val="none"/>
              </w:rPr>
            </w:pPr>
            <w:r>
              <w:rPr>
                <w:rFonts w:hint="eastAsia" w:ascii="宋体" w:hAnsi="宋体" w:cs="宋体"/>
                <w:kern w:val="0"/>
                <w:szCs w:val="21"/>
                <w:highlight w:val="none"/>
              </w:rPr>
              <w:t>查，其它合同执行情况，均按要求进行了跟踪处理，符合要求</w:t>
            </w:r>
          </w:p>
          <w:p>
            <w:pPr>
              <w:widowControl/>
              <w:jc w:val="left"/>
              <w:rPr>
                <w:rFonts w:hint="eastAsia" w:ascii="宋体" w:hAnsi="宋体" w:cs="宋体"/>
                <w:kern w:val="0"/>
                <w:szCs w:val="21"/>
                <w:highlight w:val="none"/>
              </w:rPr>
            </w:pPr>
            <w:r>
              <w:rPr>
                <w:rFonts w:ascii="宋体" w:hAnsi="宋体" w:cs="宋体"/>
                <w:kern w:val="0"/>
                <w:szCs w:val="21"/>
                <w:highlight w:val="none"/>
              </w:rPr>
              <w:t>公司特殊过程确定为：</w:t>
            </w:r>
            <w:r>
              <w:rPr>
                <w:rFonts w:hint="eastAsia" w:ascii="宋体" w:hAnsi="宋体" w:cs="宋体"/>
                <w:kern w:val="0"/>
                <w:szCs w:val="21"/>
                <w:highlight w:val="none"/>
                <w:lang w:val="en-US" w:eastAsia="zh-CN"/>
              </w:rPr>
              <w:t>销售服务过程</w:t>
            </w:r>
            <w:r>
              <w:rPr>
                <w:rFonts w:ascii="宋体" w:hAnsi="宋体" w:cs="宋体"/>
                <w:kern w:val="0"/>
                <w:szCs w:val="21"/>
                <w:highlight w:val="none"/>
              </w:rPr>
              <w:br w:type="textWrapping"/>
            </w:r>
            <w:r>
              <w:rPr>
                <w:rFonts w:ascii="宋体" w:hAnsi="宋体" w:cs="宋体"/>
                <w:kern w:val="0"/>
                <w:szCs w:val="21"/>
                <w:highlight w:val="none"/>
              </w:rPr>
              <w:t>公司从人员培训考核、设施设备的配备、规范性文件的制定执行等方面对该特殊过程进行了确认。</w:t>
            </w:r>
            <w:r>
              <w:rPr>
                <w:rFonts w:hint="eastAsia" w:ascii="宋体" w:hAnsi="宋体" w:cs="宋体"/>
                <w:kern w:val="0"/>
                <w:szCs w:val="21"/>
                <w:highlight w:val="none"/>
              </w:rPr>
              <w:t>确认时间：20</w:t>
            </w:r>
            <w:r>
              <w:rPr>
                <w:rFonts w:hint="eastAsia" w:ascii="宋体" w:hAnsi="宋体" w:cs="宋体"/>
                <w:kern w:val="0"/>
                <w:szCs w:val="21"/>
                <w:highlight w:val="none"/>
                <w:lang w:val="en-US" w:eastAsia="zh-CN"/>
              </w:rPr>
              <w:t>21</w:t>
            </w:r>
            <w:r>
              <w:rPr>
                <w:rFonts w:hint="eastAsia" w:ascii="宋体" w:hAnsi="宋体" w:cs="宋体"/>
                <w:kern w:val="0"/>
                <w:szCs w:val="21"/>
                <w:highlight w:val="none"/>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rPr>
              <w:t>8，确认人：黄宇辉</w:t>
            </w:r>
          </w:p>
          <w:p>
            <w:pPr>
              <w:widowControl/>
              <w:jc w:val="left"/>
              <w:rPr>
                <w:rFonts w:hint="eastAsia" w:ascii="宋体" w:hAnsi="宋体" w:cs="宋体"/>
                <w:color w:val="auto"/>
                <w:kern w:val="0"/>
                <w:szCs w:val="21"/>
                <w:highlight w:val="none"/>
              </w:rPr>
            </w:pPr>
            <w:r>
              <w:rPr>
                <w:rFonts w:ascii="宋体" w:hAnsi="宋体" w:cs="宋体"/>
                <w:kern w:val="0"/>
                <w:szCs w:val="21"/>
                <w:highlight w:val="none"/>
              </w:rPr>
              <w:t>公司</w:t>
            </w:r>
            <w:r>
              <w:rPr>
                <w:rFonts w:hint="eastAsia" w:ascii="宋体" w:hAnsi="宋体" w:cs="宋体"/>
                <w:kern w:val="0"/>
                <w:szCs w:val="21"/>
                <w:highlight w:val="none"/>
                <w:lang w:val="en-US" w:eastAsia="zh-CN"/>
              </w:rPr>
              <w:t>外包</w:t>
            </w:r>
            <w:r>
              <w:rPr>
                <w:rFonts w:ascii="宋体" w:hAnsi="宋体" w:cs="宋体"/>
                <w:kern w:val="0"/>
                <w:szCs w:val="21"/>
                <w:highlight w:val="none"/>
              </w:rPr>
              <w:t>过程确定为：</w:t>
            </w:r>
            <w:r>
              <w:rPr>
                <w:rFonts w:hint="eastAsia" w:ascii="宋体" w:hAnsi="宋体" w:cs="宋体"/>
                <w:kern w:val="0"/>
                <w:szCs w:val="21"/>
                <w:highlight w:val="none"/>
                <w:lang w:val="en-US" w:eastAsia="zh-CN"/>
              </w:rPr>
              <w:t>产品组装过程</w:t>
            </w:r>
            <w:r>
              <w:rPr>
                <w:rFonts w:ascii="宋体" w:hAnsi="宋体" w:cs="宋体"/>
                <w:kern w:val="0"/>
                <w:szCs w:val="21"/>
                <w:highlight w:val="none"/>
              </w:rPr>
              <w:t>。</w:t>
            </w:r>
            <w:r>
              <w:rPr>
                <w:rFonts w:ascii="宋体" w:hAnsi="宋体" w:cs="宋体"/>
                <w:kern w:val="0"/>
                <w:szCs w:val="21"/>
                <w:highlight w:val="none"/>
              </w:rPr>
              <w:br w:type="textWrapping"/>
            </w:r>
            <w:r>
              <w:rPr>
                <w:rFonts w:hint="eastAsia" w:ascii="宋体" w:hAnsi="宋体" w:cs="宋体"/>
                <w:color w:val="auto"/>
                <w:kern w:val="0"/>
                <w:szCs w:val="21"/>
                <w:highlight w:val="none"/>
                <w:lang w:val="en-US" w:eastAsia="zh-CN"/>
              </w:rPr>
              <w:t>查</w:t>
            </w:r>
            <w:r>
              <w:rPr>
                <w:rFonts w:ascii="宋体" w:hAnsi="宋体" w:cs="宋体"/>
                <w:color w:val="auto"/>
                <w:kern w:val="0"/>
                <w:szCs w:val="21"/>
                <w:highlight w:val="none"/>
              </w:rPr>
              <w:t>公司</w:t>
            </w:r>
            <w:r>
              <w:rPr>
                <w:rFonts w:hint="eastAsia" w:ascii="宋体" w:hAnsi="宋体" w:cs="宋体"/>
                <w:color w:val="auto"/>
                <w:kern w:val="0"/>
                <w:szCs w:val="21"/>
                <w:highlight w:val="none"/>
                <w:lang w:val="en-US" w:eastAsia="zh-CN"/>
              </w:rPr>
              <w:t>与绵阳优测机械设备有限公司签订的产品组装合同，签订合同前，公司对厂家的资质、人员能力、设备情况、财务状况等</w:t>
            </w:r>
            <w:r>
              <w:rPr>
                <w:rFonts w:hint="eastAsia" w:ascii="宋体" w:hAnsi="宋体" w:cs="宋体"/>
                <w:color w:val="auto"/>
                <w:kern w:val="0"/>
                <w:szCs w:val="21"/>
                <w:highlight w:val="none"/>
                <w:lang w:val="en-US" w:eastAsia="zh-CN"/>
              </w:rPr>
              <w:t>进行了评审，对外包</w:t>
            </w:r>
            <w:r>
              <w:rPr>
                <w:rFonts w:ascii="宋体" w:hAnsi="宋体" w:cs="宋体"/>
                <w:color w:val="auto"/>
                <w:kern w:val="0"/>
                <w:szCs w:val="21"/>
                <w:highlight w:val="none"/>
              </w:rPr>
              <w:t>过程进行了确认。</w:t>
            </w:r>
            <w:r>
              <w:rPr>
                <w:rFonts w:hint="eastAsia" w:ascii="宋体" w:hAnsi="宋体" w:cs="宋体"/>
                <w:color w:val="auto"/>
                <w:kern w:val="0"/>
                <w:szCs w:val="21"/>
                <w:highlight w:val="none"/>
              </w:rPr>
              <w:t>确认时间：20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，确认人：黄宇辉</w:t>
            </w:r>
          </w:p>
          <w:p>
            <w:pPr>
              <w:widowControl/>
              <w:jc w:val="left"/>
              <w:rPr>
                <w:rFonts w:hint="eastAsia" w:ascii="宋体" w:hAnsi="宋体" w:cs="宋体"/>
                <w:color w:val="auto"/>
                <w:kern w:val="0"/>
                <w:szCs w:val="21"/>
                <w:highlight w:val="none"/>
              </w:rPr>
            </w:pPr>
          </w:p>
        </w:tc>
        <w:tc>
          <w:tcPr>
            <w:tcW w:w="852"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noWrap w:val="0"/>
            <w:vAlign w:val="top"/>
          </w:tcPr>
          <w:p>
            <w:pPr>
              <w:rPr>
                <w:rFonts w:ascii="宋体" w:hAnsi="宋体" w:cs="宋体"/>
                <w:b/>
                <w:szCs w:val="21"/>
              </w:rPr>
            </w:pPr>
            <w:r>
              <w:rPr>
                <w:rFonts w:hint="eastAsia" w:ascii="宋体" w:hAnsi="宋体" w:cs="宋体"/>
                <w:b/>
                <w:szCs w:val="21"/>
              </w:rPr>
              <w:t>9.1.2</w:t>
            </w:r>
          </w:p>
        </w:tc>
        <w:tc>
          <w:tcPr>
            <w:tcW w:w="10737" w:type="dxa"/>
            <w:noWrap w:val="0"/>
            <w:vAlign w:val="top"/>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rPr>
              <w:t>》</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20</w:t>
            </w:r>
            <w:r>
              <w:rPr>
                <w:rFonts w:hint="eastAsia" w:ascii="宋体" w:hAnsi="宋体" w:cs="宋体"/>
                <w:color w:val="000000"/>
                <w:szCs w:val="21"/>
              </w:rPr>
              <w:t>年10月的调查表共2份，回收2份 ：</w:t>
            </w:r>
          </w:p>
          <w:p>
            <w:pPr>
              <w:spacing w:line="360" w:lineRule="auto"/>
              <w:rPr>
                <w:rFonts w:ascii="宋体" w:hAnsi="宋体" w:cs="宋体"/>
                <w:color w:val="000000"/>
                <w:szCs w:val="21"/>
              </w:rPr>
            </w:pPr>
            <w:r>
              <w:rPr>
                <w:rFonts w:hint="eastAsia" w:ascii="宋体" w:hAnsi="宋体" w:cs="宋体"/>
                <w:color w:val="000000"/>
                <w:szCs w:val="21"/>
              </w:rPr>
              <w:t>--调查内容包括：质量、服务、价格、交期等.</w:t>
            </w:r>
          </w:p>
          <w:p>
            <w:pPr>
              <w:spacing w:line="360" w:lineRule="auto"/>
              <w:rPr>
                <w:rFonts w:ascii="宋体" w:hAnsi="宋体" w:cs="宋体"/>
                <w:color w:val="000000"/>
                <w:szCs w:val="21"/>
              </w:rPr>
            </w:pPr>
            <w:r>
              <w:rPr>
                <w:rFonts w:hint="eastAsia" w:ascii="宋体" w:hAnsi="宋体" w:cs="宋体"/>
                <w:color w:val="000000"/>
                <w:szCs w:val="21"/>
              </w:rPr>
              <w:t>---但客户对质量、服务、价格、交期等项都比较满意。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--统计分析结果：98.5%（已实现既定目标）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公司负责人讲：通过本次对2家顾客进行满意度调查，从统计结果可以看出，顾客对公司的服务质量满意度较差。对该次满意度调查进行了数据分析，制定了改进措施。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852" w:type="dxa"/>
            <w:noWrap w:val="0"/>
            <w:vAlign w:val="top"/>
          </w:tcPr>
          <w:p>
            <w:r>
              <w:rPr>
                <w:rFonts w:hint="eastAsia"/>
                <w:lang w:val="en-US" w:eastAsia="zh-CN"/>
              </w:rPr>
              <w:t>符合</w:t>
            </w:r>
          </w:p>
        </w:tc>
      </w:tr>
    </w:tbl>
    <w:p>
      <w:pPr>
        <w:pStyle w:val="6"/>
      </w:pPr>
      <w:r>
        <w:rPr>
          <w:rFonts w:hint="eastAsia"/>
        </w:rPr>
        <w:t>说明：不符合标注N</w:t>
      </w:r>
    </w:p>
    <w:p>
      <w:pPr>
        <w:spacing w:line="480" w:lineRule="exact"/>
        <w:jc w:val="both"/>
        <w:rPr>
          <w:rFonts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38" w:type="dxa"/>
            <w:noWrap w:val="0"/>
            <w:vAlign w:val="center"/>
          </w:tcPr>
          <w:p>
            <w:pPr>
              <w:rPr>
                <w:sz w:val="24"/>
                <w:szCs w:val="24"/>
              </w:rPr>
            </w:pPr>
            <w:r>
              <w:rPr>
                <w:rFonts w:hint="eastAsia"/>
                <w:sz w:val="24"/>
                <w:szCs w:val="24"/>
              </w:rPr>
              <w:t>受审核部门：技术部      主管领导：赵茂成        陪同人员：郭健</w:t>
            </w:r>
          </w:p>
        </w:tc>
        <w:tc>
          <w:tcPr>
            <w:tcW w:w="851"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38" w:type="dxa"/>
            <w:noWrap w:val="0"/>
            <w:vAlign w:val="center"/>
          </w:tcPr>
          <w:p>
            <w:pPr>
              <w:spacing w:before="120"/>
              <w:rPr>
                <w:rFonts w:hint="eastAsia" w:eastAsia="宋体"/>
                <w:lang w:eastAsia="zh-CN"/>
              </w:rPr>
            </w:pPr>
            <w:r>
              <w:rPr>
                <w:rFonts w:hint="eastAsia"/>
                <w:sz w:val="24"/>
                <w:szCs w:val="24"/>
              </w:rPr>
              <w:t>审核员：李林               审核时间：</w:t>
            </w:r>
            <w:r>
              <w:rPr>
                <w:rFonts w:hint="eastAsia"/>
                <w:sz w:val="24"/>
                <w:szCs w:val="24"/>
                <w:lang w:eastAsia="zh-CN"/>
              </w:rPr>
              <w:t>2021.05.24</w:t>
            </w:r>
          </w:p>
        </w:tc>
        <w:tc>
          <w:tcPr>
            <w:tcW w:w="85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38" w:type="dxa"/>
            <w:noWrap w:val="0"/>
            <w:vAlign w:val="center"/>
          </w:tcPr>
          <w:p>
            <w:pPr>
              <w:rPr>
                <w:sz w:val="24"/>
                <w:szCs w:val="24"/>
              </w:rPr>
            </w:pPr>
            <w:r>
              <w:rPr>
                <w:rFonts w:hint="eastAsia"/>
                <w:sz w:val="24"/>
                <w:szCs w:val="24"/>
              </w:rPr>
              <w:t>审核条款：</w:t>
            </w:r>
          </w:p>
        </w:tc>
        <w:tc>
          <w:tcPr>
            <w:tcW w:w="85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738" w:type="dxa"/>
            <w:noWrap w:val="0"/>
            <w:vAlign w:val="top"/>
          </w:tcPr>
          <w:p>
            <w:pPr>
              <w:spacing w:line="400" w:lineRule="atLeast"/>
              <w:ind w:firstLine="420" w:firstLineChars="200"/>
              <w:rPr>
                <w:rFonts w:ascii="宋体" w:hAnsi="宋体"/>
                <w:color w:val="1F497D"/>
                <w:szCs w:val="21"/>
              </w:rPr>
            </w:pPr>
            <w:r>
              <w:rPr>
                <w:rFonts w:hint="eastAsia" w:ascii="宋体" w:hAnsi="宋体"/>
                <w:szCs w:val="21"/>
              </w:rPr>
              <w:t>查《岗位职责》，已经明确了生产技术部的岗位职责，具体为：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ascii="宋体" w:hAnsi="宋体"/>
                <w:szCs w:val="21"/>
              </w:rPr>
            </w:pPr>
            <w:r>
              <w:rPr>
                <w:rFonts w:hint="eastAsia" w:ascii="宋体" w:hAnsi="宋体"/>
                <w:szCs w:val="21"/>
              </w:rPr>
              <w:t>a)  负责参与编制相应产品说明书；</w:t>
            </w:r>
          </w:p>
          <w:p>
            <w:pPr>
              <w:spacing w:line="340" w:lineRule="exact"/>
              <w:ind w:firstLine="210" w:firstLineChars="100"/>
              <w:rPr>
                <w:rFonts w:ascii="宋体" w:hAnsi="宋体"/>
                <w:szCs w:val="21"/>
              </w:rPr>
            </w:pPr>
            <w:r>
              <w:rPr>
                <w:rFonts w:hint="eastAsia" w:ascii="宋体" w:hAnsi="宋体"/>
                <w:szCs w:val="21"/>
              </w:rPr>
              <w:t>b)  负责组织产品实现过程的监视和测量；</w:t>
            </w:r>
          </w:p>
          <w:p>
            <w:pPr>
              <w:spacing w:line="340" w:lineRule="exact"/>
              <w:ind w:firstLine="210" w:firstLineChars="100"/>
              <w:rPr>
                <w:rFonts w:ascii="宋体" w:hAnsi="宋体"/>
                <w:szCs w:val="21"/>
              </w:rPr>
            </w:pPr>
            <w:r>
              <w:rPr>
                <w:rFonts w:hint="eastAsia" w:ascii="宋体" w:hAnsi="宋体"/>
                <w:szCs w:val="21"/>
              </w:rPr>
              <w:t>c)  负责检验过程中的不合格的控制；</w:t>
            </w:r>
          </w:p>
          <w:p>
            <w:pPr>
              <w:spacing w:line="340" w:lineRule="exact"/>
              <w:ind w:firstLine="210" w:firstLineChars="100"/>
              <w:rPr>
                <w:rFonts w:ascii="宋体" w:hAnsi="宋体"/>
                <w:szCs w:val="21"/>
              </w:rPr>
            </w:pPr>
            <w:r>
              <w:rPr>
                <w:rFonts w:hint="eastAsia" w:ascii="宋体" w:hAnsi="宋体"/>
                <w:szCs w:val="21"/>
              </w:rPr>
              <w:t>d)  负责采购产品的验证和本公司产品的检验工作；</w:t>
            </w:r>
          </w:p>
          <w:p>
            <w:pPr>
              <w:spacing w:line="340" w:lineRule="exact"/>
              <w:ind w:firstLine="210" w:firstLineChars="100"/>
              <w:rPr>
                <w:rFonts w:ascii="宋体" w:hAnsi="宋体"/>
                <w:szCs w:val="21"/>
              </w:rPr>
            </w:pPr>
            <w:r>
              <w:rPr>
                <w:rFonts w:hint="eastAsia" w:ascii="宋体" w:hAnsi="宋体"/>
                <w:szCs w:val="21"/>
              </w:rPr>
              <w:t>e） 负责负责公司研发任务的实施；</w:t>
            </w:r>
          </w:p>
          <w:p>
            <w:pPr>
              <w:spacing w:line="320" w:lineRule="exact"/>
              <w:textAlignment w:val="baseline"/>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738"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 xml:space="preserve">查《部门质量目标测量报告》 </w:t>
            </w:r>
          </w:p>
          <w:p>
            <w:pPr>
              <w:spacing w:line="360" w:lineRule="auto"/>
              <w:ind w:firstLine="420" w:firstLineChars="200"/>
              <w:rPr>
                <w:rFonts w:ascii="宋体" w:hAnsi="宋体" w:cs="宋体"/>
                <w:szCs w:val="21"/>
              </w:rPr>
            </w:pPr>
            <w:r>
              <w:rPr>
                <w:rFonts w:hint="eastAsia" w:ascii="宋体" w:hAnsi="宋体" w:cs="宋体"/>
                <w:szCs w:val="21"/>
              </w:rPr>
              <w:t>测量时间：20</w:t>
            </w:r>
            <w:r>
              <w:rPr>
                <w:rFonts w:hint="eastAsia" w:ascii="宋体" w:hAnsi="宋体" w:cs="宋体"/>
                <w:szCs w:val="21"/>
                <w:lang w:val="en-US" w:eastAsia="zh-CN"/>
              </w:rPr>
              <w:t>21.1</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月</w:t>
            </w:r>
          </w:p>
          <w:p>
            <w:pPr>
              <w:spacing w:line="360" w:lineRule="auto"/>
              <w:ind w:firstLine="420" w:firstLineChars="200"/>
              <w:rPr>
                <w:rFonts w:ascii="宋体" w:hAnsi="宋体" w:cs="宋体"/>
                <w:szCs w:val="21"/>
              </w:rPr>
            </w:pPr>
            <w:r>
              <w:rPr>
                <w:rFonts w:hint="eastAsia" w:ascii="宋体" w:hAnsi="宋体" w:cs="宋体"/>
                <w:szCs w:val="21"/>
              </w:rPr>
              <w:t>1、产品研发合格率100%             实测：100%</w:t>
            </w:r>
          </w:p>
          <w:p>
            <w:pPr>
              <w:spacing w:line="400" w:lineRule="exact"/>
              <w:rPr>
                <w:rFonts w:ascii="宋体" w:hAnsi="宋体" w:cs="宋体"/>
                <w:szCs w:val="21"/>
              </w:rPr>
            </w:pPr>
            <w:r>
              <w:rPr>
                <w:rFonts w:hint="eastAsia" w:ascii="宋体" w:hAnsi="宋体"/>
                <w:color w:val="000000"/>
                <w:szCs w:val="21"/>
              </w:rPr>
              <w:t xml:space="preserve">  基本达到目标要求，目标量化情况良好。</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0" w:type="dxa"/>
            <w:noWrap w:val="0"/>
            <w:vAlign w:val="top"/>
          </w:tcPr>
          <w:p>
            <w:pPr>
              <w:adjustRightInd w:val="0"/>
              <w:snapToGrid w:val="0"/>
              <w:jc w:val="left"/>
              <w:rPr>
                <w:rFonts w:ascii="宋体" w:hAnsi="宋体"/>
                <w:szCs w:val="21"/>
                <w:highlight w:val="none"/>
              </w:rPr>
            </w:pPr>
            <w:r>
              <w:rPr>
                <w:rFonts w:hint="eastAsia" w:ascii="宋体" w:hAnsi="宋体"/>
                <w:szCs w:val="21"/>
                <w:highlight w:val="none"/>
              </w:rPr>
              <w:t>监视和测量资源</w:t>
            </w:r>
          </w:p>
        </w:tc>
        <w:tc>
          <w:tcPr>
            <w:tcW w:w="960" w:type="dxa"/>
            <w:noWrap w:val="0"/>
            <w:vAlign w:val="top"/>
          </w:tcPr>
          <w:p>
            <w:pPr>
              <w:jc w:val="left"/>
              <w:rPr>
                <w:rFonts w:ascii="宋体" w:hAnsi="宋体"/>
                <w:szCs w:val="21"/>
                <w:highlight w:val="none"/>
              </w:rPr>
            </w:pPr>
            <w:r>
              <w:rPr>
                <w:rFonts w:hint="eastAsia" w:ascii="宋体" w:hAnsi="宋体"/>
                <w:szCs w:val="21"/>
                <w:highlight w:val="none"/>
              </w:rPr>
              <w:t>7.1.5</w:t>
            </w:r>
          </w:p>
        </w:tc>
        <w:tc>
          <w:tcPr>
            <w:tcW w:w="10738" w:type="dxa"/>
            <w:noWrap w:val="0"/>
            <w:vAlign w:val="top"/>
          </w:tcPr>
          <w:p>
            <w:pPr>
              <w:adjustRightInd w:val="0"/>
              <w:snapToGrid w:val="0"/>
              <w:jc w:val="left"/>
              <w:rPr>
                <w:rFonts w:hint="eastAsia" w:ascii="宋体" w:hAnsi="宋体"/>
                <w:szCs w:val="21"/>
                <w:highlight w:val="none"/>
              </w:rPr>
            </w:pPr>
            <w:r>
              <w:rPr>
                <w:rFonts w:hint="eastAsia" w:ascii="宋体" w:hAnsi="宋体"/>
                <w:szCs w:val="21"/>
                <w:highlight w:val="none"/>
              </w:rPr>
              <w:t>公司确定的质量管理体系的范围为:</w:t>
            </w:r>
          </w:p>
          <w:p>
            <w:pPr>
              <w:adjustRightInd w:val="0"/>
              <w:snapToGrid w:val="0"/>
              <w:jc w:val="left"/>
              <w:rPr>
                <w:rFonts w:hint="eastAsia" w:ascii="宋体" w:hAnsi="宋体"/>
                <w:szCs w:val="21"/>
                <w:highlight w:val="none"/>
              </w:rPr>
            </w:pPr>
            <w:r>
              <w:rPr>
                <w:rFonts w:hint="eastAsia" w:ascii="宋体" w:hAnsi="宋体"/>
                <w:szCs w:val="21"/>
                <w:highlight w:val="none"/>
              </w:rPr>
              <w:t>电气化设备、高速铁路牵引供电专用检测与检修设备（工具）、可视化监测设备的设计开发及销售服务</w:t>
            </w:r>
          </w:p>
          <w:p>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公司只对</w:t>
            </w:r>
            <w:r>
              <w:rPr>
                <w:rFonts w:hint="eastAsia" w:ascii="宋体" w:hAnsi="宋体"/>
                <w:szCs w:val="21"/>
                <w:highlight w:val="none"/>
                <w:lang w:val="en-US" w:eastAsia="zh-CN"/>
              </w:rPr>
              <w:t>产品的</w:t>
            </w:r>
            <w:r>
              <w:rPr>
                <w:rFonts w:hint="eastAsia" w:ascii="宋体" w:hAnsi="宋体"/>
                <w:szCs w:val="21"/>
                <w:highlight w:val="none"/>
              </w:rPr>
              <w:t>名称、规格型号、外观、质量证明等进行验证；质量技术特性由供方提供</w:t>
            </w:r>
            <w:r>
              <w:rPr>
                <w:rFonts w:hint="eastAsia" w:ascii="宋体" w:hAnsi="宋体"/>
                <w:szCs w:val="21"/>
                <w:highlight w:val="none"/>
                <w:lang w:eastAsia="zh-CN"/>
              </w:rPr>
              <w:t>。</w:t>
            </w:r>
            <w:r>
              <w:rPr>
                <w:rFonts w:hint="eastAsia" w:ascii="宋体" w:hAnsi="宋体"/>
                <w:szCs w:val="21"/>
                <w:highlight w:val="none"/>
                <w:lang w:val="en-US" w:eastAsia="zh-CN"/>
              </w:rPr>
              <w:t>公司</w:t>
            </w:r>
            <w:r>
              <w:rPr>
                <w:rFonts w:hint="eastAsia" w:ascii="宋体" w:hAnsi="宋体"/>
                <w:color w:val="000000"/>
                <w:szCs w:val="21"/>
                <w:highlight w:val="none"/>
              </w:rPr>
              <w:t>配置了相应的软件系统测试设备，主要为Bugfree开源测试管理工具（软件）、Watir开源功能自动化测试工具（软件）等。</w:t>
            </w:r>
          </w:p>
        </w:tc>
        <w:tc>
          <w:tcPr>
            <w:tcW w:w="851" w:type="dxa"/>
            <w:noWrap w:val="0"/>
            <w:vAlign w:val="top"/>
          </w:tcPr>
          <w:p>
            <w:pPr>
              <w:rPr>
                <w:highlight w:val="none"/>
              </w:rPr>
            </w:pPr>
            <w:r>
              <w:rPr>
                <w:rFonts w:hint="eastAsia"/>
                <w:lang w:val="en-US" w:eastAsia="zh-CN"/>
              </w:rPr>
              <w:t>符合</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noWrap w:val="0"/>
            <w:vAlign w:val="top"/>
          </w:tcPr>
          <w:p>
            <w:pPr>
              <w:rPr>
                <w:rFonts w:ascii="宋体" w:hAnsi="宋体" w:cs="新宋体"/>
                <w:szCs w:val="21"/>
              </w:rPr>
            </w:pPr>
            <w:r>
              <w:rPr>
                <w:rFonts w:hint="eastAsia" w:ascii="宋体" w:hAnsi="宋体" w:cs="宋体"/>
                <w:b/>
                <w:szCs w:val="21"/>
              </w:rPr>
              <w:t>8.1</w:t>
            </w:r>
          </w:p>
        </w:tc>
        <w:tc>
          <w:tcPr>
            <w:tcW w:w="10738" w:type="dxa"/>
            <w:noWrap w:val="0"/>
            <w:vAlign w:val="top"/>
          </w:tcPr>
          <w:p>
            <w:pPr>
              <w:spacing w:line="0" w:lineRule="atLeast"/>
              <w:jc w:val="left"/>
              <w:rPr>
                <w:rFonts w:ascii="宋体" w:hAnsi="宋体"/>
                <w:color w:val="000000"/>
                <w:szCs w:val="21"/>
              </w:rPr>
            </w:pPr>
            <w:r>
              <w:rPr>
                <w:rFonts w:hint="eastAsia" w:ascii="宋体" w:hAnsi="宋体"/>
                <w:color w:val="000000"/>
                <w:szCs w:val="21"/>
              </w:rPr>
              <w:t>公司主要产品及服务：</w:t>
            </w:r>
            <w:bookmarkStart w:id="2" w:name="审核范围"/>
          </w:p>
          <w:p>
            <w:pPr>
              <w:spacing w:line="0" w:lineRule="atLeast"/>
              <w:ind w:firstLine="420" w:firstLineChars="200"/>
              <w:jc w:val="left"/>
              <w:rPr>
                <w:rFonts w:ascii="宋体" w:hAnsi="宋体"/>
                <w:color w:val="000000"/>
                <w:szCs w:val="21"/>
              </w:rPr>
            </w:pPr>
            <w:r>
              <w:rPr>
                <w:rFonts w:hint="eastAsia" w:ascii="宋体" w:hAnsi="宋体"/>
                <w:szCs w:val="21"/>
              </w:rPr>
              <w:t>电气化设备、高速铁路牵引供电专用检测与检修设备（工具）、可视化监测设备的设计开发及销售服务</w:t>
            </w:r>
            <w:bookmarkEnd w:id="2"/>
            <w:r>
              <w:rPr>
                <w:rFonts w:hint="eastAsia" w:ascii="宋体" w:hAnsi="宋体"/>
                <w:szCs w:val="21"/>
              </w:rPr>
              <w:t xml:space="preserve"> </w:t>
            </w:r>
          </w:p>
          <w:p>
            <w:pPr>
              <w:spacing w:line="400" w:lineRule="exact"/>
              <w:ind w:firstLine="420" w:firstLineChars="200"/>
              <w:rPr>
                <w:rFonts w:ascii="宋体" w:hAnsi="宋体"/>
                <w:color w:val="000000"/>
                <w:szCs w:val="21"/>
              </w:rPr>
            </w:pPr>
            <w:r>
              <w:rPr>
                <w:rFonts w:hint="eastAsia" w:ascii="宋体" w:hAnsi="宋体"/>
                <w:color w:val="000000"/>
                <w:szCs w:val="21"/>
              </w:rPr>
              <w:t>公司产品执行标准相应标准</w:t>
            </w:r>
            <w:r>
              <w:rPr>
                <w:rFonts w:hint="eastAsia" w:ascii="宋体" w:hAnsi="宋体"/>
                <w:szCs w:val="21"/>
              </w:rPr>
              <w:t>及依据顾客技术要求，</w:t>
            </w:r>
            <w:r>
              <w:rPr>
                <w:rFonts w:hint="eastAsia" w:ascii="宋体" w:hAnsi="宋体"/>
                <w:color w:val="000000"/>
                <w:szCs w:val="21"/>
              </w:rPr>
              <w:t>策划输出的具体结果包括以下内容：</w:t>
            </w:r>
          </w:p>
          <w:p>
            <w:pPr>
              <w:spacing w:line="400" w:lineRule="exact"/>
              <w:rPr>
                <w:rFonts w:ascii="宋体" w:hAnsi="宋体"/>
                <w:color w:val="000000"/>
                <w:szCs w:val="21"/>
                <w:highlight w:val="none"/>
              </w:rPr>
            </w:pPr>
            <w:r>
              <w:rPr>
                <w:rFonts w:hint="eastAsia" w:ascii="宋体" w:hAnsi="宋体"/>
                <w:color w:val="000000"/>
                <w:szCs w:val="21"/>
              </w:rPr>
              <w:t>a）确定产品和服务的要</w:t>
            </w:r>
            <w:r>
              <w:rPr>
                <w:rFonts w:hint="eastAsia" w:ascii="宋体" w:hAnsi="宋体"/>
                <w:color w:val="000000"/>
                <w:szCs w:val="21"/>
                <w:highlight w:val="none"/>
              </w:rPr>
              <w:t>求；--《需求分析》、《合同》、《招投标文件》</w:t>
            </w:r>
          </w:p>
          <w:p>
            <w:pPr>
              <w:spacing w:line="400" w:lineRule="exact"/>
              <w:rPr>
                <w:rFonts w:ascii="宋体" w:hAnsi="宋体"/>
                <w:color w:val="000000"/>
                <w:szCs w:val="21"/>
                <w:highlight w:val="none"/>
              </w:rPr>
            </w:pPr>
            <w:r>
              <w:rPr>
                <w:rFonts w:hint="eastAsia" w:ascii="宋体" w:hAnsi="宋体"/>
                <w:color w:val="000000"/>
                <w:szCs w:val="21"/>
                <w:highlight w:val="none"/>
              </w:rPr>
              <w:t>b）建立过程准则以及产品和服务的接收准则；---验收标准、作业指导书、《合同》、《招投标文件》</w:t>
            </w:r>
          </w:p>
          <w:p>
            <w:pPr>
              <w:spacing w:line="400" w:lineRule="exact"/>
              <w:rPr>
                <w:rFonts w:ascii="宋体" w:hAnsi="宋体"/>
                <w:color w:val="000000"/>
                <w:szCs w:val="21"/>
                <w:highlight w:val="none"/>
              </w:rPr>
            </w:pPr>
            <w:r>
              <w:rPr>
                <w:rFonts w:hint="eastAsia" w:ascii="宋体" w:hAnsi="宋体"/>
                <w:color w:val="000000"/>
                <w:szCs w:val="21"/>
                <w:highlight w:val="none"/>
              </w:rPr>
              <w:t>c）确定符合产品和服务要求的资源；---《设计规范》、《测试规范》</w:t>
            </w:r>
          </w:p>
          <w:p>
            <w:pPr>
              <w:spacing w:line="400" w:lineRule="exact"/>
              <w:rPr>
                <w:rFonts w:ascii="宋体" w:hAnsi="宋体"/>
                <w:color w:val="000000"/>
                <w:szCs w:val="21"/>
                <w:highlight w:val="none"/>
              </w:rPr>
            </w:pPr>
            <w:r>
              <w:rPr>
                <w:rFonts w:hint="eastAsia" w:ascii="宋体" w:hAnsi="宋体"/>
                <w:color w:val="000000"/>
                <w:szCs w:val="21"/>
                <w:highlight w:val="none"/>
              </w:rPr>
              <w:t>d）按照准则实施过程控制；---过程监控、《设计评审》等</w:t>
            </w:r>
          </w:p>
          <w:p>
            <w:pPr>
              <w:spacing w:line="400" w:lineRule="exact"/>
              <w:rPr>
                <w:rFonts w:ascii="宋体" w:hAnsi="宋体"/>
                <w:color w:val="000000"/>
                <w:szCs w:val="21"/>
                <w:highlight w:val="none"/>
              </w:rPr>
            </w:pPr>
            <w:r>
              <w:rPr>
                <w:rFonts w:hint="eastAsia" w:ascii="宋体" w:hAnsi="宋体"/>
                <w:color w:val="000000"/>
                <w:szCs w:val="21"/>
                <w:highlight w:val="none"/>
              </w:rPr>
              <w:t>e）保持、保留必要的文件和记录。---文件和质量记录</w:t>
            </w:r>
          </w:p>
          <w:p>
            <w:pPr>
              <w:spacing w:line="400" w:lineRule="exact"/>
              <w:rPr>
                <w:rFonts w:ascii="宋体" w:hAnsi="宋体"/>
                <w:color w:val="000000"/>
                <w:szCs w:val="21"/>
                <w:highlight w:val="none"/>
              </w:rPr>
            </w:pPr>
            <w:r>
              <w:rPr>
                <w:rFonts w:hint="eastAsia" w:ascii="宋体" w:hAnsi="宋体"/>
                <w:color w:val="000000"/>
                <w:szCs w:val="21"/>
                <w:highlight w:val="none"/>
              </w:rPr>
              <w:t>---策划输出经过评审及跟进、必要的更改控制及 批准等以适合组织的运行需要。</w:t>
            </w:r>
          </w:p>
          <w:p>
            <w:pPr>
              <w:spacing w:line="400" w:lineRule="exact"/>
              <w:rPr>
                <w:rFonts w:ascii="宋体" w:hAnsi="宋体"/>
                <w:color w:val="000000"/>
                <w:szCs w:val="21"/>
                <w:highlight w:val="none"/>
              </w:rPr>
            </w:pPr>
            <w:r>
              <w:rPr>
                <w:rFonts w:hint="eastAsia" w:ascii="宋体" w:hAnsi="宋体"/>
                <w:color w:val="000000"/>
                <w:szCs w:val="21"/>
                <w:highlight w:val="none"/>
              </w:rPr>
              <w:t>----外包过程：</w:t>
            </w:r>
            <w:r>
              <w:rPr>
                <w:rFonts w:hint="eastAsia" w:ascii="宋体" w:hAnsi="宋体"/>
                <w:color w:val="000000"/>
                <w:szCs w:val="21"/>
                <w:highlight w:val="none"/>
                <w:lang w:val="en-US" w:eastAsia="zh-CN"/>
              </w:rPr>
              <w:t>产品组装过程</w:t>
            </w:r>
            <w:r>
              <w:rPr>
                <w:rFonts w:hint="eastAsia" w:ascii="宋体" w:hAnsi="宋体"/>
                <w:color w:val="000000"/>
                <w:szCs w:val="21"/>
                <w:highlight w:val="none"/>
              </w:rPr>
              <w:t>；</w:t>
            </w:r>
          </w:p>
          <w:p>
            <w:pPr>
              <w:spacing w:line="400" w:lineRule="exact"/>
              <w:rPr>
                <w:rFonts w:hint="eastAsia" w:ascii="宋体" w:hAnsi="宋体" w:eastAsia="宋体"/>
                <w:color w:val="000000"/>
                <w:szCs w:val="21"/>
                <w:highlight w:val="none"/>
                <w:lang w:eastAsia="zh-CN"/>
              </w:rPr>
            </w:pPr>
            <w:r>
              <w:rPr>
                <w:rFonts w:hint="eastAsia" w:ascii="宋体" w:hAnsi="宋体"/>
                <w:color w:val="000000"/>
                <w:szCs w:val="21"/>
                <w:highlight w:val="none"/>
              </w:rPr>
              <w:t>----特殊过程的识别：</w:t>
            </w:r>
            <w:r>
              <w:rPr>
                <w:rFonts w:hint="eastAsia" w:ascii="宋体" w:hAnsi="宋体" w:cs="宋体"/>
                <w:szCs w:val="21"/>
                <w:highlight w:val="none"/>
              </w:rPr>
              <w:t>研发过程、</w:t>
            </w:r>
            <w:r>
              <w:rPr>
                <w:rFonts w:hint="eastAsia" w:ascii="宋体" w:hAnsi="宋体" w:cs="宋体"/>
                <w:szCs w:val="21"/>
                <w:highlight w:val="none"/>
                <w:lang w:eastAsia="zh-CN"/>
              </w:rPr>
              <w:t>销售服务过程</w:t>
            </w:r>
          </w:p>
          <w:p>
            <w:pPr>
              <w:spacing w:line="400" w:lineRule="exact"/>
              <w:rPr>
                <w:rFonts w:hint="eastAsia" w:ascii="宋体" w:hAnsi="宋体"/>
                <w:color w:val="000000"/>
                <w:szCs w:val="21"/>
              </w:rPr>
            </w:pPr>
            <w:r>
              <w:rPr>
                <w:rFonts w:hint="eastAsia" w:ascii="宋体" w:hAnsi="宋体"/>
                <w:color w:val="000000"/>
                <w:szCs w:val="21"/>
                <w:highlight w:val="none"/>
              </w:rPr>
              <w:t>-----经确认：暂无策划的更改。</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总则</w:t>
            </w:r>
          </w:p>
        </w:tc>
        <w:tc>
          <w:tcPr>
            <w:tcW w:w="960" w:type="dxa"/>
            <w:noWrap w:val="0"/>
            <w:vAlign w:val="top"/>
          </w:tcPr>
          <w:p>
            <w:pPr>
              <w:spacing w:line="400" w:lineRule="exact"/>
              <w:rPr>
                <w:rFonts w:ascii="宋体" w:hAnsi="宋体"/>
                <w:color w:val="000000"/>
                <w:szCs w:val="21"/>
              </w:rPr>
            </w:pPr>
            <w:r>
              <w:rPr>
                <w:rFonts w:hint="eastAsia" w:ascii="宋体" w:hAnsi="宋体"/>
                <w:color w:val="000000"/>
                <w:szCs w:val="21"/>
              </w:rPr>
              <w:t>8.3.1</w:t>
            </w:r>
          </w:p>
        </w:tc>
        <w:tc>
          <w:tcPr>
            <w:tcW w:w="10738" w:type="dxa"/>
            <w:noWrap w:val="0"/>
            <w:vAlign w:val="top"/>
          </w:tcPr>
          <w:p>
            <w:pPr>
              <w:spacing w:line="400" w:lineRule="exact"/>
              <w:rPr>
                <w:rFonts w:ascii="宋体" w:hAnsi="宋体"/>
                <w:color w:val="000000"/>
                <w:szCs w:val="21"/>
              </w:rPr>
            </w:pPr>
            <w:r>
              <w:rPr>
                <w:rFonts w:hint="eastAsia" w:ascii="宋体" w:hAnsi="宋体"/>
                <w:color w:val="000000"/>
                <w:szCs w:val="21"/>
              </w:rPr>
              <w:t>查，公司完善了设计开发的管理要求。</w:t>
            </w:r>
          </w:p>
          <w:p>
            <w:pPr>
              <w:spacing w:line="400" w:lineRule="exact"/>
              <w:rPr>
                <w:rFonts w:ascii="宋体" w:hAnsi="宋体"/>
                <w:color w:val="000000"/>
                <w:szCs w:val="21"/>
              </w:rPr>
            </w:pPr>
            <w:r>
              <w:rPr>
                <w:rFonts w:hint="eastAsia" w:ascii="宋体" w:hAnsi="宋体"/>
                <w:color w:val="000000"/>
                <w:szCs w:val="21"/>
              </w:rPr>
              <w:t>公司的设计内容主要为：接触网磨耗测量系统</w:t>
            </w:r>
          </w:p>
          <w:p>
            <w:pPr>
              <w:spacing w:line="400" w:lineRule="exact"/>
              <w:rPr>
                <w:rFonts w:ascii="宋体" w:hAnsi="宋体"/>
                <w:color w:val="000000"/>
                <w:szCs w:val="21"/>
              </w:rPr>
            </w:pPr>
            <w:r>
              <w:rPr>
                <w:rFonts w:hint="eastAsia" w:ascii="宋体" w:hAnsi="宋体"/>
                <w:color w:val="000000"/>
                <w:szCs w:val="21"/>
              </w:rPr>
              <w:t>查见：合肥供电段磨耗测量系统</w:t>
            </w:r>
          </w:p>
          <w:p>
            <w:pPr>
              <w:spacing w:line="400" w:lineRule="exact"/>
              <w:rPr>
                <w:rFonts w:ascii="宋体" w:hAnsi="宋体"/>
                <w:color w:val="000000"/>
                <w:szCs w:val="21"/>
              </w:rPr>
            </w:pPr>
            <w:r>
              <w:rPr>
                <w:rFonts w:hint="eastAsia" w:ascii="宋体" w:hAnsi="宋体"/>
                <w:color w:val="000000"/>
                <w:szCs w:val="21"/>
              </w:rPr>
              <w:t>客户名称：上海铁路局合肥供电段</w:t>
            </w:r>
          </w:p>
          <w:p>
            <w:pPr>
              <w:spacing w:line="400" w:lineRule="exact"/>
              <w:rPr>
                <w:rFonts w:ascii="宋体" w:hAnsi="宋体"/>
                <w:color w:val="000000"/>
                <w:szCs w:val="21"/>
              </w:rPr>
            </w:pPr>
            <w:r>
              <w:rPr>
                <w:rFonts w:hint="eastAsia" w:ascii="宋体" w:hAnsi="宋体"/>
                <w:color w:val="000000"/>
                <w:szCs w:val="21"/>
              </w:rPr>
              <w:t>系统概述和特点：整个项目包括测量系统、固定系统、机械装置、手持终端系统等。</w:t>
            </w:r>
          </w:p>
          <w:p>
            <w:pPr>
              <w:spacing w:line="400" w:lineRule="exact"/>
              <w:rPr>
                <w:rFonts w:ascii="宋体" w:hAnsi="宋体"/>
                <w:color w:val="000000"/>
                <w:szCs w:val="21"/>
              </w:rPr>
            </w:pPr>
            <w:r>
              <w:rPr>
                <w:rFonts w:hint="eastAsia" w:ascii="宋体" w:hAnsi="宋体"/>
                <w:color w:val="000000"/>
                <w:szCs w:val="21"/>
              </w:rPr>
              <w:t>项目名称：接触网磨耗测量系统</w:t>
            </w:r>
          </w:p>
          <w:p>
            <w:pPr>
              <w:spacing w:line="400" w:lineRule="exact"/>
              <w:rPr>
                <w:rFonts w:ascii="宋体" w:hAnsi="宋体"/>
                <w:color w:val="000000"/>
                <w:szCs w:val="21"/>
              </w:rPr>
            </w:pPr>
            <w:r>
              <w:rPr>
                <w:rFonts w:hint="eastAsia" w:ascii="宋体" w:hAnsi="宋体"/>
                <w:color w:val="000000"/>
                <w:szCs w:val="21"/>
              </w:rPr>
              <w:t>——提供《接触网磨耗测量系统》样品</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设计和开发的策划</w:t>
            </w:r>
          </w:p>
        </w:tc>
        <w:tc>
          <w:tcPr>
            <w:tcW w:w="960" w:type="dxa"/>
            <w:noWrap w:val="0"/>
            <w:vAlign w:val="top"/>
          </w:tcPr>
          <w:p>
            <w:pPr>
              <w:spacing w:line="400" w:lineRule="exact"/>
              <w:rPr>
                <w:rFonts w:ascii="宋体" w:hAnsi="宋体"/>
                <w:color w:val="000000"/>
                <w:szCs w:val="21"/>
                <w:highlight w:val="none"/>
              </w:rPr>
            </w:pPr>
            <w:r>
              <w:rPr>
                <w:rFonts w:hint="eastAsia" w:ascii="宋体" w:hAnsi="宋体"/>
                <w:color w:val="000000"/>
                <w:szCs w:val="21"/>
                <w:highlight w:val="none"/>
              </w:rPr>
              <w:t>8.3.2</w:t>
            </w:r>
          </w:p>
        </w:tc>
        <w:tc>
          <w:tcPr>
            <w:tcW w:w="10738" w:type="dxa"/>
            <w:noWrap w:val="0"/>
            <w:vAlign w:val="top"/>
          </w:tcPr>
          <w:p>
            <w:pPr>
              <w:spacing w:line="400" w:lineRule="exact"/>
              <w:rPr>
                <w:rFonts w:ascii="宋体" w:hAnsi="宋体"/>
                <w:color w:val="000000"/>
                <w:szCs w:val="21"/>
                <w:highlight w:val="none"/>
              </w:rPr>
            </w:pPr>
            <w:r>
              <w:rPr>
                <w:rFonts w:hint="eastAsia" w:ascii="宋体" w:hAnsi="宋体"/>
                <w:color w:val="000000"/>
                <w:szCs w:val="21"/>
                <w:highlight w:val="none"/>
              </w:rPr>
              <w:t>查公司编制的《设计与开发控制程序》对项目设计开发的内容进行了明确规定；</w:t>
            </w:r>
          </w:p>
          <w:p>
            <w:pPr>
              <w:spacing w:line="400" w:lineRule="exact"/>
              <w:rPr>
                <w:rFonts w:ascii="宋体" w:hAnsi="宋体"/>
                <w:color w:val="000000"/>
                <w:szCs w:val="21"/>
                <w:highlight w:val="none"/>
              </w:rPr>
            </w:pPr>
            <w:r>
              <w:rPr>
                <w:rFonts w:hint="eastAsia" w:ascii="宋体" w:hAnsi="宋体"/>
                <w:color w:val="000000"/>
                <w:szCs w:val="21"/>
                <w:highlight w:val="none"/>
              </w:rPr>
              <w:t>查见：接触网磨耗测量系统开发资料一套：</w:t>
            </w:r>
          </w:p>
          <w:p>
            <w:pPr>
              <w:spacing w:line="400" w:lineRule="exact"/>
              <w:rPr>
                <w:rFonts w:ascii="宋体" w:hAnsi="宋体"/>
                <w:color w:val="000000"/>
                <w:szCs w:val="21"/>
                <w:highlight w:val="none"/>
              </w:rPr>
            </w:pPr>
            <w:r>
              <w:rPr>
                <w:rFonts w:hint="eastAsia" w:ascii="宋体" w:hAnsi="宋体"/>
                <w:color w:val="000000"/>
                <w:szCs w:val="21"/>
                <w:highlight w:val="none"/>
              </w:rPr>
              <w:t>公司设计开发流程是市场调查、下达新产品设计开发任务、方案设计、产品设计、设计评审，设计验证、设计确认。</w:t>
            </w:r>
          </w:p>
          <w:p>
            <w:pPr>
              <w:spacing w:line="400" w:lineRule="exact"/>
              <w:rPr>
                <w:rFonts w:ascii="宋体" w:hAnsi="宋体"/>
                <w:color w:val="000000"/>
                <w:szCs w:val="21"/>
                <w:highlight w:val="none"/>
              </w:rPr>
            </w:pPr>
            <w:r>
              <w:rPr>
                <w:rFonts w:hint="eastAsia" w:ascii="宋体" w:hAnsi="宋体"/>
                <w:color w:val="000000"/>
                <w:szCs w:val="21"/>
                <w:highlight w:val="none"/>
              </w:rPr>
              <w:t>针对供电管理服务平台行设计开发策划，总经理下达产品设计任务书,技术部具体明确划分设计和开发的相关阶段，并规定了每个阶段的评审、验证和确认活动的主要职责和权限，对参与设计和开发的不同小组之间的接口实施了管理，使不同小组职责清楚、分工明确、沟通交流有效，保证了从事设计开发、制造和服务等专业的人员共同参与设计和开发活动的顺利进行。该项目软件由设备供应方提供。</w:t>
            </w:r>
          </w:p>
          <w:p>
            <w:pPr>
              <w:spacing w:line="400" w:lineRule="exact"/>
              <w:rPr>
                <w:rFonts w:ascii="宋体" w:hAnsi="宋体"/>
                <w:color w:val="000000"/>
                <w:szCs w:val="21"/>
                <w:highlight w:val="none"/>
              </w:rPr>
            </w:pPr>
            <w:r>
              <w:rPr>
                <w:rFonts w:hint="eastAsia" w:ascii="宋体" w:hAnsi="宋体"/>
                <w:color w:val="000000"/>
                <w:szCs w:val="21"/>
                <w:highlight w:val="none"/>
              </w:rPr>
              <w:t>抽查：接触网磨耗测量系统开发资料</w:t>
            </w:r>
          </w:p>
          <w:p>
            <w:pPr>
              <w:spacing w:line="400" w:lineRule="exact"/>
              <w:rPr>
                <w:rFonts w:ascii="宋体" w:hAnsi="宋体"/>
                <w:color w:val="000000"/>
                <w:szCs w:val="21"/>
                <w:highlight w:val="none"/>
              </w:rPr>
            </w:pPr>
            <w:r>
              <w:rPr>
                <w:rFonts w:hint="eastAsia" w:ascii="宋体" w:hAnsi="宋体"/>
                <w:color w:val="000000"/>
                <w:szCs w:val="21"/>
                <w:highlight w:val="none"/>
              </w:rPr>
              <w:t>项目名称：接触网磨耗测量系统</w:t>
            </w:r>
          </w:p>
          <w:p>
            <w:pPr>
              <w:spacing w:line="400" w:lineRule="exact"/>
              <w:rPr>
                <w:rFonts w:ascii="宋体" w:hAnsi="宋体"/>
                <w:color w:val="000000"/>
                <w:szCs w:val="21"/>
                <w:highlight w:val="none"/>
              </w:rPr>
            </w:pPr>
            <w:r>
              <w:rPr>
                <w:rFonts w:hint="eastAsia" w:ascii="宋体" w:hAnsi="宋体"/>
                <w:color w:val="000000"/>
                <w:szCs w:val="21"/>
                <w:highlight w:val="none"/>
              </w:rPr>
              <w:t>1设计开发要求：有标书、设计任务书，时间阶段：20</w:t>
            </w:r>
            <w:r>
              <w:rPr>
                <w:rFonts w:hint="eastAsia" w:ascii="宋体" w:hAnsi="宋体"/>
                <w:color w:val="000000"/>
                <w:szCs w:val="21"/>
                <w:highlight w:val="none"/>
                <w:lang w:val="en-US" w:eastAsia="zh-CN"/>
              </w:rPr>
              <w:t>20</w:t>
            </w:r>
            <w:r>
              <w:rPr>
                <w:rFonts w:hint="eastAsia" w:ascii="宋体" w:hAnsi="宋体"/>
                <w:color w:val="000000"/>
                <w:szCs w:val="21"/>
                <w:highlight w:val="none"/>
              </w:rPr>
              <w:t>.</w:t>
            </w:r>
            <w:r>
              <w:rPr>
                <w:rFonts w:hint="eastAsia" w:ascii="宋体" w:hAnsi="宋体"/>
                <w:color w:val="000000"/>
                <w:szCs w:val="21"/>
                <w:highlight w:val="none"/>
                <w:lang w:val="en-US" w:eastAsia="zh-CN"/>
              </w:rPr>
              <w:t>9</w:t>
            </w:r>
            <w:r>
              <w:rPr>
                <w:rFonts w:hint="eastAsia" w:ascii="宋体" w:hAnsi="宋体"/>
                <w:color w:val="000000"/>
                <w:szCs w:val="21"/>
                <w:highlight w:val="none"/>
              </w:rPr>
              <w:t>.6-20</w:t>
            </w:r>
            <w:r>
              <w:rPr>
                <w:rFonts w:hint="eastAsia" w:ascii="宋体" w:hAnsi="宋体"/>
                <w:color w:val="000000"/>
                <w:szCs w:val="21"/>
                <w:highlight w:val="none"/>
                <w:lang w:val="en-US" w:eastAsia="zh-CN"/>
              </w:rPr>
              <w:t>20</w:t>
            </w:r>
            <w:r>
              <w:rPr>
                <w:rFonts w:hint="eastAsia" w:ascii="宋体" w:hAnsi="宋体"/>
                <w:color w:val="000000"/>
                <w:szCs w:val="21"/>
                <w:highlight w:val="none"/>
              </w:rPr>
              <w:t>.</w:t>
            </w:r>
            <w:r>
              <w:rPr>
                <w:rFonts w:hint="eastAsia" w:ascii="宋体" w:hAnsi="宋体"/>
                <w:color w:val="000000"/>
                <w:szCs w:val="21"/>
                <w:highlight w:val="none"/>
                <w:lang w:val="en-US" w:eastAsia="zh-CN"/>
              </w:rPr>
              <w:t>9</w:t>
            </w:r>
            <w:r>
              <w:rPr>
                <w:rFonts w:hint="eastAsia" w:ascii="宋体" w:hAnsi="宋体"/>
                <w:color w:val="000000"/>
                <w:szCs w:val="21"/>
                <w:highlight w:val="none"/>
              </w:rPr>
              <w:t>.21</w:t>
            </w:r>
          </w:p>
          <w:p>
            <w:pPr>
              <w:spacing w:line="400" w:lineRule="exact"/>
              <w:rPr>
                <w:rFonts w:ascii="宋体" w:hAnsi="宋体"/>
                <w:color w:val="000000"/>
                <w:szCs w:val="21"/>
                <w:highlight w:val="none"/>
              </w:rPr>
            </w:pPr>
            <w:r>
              <w:rPr>
                <w:rFonts w:hint="eastAsia" w:ascii="宋体" w:hAnsi="宋体"/>
                <w:color w:val="000000"/>
                <w:szCs w:val="21"/>
                <w:highlight w:val="none"/>
              </w:rPr>
              <w:t>2设计阶段：</w:t>
            </w:r>
          </w:p>
          <w:p>
            <w:pPr>
              <w:spacing w:line="400" w:lineRule="exact"/>
              <w:rPr>
                <w:rFonts w:ascii="宋体" w:hAnsi="宋体"/>
                <w:color w:val="000000"/>
                <w:szCs w:val="21"/>
                <w:highlight w:val="none"/>
              </w:rPr>
            </w:pPr>
            <w:r>
              <w:rPr>
                <w:rFonts w:hint="eastAsia" w:ascii="宋体" w:hAnsi="宋体"/>
                <w:color w:val="000000"/>
                <w:szCs w:val="21"/>
                <w:highlight w:val="none"/>
              </w:rPr>
              <w:t>a. 需求分析阶段：主要是数据源、软件业务需求进行分析。20</w:t>
            </w:r>
            <w:r>
              <w:rPr>
                <w:rFonts w:hint="eastAsia" w:ascii="宋体" w:hAnsi="宋体"/>
                <w:color w:val="000000"/>
                <w:szCs w:val="21"/>
                <w:highlight w:val="none"/>
                <w:lang w:val="en-US" w:eastAsia="zh-CN"/>
              </w:rPr>
              <w:t>20</w:t>
            </w:r>
            <w:r>
              <w:rPr>
                <w:rFonts w:hint="eastAsia" w:ascii="宋体" w:hAnsi="宋体"/>
                <w:color w:val="000000"/>
                <w:szCs w:val="21"/>
                <w:highlight w:val="none"/>
              </w:rPr>
              <w:t>.</w:t>
            </w:r>
            <w:r>
              <w:rPr>
                <w:rFonts w:hint="eastAsia" w:ascii="宋体" w:hAnsi="宋体"/>
                <w:color w:val="000000"/>
                <w:szCs w:val="21"/>
                <w:highlight w:val="none"/>
                <w:lang w:val="en-US" w:eastAsia="zh-CN"/>
              </w:rPr>
              <w:t>9</w:t>
            </w:r>
            <w:r>
              <w:rPr>
                <w:rFonts w:hint="eastAsia" w:ascii="宋体" w:hAnsi="宋体"/>
                <w:color w:val="000000"/>
                <w:szCs w:val="21"/>
                <w:highlight w:val="none"/>
              </w:rPr>
              <w:t>.22-20</w:t>
            </w:r>
            <w:r>
              <w:rPr>
                <w:rFonts w:hint="eastAsia" w:ascii="宋体" w:hAnsi="宋体"/>
                <w:color w:val="000000"/>
                <w:szCs w:val="21"/>
                <w:highlight w:val="none"/>
                <w:lang w:val="en-US" w:eastAsia="zh-CN"/>
              </w:rPr>
              <w:t>20</w:t>
            </w:r>
            <w:r>
              <w:rPr>
                <w:rFonts w:hint="eastAsia" w:ascii="宋体" w:hAnsi="宋体"/>
                <w:color w:val="000000"/>
                <w:szCs w:val="21"/>
                <w:highlight w:val="none"/>
              </w:rPr>
              <w:t>.</w:t>
            </w:r>
            <w:r>
              <w:rPr>
                <w:rFonts w:hint="eastAsia" w:ascii="宋体" w:hAnsi="宋体"/>
                <w:color w:val="000000"/>
                <w:szCs w:val="21"/>
                <w:highlight w:val="none"/>
                <w:lang w:val="en-US" w:eastAsia="zh-CN"/>
              </w:rPr>
              <w:t>9</w:t>
            </w:r>
            <w:r>
              <w:rPr>
                <w:rFonts w:hint="eastAsia" w:ascii="宋体" w:hAnsi="宋体"/>
                <w:color w:val="000000"/>
                <w:szCs w:val="21"/>
                <w:highlight w:val="none"/>
              </w:rPr>
              <w:t>.28</w:t>
            </w:r>
          </w:p>
          <w:p>
            <w:pPr>
              <w:spacing w:line="400" w:lineRule="exact"/>
              <w:rPr>
                <w:rFonts w:ascii="宋体" w:hAnsi="宋体"/>
                <w:color w:val="000000"/>
                <w:szCs w:val="21"/>
                <w:highlight w:val="none"/>
              </w:rPr>
            </w:pPr>
            <w:r>
              <w:rPr>
                <w:rFonts w:hint="eastAsia" w:ascii="宋体" w:hAnsi="宋体"/>
                <w:color w:val="000000"/>
                <w:szCs w:val="21"/>
                <w:highlight w:val="none"/>
              </w:rPr>
              <w:t>b. 技术验证阶段：依据要处理问题，进行相关技术的验证。20</w:t>
            </w:r>
            <w:r>
              <w:rPr>
                <w:rFonts w:hint="eastAsia" w:ascii="宋体" w:hAnsi="宋体"/>
                <w:color w:val="000000"/>
                <w:szCs w:val="21"/>
                <w:highlight w:val="none"/>
                <w:lang w:val="en-US" w:eastAsia="zh-CN"/>
              </w:rPr>
              <w:t>20</w:t>
            </w:r>
            <w:r>
              <w:rPr>
                <w:rFonts w:hint="eastAsia" w:ascii="宋体" w:hAnsi="宋体"/>
                <w:color w:val="000000"/>
                <w:szCs w:val="21"/>
                <w:highlight w:val="none"/>
              </w:rPr>
              <w:t>.</w:t>
            </w:r>
            <w:r>
              <w:rPr>
                <w:rFonts w:hint="eastAsia" w:ascii="宋体" w:hAnsi="宋体"/>
                <w:color w:val="000000"/>
                <w:szCs w:val="21"/>
                <w:highlight w:val="none"/>
                <w:lang w:val="en-US" w:eastAsia="zh-CN"/>
              </w:rPr>
              <w:t>10</w:t>
            </w:r>
            <w:r>
              <w:rPr>
                <w:rFonts w:hint="eastAsia" w:ascii="宋体" w:hAnsi="宋体"/>
                <w:color w:val="000000"/>
                <w:szCs w:val="21"/>
                <w:highlight w:val="none"/>
              </w:rPr>
              <w:t>.01-20</w:t>
            </w:r>
            <w:r>
              <w:rPr>
                <w:rFonts w:hint="eastAsia" w:ascii="宋体" w:hAnsi="宋体"/>
                <w:color w:val="000000"/>
                <w:szCs w:val="21"/>
                <w:highlight w:val="none"/>
                <w:lang w:val="en-US" w:eastAsia="zh-CN"/>
              </w:rPr>
              <w:t>20</w:t>
            </w:r>
            <w:r>
              <w:rPr>
                <w:rFonts w:hint="eastAsia" w:ascii="宋体" w:hAnsi="宋体"/>
                <w:color w:val="000000"/>
                <w:szCs w:val="21"/>
                <w:highlight w:val="none"/>
              </w:rPr>
              <w:t>.</w:t>
            </w:r>
            <w:r>
              <w:rPr>
                <w:rFonts w:hint="eastAsia" w:ascii="宋体" w:hAnsi="宋体"/>
                <w:color w:val="000000"/>
                <w:szCs w:val="21"/>
                <w:highlight w:val="none"/>
                <w:lang w:val="en-US" w:eastAsia="zh-CN"/>
              </w:rPr>
              <w:t>10</w:t>
            </w:r>
            <w:r>
              <w:rPr>
                <w:rFonts w:hint="eastAsia" w:ascii="宋体" w:hAnsi="宋体"/>
                <w:color w:val="000000"/>
                <w:szCs w:val="21"/>
                <w:highlight w:val="none"/>
              </w:rPr>
              <w:t>.07</w:t>
            </w:r>
          </w:p>
          <w:p>
            <w:pPr>
              <w:spacing w:line="400" w:lineRule="exact"/>
              <w:rPr>
                <w:rFonts w:hint="default" w:ascii="宋体" w:hAnsi="宋体" w:eastAsia="宋体"/>
                <w:color w:val="000000"/>
                <w:szCs w:val="21"/>
                <w:highlight w:val="none"/>
                <w:lang w:val="en-US" w:eastAsia="zh-CN"/>
              </w:rPr>
            </w:pPr>
            <w:r>
              <w:rPr>
                <w:rFonts w:hint="eastAsia" w:ascii="宋体" w:hAnsi="宋体"/>
                <w:color w:val="000000"/>
                <w:szCs w:val="21"/>
                <w:highlight w:val="none"/>
              </w:rPr>
              <w:t>c. 开发阶段：接触网磨耗测量系统使用需求进行软件开发20</w:t>
            </w:r>
            <w:r>
              <w:rPr>
                <w:rFonts w:hint="eastAsia" w:ascii="宋体" w:hAnsi="宋体"/>
                <w:color w:val="000000"/>
                <w:szCs w:val="21"/>
                <w:highlight w:val="none"/>
                <w:lang w:val="en-US" w:eastAsia="zh-CN"/>
              </w:rPr>
              <w:t>20</w:t>
            </w:r>
            <w:r>
              <w:rPr>
                <w:rFonts w:hint="eastAsia" w:ascii="宋体" w:hAnsi="宋体"/>
                <w:color w:val="000000"/>
                <w:szCs w:val="21"/>
                <w:highlight w:val="none"/>
              </w:rPr>
              <w:t>.</w:t>
            </w:r>
            <w:r>
              <w:rPr>
                <w:rFonts w:hint="eastAsia" w:ascii="宋体" w:hAnsi="宋体"/>
                <w:color w:val="000000"/>
                <w:szCs w:val="21"/>
                <w:highlight w:val="none"/>
                <w:lang w:val="en-US" w:eastAsia="zh-CN"/>
              </w:rPr>
              <w:t>10</w:t>
            </w:r>
            <w:r>
              <w:rPr>
                <w:rFonts w:hint="eastAsia" w:ascii="宋体" w:hAnsi="宋体"/>
                <w:color w:val="000000"/>
                <w:szCs w:val="21"/>
                <w:highlight w:val="none"/>
              </w:rPr>
              <w:t>.</w:t>
            </w:r>
            <w:r>
              <w:rPr>
                <w:rFonts w:hint="eastAsia" w:ascii="宋体" w:hAnsi="宋体"/>
                <w:color w:val="000000"/>
                <w:szCs w:val="21"/>
                <w:highlight w:val="none"/>
                <w:lang w:val="en-US" w:eastAsia="zh-CN"/>
              </w:rPr>
              <w:t>1</w:t>
            </w:r>
            <w:r>
              <w:rPr>
                <w:rFonts w:hint="eastAsia" w:ascii="宋体" w:hAnsi="宋体"/>
                <w:color w:val="000000"/>
                <w:szCs w:val="21"/>
                <w:highlight w:val="none"/>
              </w:rPr>
              <w:t>7-20</w:t>
            </w:r>
            <w:r>
              <w:rPr>
                <w:rFonts w:hint="eastAsia" w:ascii="宋体" w:hAnsi="宋体"/>
                <w:color w:val="000000"/>
                <w:szCs w:val="21"/>
                <w:highlight w:val="none"/>
                <w:lang w:val="en-US" w:eastAsia="zh-CN"/>
              </w:rPr>
              <w:t>20</w:t>
            </w:r>
            <w:r>
              <w:rPr>
                <w:rFonts w:hint="eastAsia" w:ascii="宋体" w:hAnsi="宋体"/>
                <w:color w:val="000000"/>
                <w:szCs w:val="21"/>
                <w:highlight w:val="none"/>
              </w:rPr>
              <w:t>.</w:t>
            </w:r>
            <w:r>
              <w:rPr>
                <w:rFonts w:hint="eastAsia" w:ascii="宋体" w:hAnsi="宋体"/>
                <w:color w:val="000000"/>
                <w:szCs w:val="21"/>
                <w:highlight w:val="none"/>
                <w:lang w:val="en-US" w:eastAsia="zh-CN"/>
              </w:rPr>
              <w:t>10</w:t>
            </w:r>
            <w:r>
              <w:rPr>
                <w:rFonts w:hint="eastAsia" w:ascii="宋体" w:hAnsi="宋体"/>
                <w:color w:val="000000"/>
                <w:szCs w:val="21"/>
                <w:highlight w:val="none"/>
              </w:rPr>
              <w:t>.</w:t>
            </w:r>
            <w:r>
              <w:rPr>
                <w:rFonts w:hint="eastAsia" w:ascii="宋体" w:hAnsi="宋体"/>
                <w:color w:val="000000"/>
                <w:szCs w:val="21"/>
                <w:highlight w:val="none"/>
                <w:lang w:val="en-US" w:eastAsia="zh-CN"/>
              </w:rPr>
              <w:t>21</w:t>
            </w:r>
          </w:p>
          <w:p>
            <w:pPr>
              <w:spacing w:line="400" w:lineRule="exact"/>
              <w:rPr>
                <w:rFonts w:hint="default" w:ascii="宋体" w:hAnsi="宋体" w:eastAsia="宋体"/>
                <w:color w:val="000000"/>
                <w:szCs w:val="21"/>
                <w:highlight w:val="none"/>
                <w:lang w:val="en-US" w:eastAsia="zh-CN"/>
              </w:rPr>
            </w:pPr>
            <w:r>
              <w:rPr>
                <w:rFonts w:hint="eastAsia" w:ascii="宋体" w:hAnsi="宋体"/>
                <w:color w:val="000000"/>
                <w:szCs w:val="21"/>
                <w:highlight w:val="none"/>
              </w:rPr>
              <w:t>d. 测试阶段：接触网磨耗测量系统功能进行实际测试，确定是否达到相关要求以及是否存在问题。20</w:t>
            </w:r>
            <w:r>
              <w:rPr>
                <w:rFonts w:hint="eastAsia" w:ascii="宋体" w:hAnsi="宋体"/>
                <w:color w:val="000000"/>
                <w:szCs w:val="21"/>
                <w:highlight w:val="none"/>
                <w:lang w:val="en-US" w:eastAsia="zh-CN"/>
              </w:rPr>
              <w:t>20</w:t>
            </w:r>
            <w:r>
              <w:rPr>
                <w:rFonts w:hint="eastAsia" w:ascii="宋体" w:hAnsi="宋体"/>
                <w:color w:val="000000"/>
                <w:szCs w:val="21"/>
                <w:highlight w:val="none"/>
              </w:rPr>
              <w:t>.</w:t>
            </w:r>
            <w:r>
              <w:rPr>
                <w:rFonts w:hint="eastAsia" w:ascii="宋体" w:hAnsi="宋体"/>
                <w:color w:val="000000"/>
                <w:szCs w:val="21"/>
                <w:highlight w:val="none"/>
                <w:lang w:val="en-US" w:eastAsia="zh-CN"/>
              </w:rPr>
              <w:t>10</w:t>
            </w:r>
            <w:r>
              <w:rPr>
                <w:rFonts w:hint="eastAsia" w:ascii="宋体" w:hAnsi="宋体"/>
                <w:color w:val="000000"/>
                <w:szCs w:val="21"/>
                <w:highlight w:val="none"/>
              </w:rPr>
              <w:t>.16-20</w:t>
            </w:r>
            <w:r>
              <w:rPr>
                <w:rFonts w:hint="eastAsia" w:ascii="宋体" w:hAnsi="宋体"/>
                <w:color w:val="000000"/>
                <w:szCs w:val="21"/>
                <w:highlight w:val="none"/>
                <w:lang w:val="en-US" w:eastAsia="zh-CN"/>
              </w:rPr>
              <w:t>20</w:t>
            </w:r>
            <w:r>
              <w:rPr>
                <w:rFonts w:hint="eastAsia" w:ascii="宋体" w:hAnsi="宋体"/>
                <w:color w:val="000000"/>
                <w:szCs w:val="21"/>
                <w:highlight w:val="none"/>
              </w:rPr>
              <w:t>.10.</w:t>
            </w:r>
            <w:r>
              <w:rPr>
                <w:rFonts w:hint="eastAsia" w:ascii="宋体" w:hAnsi="宋体"/>
                <w:color w:val="000000"/>
                <w:szCs w:val="21"/>
                <w:highlight w:val="none"/>
                <w:lang w:val="en-US" w:eastAsia="zh-CN"/>
              </w:rPr>
              <w:t>29</w:t>
            </w:r>
          </w:p>
          <w:p>
            <w:pPr>
              <w:spacing w:line="400" w:lineRule="exact"/>
              <w:rPr>
                <w:rFonts w:ascii="宋体" w:hAnsi="宋体"/>
                <w:color w:val="000000"/>
                <w:szCs w:val="21"/>
                <w:highlight w:val="none"/>
              </w:rPr>
            </w:pPr>
            <w:r>
              <w:rPr>
                <w:rFonts w:hint="eastAsia" w:ascii="宋体" w:hAnsi="宋体"/>
                <w:color w:val="000000"/>
                <w:szCs w:val="21"/>
                <w:highlight w:val="none"/>
              </w:rPr>
              <w:t>并明确了各阶段的设计负责人，阶段时间要求等，规定明确</w:t>
            </w:r>
          </w:p>
          <w:p>
            <w:pPr>
              <w:spacing w:line="400" w:lineRule="exact"/>
              <w:rPr>
                <w:rFonts w:ascii="宋体" w:hAnsi="宋体"/>
                <w:color w:val="000000"/>
                <w:szCs w:val="21"/>
                <w:highlight w:val="none"/>
              </w:rPr>
            </w:pPr>
            <w:r>
              <w:rPr>
                <w:rFonts w:hint="eastAsia" w:ascii="宋体" w:hAnsi="宋体"/>
                <w:color w:val="000000"/>
                <w:szCs w:val="21"/>
                <w:highlight w:val="none"/>
              </w:rPr>
              <w:t xml:space="preserve">4设计小组 </w:t>
            </w:r>
          </w:p>
          <w:p>
            <w:pPr>
              <w:spacing w:line="400" w:lineRule="exact"/>
              <w:rPr>
                <w:rFonts w:ascii="宋体" w:hAnsi="宋体"/>
                <w:color w:val="000000"/>
                <w:szCs w:val="21"/>
                <w:highlight w:val="none"/>
              </w:rPr>
            </w:pPr>
            <w:r>
              <w:rPr>
                <w:rFonts w:hint="eastAsia" w:ascii="宋体" w:hAnsi="宋体"/>
                <w:color w:val="000000"/>
                <w:szCs w:val="21"/>
                <w:highlight w:val="none"/>
              </w:rPr>
              <w:t>项目负责人：刘凯；技术负责人：刘凯、赵茂成；</w:t>
            </w:r>
          </w:p>
          <w:p>
            <w:pPr>
              <w:spacing w:line="400" w:lineRule="exact"/>
              <w:rPr>
                <w:rFonts w:ascii="宋体" w:hAnsi="宋体"/>
                <w:color w:val="000000"/>
                <w:szCs w:val="21"/>
                <w:highlight w:val="none"/>
              </w:rPr>
            </w:pPr>
            <w:r>
              <w:rPr>
                <w:rFonts w:hint="eastAsia" w:ascii="宋体" w:hAnsi="宋体"/>
                <w:color w:val="000000"/>
                <w:szCs w:val="21"/>
                <w:highlight w:val="none"/>
              </w:rPr>
              <w:t>5设施要求</w:t>
            </w:r>
          </w:p>
          <w:p>
            <w:pPr>
              <w:spacing w:line="400" w:lineRule="exact"/>
              <w:rPr>
                <w:rFonts w:ascii="宋体" w:hAnsi="宋体"/>
                <w:color w:val="000000"/>
                <w:szCs w:val="21"/>
                <w:highlight w:val="none"/>
              </w:rPr>
            </w:pPr>
            <w:r>
              <w:rPr>
                <w:rFonts w:hint="eastAsia" w:ascii="宋体" w:hAnsi="宋体"/>
                <w:color w:val="000000"/>
                <w:szCs w:val="21"/>
                <w:highlight w:val="none"/>
              </w:rPr>
              <w:t>千分尺、上位机测试平台等设备.</w:t>
            </w:r>
          </w:p>
          <w:p>
            <w:pPr>
              <w:spacing w:line="400" w:lineRule="exact"/>
              <w:rPr>
                <w:rFonts w:ascii="宋体" w:hAnsi="宋体"/>
                <w:color w:val="000000"/>
                <w:szCs w:val="21"/>
                <w:highlight w:val="none"/>
              </w:rPr>
            </w:pPr>
            <w:r>
              <w:rPr>
                <w:rFonts w:hint="eastAsia" w:ascii="宋体" w:hAnsi="宋体"/>
                <w:color w:val="000000"/>
                <w:szCs w:val="21"/>
                <w:highlight w:val="none"/>
              </w:rPr>
              <w:t>同时规定了设计各个阶段的评审、验证和确认的阶段的时间表，并规定由项目负责人刘凯总负责，研发人员均参与等，均做出了的要求。符合要求。</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olor w:val="000000"/>
                <w:szCs w:val="21"/>
              </w:rPr>
            </w:pPr>
            <w:r>
              <w:rPr>
                <w:rFonts w:hint="eastAsia" w:ascii="宋体" w:hAnsi="宋体"/>
                <w:color w:val="000000"/>
                <w:szCs w:val="21"/>
              </w:rPr>
              <w:t>设计和开发的输入</w:t>
            </w:r>
          </w:p>
        </w:tc>
        <w:tc>
          <w:tcPr>
            <w:tcW w:w="960" w:type="dxa"/>
            <w:noWrap w:val="0"/>
            <w:vAlign w:val="top"/>
          </w:tcPr>
          <w:p>
            <w:pPr>
              <w:spacing w:line="360" w:lineRule="auto"/>
              <w:rPr>
                <w:rFonts w:ascii="宋体" w:hAnsi="宋体"/>
                <w:color w:val="000000"/>
                <w:szCs w:val="21"/>
              </w:rPr>
            </w:pPr>
            <w:r>
              <w:rPr>
                <w:rFonts w:hint="eastAsia" w:ascii="宋体" w:hAnsi="宋体"/>
                <w:color w:val="000000"/>
                <w:szCs w:val="21"/>
              </w:rPr>
              <w:t>8.3.3</w:t>
            </w:r>
          </w:p>
        </w:tc>
        <w:tc>
          <w:tcPr>
            <w:tcW w:w="10738" w:type="dxa"/>
            <w:noWrap w:val="0"/>
            <w:vAlign w:val="top"/>
          </w:tcPr>
          <w:p>
            <w:pPr>
              <w:spacing w:line="400" w:lineRule="exact"/>
              <w:rPr>
                <w:rFonts w:ascii="宋体" w:hAnsi="宋体"/>
                <w:color w:val="000000"/>
                <w:szCs w:val="21"/>
              </w:rPr>
            </w:pPr>
            <w:r>
              <w:rPr>
                <w:rFonts w:hint="eastAsia" w:ascii="宋体" w:hAnsi="宋体"/>
                <w:color w:val="000000"/>
                <w:szCs w:val="21"/>
              </w:rPr>
              <w:t>提供有设计和开发输入资料：</w:t>
            </w:r>
          </w:p>
          <w:p>
            <w:pPr>
              <w:spacing w:line="400" w:lineRule="exact"/>
              <w:rPr>
                <w:rFonts w:hint="eastAsia" w:ascii="宋体" w:hAnsi="宋体"/>
                <w:color w:val="000000"/>
                <w:szCs w:val="21"/>
              </w:rPr>
            </w:pPr>
            <w:r>
              <w:rPr>
                <w:rFonts w:hint="eastAsia" w:ascii="宋体" w:hAnsi="宋体"/>
                <w:color w:val="000000"/>
                <w:szCs w:val="21"/>
              </w:rPr>
              <w:t>1项目技术要求：对接触网的磨损度进行测量，要求精度达到0.01mm,能便携式测量，并且要求能够</w:t>
            </w:r>
            <w:r>
              <w:rPr>
                <w:rFonts w:hint="eastAsia" w:ascii="宋体" w:hAnsi="宋体"/>
                <w:color w:val="000000"/>
                <w:szCs w:val="21"/>
                <w:lang w:eastAsia="zh-CN"/>
              </w:rPr>
              <w:t>现场</w:t>
            </w:r>
            <w:r>
              <w:rPr>
                <w:rFonts w:hint="eastAsia" w:ascii="宋体" w:hAnsi="宋体"/>
                <w:color w:val="000000"/>
                <w:szCs w:val="21"/>
              </w:rPr>
              <w:t>终端传输，速度流畅。</w:t>
            </w:r>
          </w:p>
          <w:p>
            <w:pPr>
              <w:spacing w:line="400" w:lineRule="exact"/>
              <w:rPr>
                <w:rFonts w:ascii="宋体" w:hAnsi="宋体"/>
                <w:color w:val="000000"/>
                <w:szCs w:val="21"/>
              </w:rPr>
            </w:pPr>
            <w:r>
              <w:rPr>
                <w:rFonts w:hint="eastAsia" w:ascii="宋体" w:hAnsi="宋体"/>
                <w:color w:val="000000"/>
                <w:szCs w:val="21"/>
              </w:rPr>
              <w:t>2相关的法律法规标准要求：</w:t>
            </w:r>
          </w:p>
          <w:p>
            <w:pPr>
              <w:spacing w:line="400" w:lineRule="exact"/>
              <w:rPr>
                <w:rFonts w:ascii="宋体" w:hAnsi="宋体"/>
                <w:color w:val="000000"/>
                <w:szCs w:val="21"/>
              </w:rPr>
            </w:pPr>
            <w:r>
              <w:rPr>
                <w:rFonts w:hint="eastAsia" w:ascii="宋体" w:hAnsi="宋体"/>
                <w:color w:val="000000"/>
                <w:szCs w:val="21"/>
              </w:rPr>
              <w:t>无行业强制性要求</w:t>
            </w:r>
          </w:p>
          <w:p>
            <w:pPr>
              <w:spacing w:line="400" w:lineRule="exact"/>
              <w:rPr>
                <w:rFonts w:ascii="宋体" w:hAnsi="宋体"/>
                <w:color w:val="000000"/>
                <w:szCs w:val="21"/>
              </w:rPr>
            </w:pPr>
            <w:r>
              <w:rPr>
                <w:rFonts w:hint="eastAsia" w:ascii="宋体" w:hAnsi="宋体"/>
                <w:color w:val="000000"/>
                <w:szCs w:val="21"/>
              </w:rPr>
              <w:t xml:space="preserve">3参考资料：相关标准以及以往的系统设计资料… …。 </w:t>
            </w:r>
          </w:p>
          <w:p>
            <w:pPr>
              <w:spacing w:line="400" w:lineRule="exact"/>
              <w:rPr>
                <w:rFonts w:ascii="宋体" w:hAnsi="宋体"/>
                <w:color w:val="000000"/>
                <w:szCs w:val="21"/>
              </w:rPr>
            </w:pPr>
            <w:r>
              <w:rPr>
                <w:rFonts w:hint="eastAsia" w:ascii="宋体" w:hAnsi="宋体"/>
                <w:color w:val="000000"/>
                <w:szCs w:val="21"/>
              </w:rPr>
              <w:t>4其他要求：如客户提出的扩展要求、成本要求等。</w:t>
            </w:r>
          </w:p>
          <w:p>
            <w:pPr>
              <w:spacing w:line="400" w:lineRule="exact"/>
              <w:rPr>
                <w:rFonts w:ascii="宋体" w:hAnsi="宋体"/>
                <w:color w:val="000000"/>
                <w:szCs w:val="21"/>
              </w:rPr>
            </w:pPr>
            <w:r>
              <w:rPr>
                <w:rFonts w:hint="eastAsia" w:ascii="宋体" w:hAnsi="宋体"/>
                <w:color w:val="000000"/>
                <w:szCs w:val="21"/>
              </w:rPr>
              <w:t>有评审意见书，评审结果证明输入是充分适宜的，输入的信息比较完善、清楚，没有自相矛盾的问题。符合要求。评审人：郭健。</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olor w:val="000000"/>
                <w:szCs w:val="21"/>
              </w:rPr>
            </w:pPr>
            <w:r>
              <w:rPr>
                <w:rFonts w:hint="eastAsia" w:ascii="宋体" w:hAnsi="宋体"/>
                <w:color w:val="000000"/>
                <w:szCs w:val="21"/>
              </w:rPr>
              <w:t>设计和开发的控制</w:t>
            </w:r>
          </w:p>
        </w:tc>
        <w:tc>
          <w:tcPr>
            <w:tcW w:w="960" w:type="dxa"/>
            <w:noWrap w:val="0"/>
            <w:vAlign w:val="top"/>
          </w:tcPr>
          <w:p>
            <w:pPr>
              <w:spacing w:line="360" w:lineRule="auto"/>
              <w:rPr>
                <w:rFonts w:ascii="宋体" w:hAnsi="宋体"/>
                <w:color w:val="000000"/>
                <w:szCs w:val="21"/>
              </w:rPr>
            </w:pPr>
            <w:r>
              <w:rPr>
                <w:rFonts w:hint="eastAsia" w:ascii="宋体" w:hAnsi="宋体"/>
                <w:color w:val="000000"/>
                <w:szCs w:val="21"/>
              </w:rPr>
              <w:t>8.3.4</w:t>
            </w:r>
          </w:p>
        </w:tc>
        <w:tc>
          <w:tcPr>
            <w:tcW w:w="10738" w:type="dxa"/>
            <w:noWrap w:val="0"/>
            <w:vAlign w:val="top"/>
          </w:tcPr>
          <w:p>
            <w:pPr>
              <w:spacing w:line="400" w:lineRule="exact"/>
              <w:rPr>
                <w:rFonts w:ascii="宋体" w:hAnsi="宋体"/>
                <w:color w:val="000000"/>
                <w:szCs w:val="21"/>
              </w:rPr>
            </w:pPr>
            <w:r>
              <w:rPr>
                <w:rFonts w:hint="eastAsia" w:ascii="宋体" w:hAnsi="宋体"/>
                <w:color w:val="000000"/>
                <w:szCs w:val="21"/>
              </w:rPr>
              <w:t>查《接触网磨耗测量系统》控制资料：</w:t>
            </w:r>
          </w:p>
          <w:p>
            <w:pPr>
              <w:spacing w:line="400" w:lineRule="exact"/>
              <w:rPr>
                <w:rFonts w:ascii="宋体" w:hAnsi="宋体"/>
                <w:color w:val="000000"/>
                <w:szCs w:val="21"/>
              </w:rPr>
            </w:pPr>
            <w:r>
              <w:rPr>
                <w:rFonts w:hint="eastAsia" w:ascii="宋体" w:hAnsi="宋体"/>
                <w:color w:val="000000"/>
                <w:szCs w:val="21"/>
              </w:rPr>
              <w:t>——出示《设计和开发评审记录》</w:t>
            </w:r>
          </w:p>
          <w:p>
            <w:pPr>
              <w:spacing w:line="400" w:lineRule="exact"/>
              <w:rPr>
                <w:rFonts w:ascii="宋体" w:hAnsi="宋体"/>
                <w:color w:val="000000"/>
                <w:szCs w:val="21"/>
              </w:rPr>
            </w:pPr>
            <w:r>
              <w:rPr>
                <w:rFonts w:hint="eastAsia" w:ascii="宋体" w:hAnsi="宋体"/>
                <w:color w:val="000000"/>
                <w:szCs w:val="21"/>
              </w:rPr>
              <w:t>评审内容：合同、标准符合性、采购可行性、加工可行性、结构合理性、可维修性、可检验性、美观性、环境影响、安全性、进度安排合理性、预算合理性 、质量稳定性、文件制作完成性、功能性、健壮性、可扩展性等</w:t>
            </w:r>
          </w:p>
          <w:p>
            <w:pPr>
              <w:spacing w:line="400" w:lineRule="exact"/>
              <w:rPr>
                <w:rFonts w:ascii="宋体" w:hAnsi="宋体"/>
                <w:color w:val="000000"/>
                <w:szCs w:val="21"/>
              </w:rPr>
            </w:pPr>
            <w:r>
              <w:rPr>
                <w:rFonts w:hint="eastAsia" w:ascii="宋体" w:hAnsi="宋体"/>
                <w:color w:val="000000"/>
                <w:szCs w:val="21"/>
              </w:rPr>
              <w:t>评审结论：工作成果合格，无需修改</w:t>
            </w:r>
          </w:p>
          <w:p>
            <w:pPr>
              <w:spacing w:line="400" w:lineRule="exact"/>
              <w:rPr>
                <w:rFonts w:ascii="宋体" w:hAnsi="宋体"/>
                <w:color w:val="000000"/>
                <w:szCs w:val="21"/>
              </w:rPr>
            </w:pPr>
            <w:r>
              <w:rPr>
                <w:rFonts w:hint="eastAsia" w:ascii="宋体" w:hAnsi="宋体"/>
                <w:color w:val="000000"/>
                <w:szCs w:val="21"/>
              </w:rPr>
              <w:t>评审组成员：刘凯、郭健等</w:t>
            </w:r>
          </w:p>
          <w:p>
            <w:pPr>
              <w:spacing w:line="400" w:lineRule="exact"/>
              <w:rPr>
                <w:rFonts w:hint="eastAsia" w:ascii="宋体" w:hAnsi="宋体" w:eastAsia="宋体"/>
                <w:color w:val="000000"/>
                <w:szCs w:val="21"/>
                <w:lang w:eastAsia="zh-CN"/>
              </w:rPr>
            </w:pPr>
            <w:r>
              <w:rPr>
                <w:rFonts w:hint="eastAsia" w:ascii="宋体" w:hAnsi="宋体"/>
                <w:color w:val="000000"/>
                <w:szCs w:val="21"/>
              </w:rPr>
              <w:t>负责人：刘凯    20</w:t>
            </w:r>
            <w:r>
              <w:rPr>
                <w:rFonts w:hint="eastAsia" w:ascii="宋体" w:hAnsi="宋体"/>
                <w:color w:val="000000"/>
                <w:szCs w:val="21"/>
                <w:lang w:val="en-US" w:eastAsia="zh-CN"/>
              </w:rPr>
              <w:t>20</w:t>
            </w:r>
            <w:r>
              <w:rPr>
                <w:rFonts w:hint="eastAsia" w:ascii="宋体" w:hAnsi="宋体"/>
                <w:color w:val="000000"/>
                <w:szCs w:val="21"/>
              </w:rPr>
              <w:t>-</w:t>
            </w:r>
            <w:r>
              <w:rPr>
                <w:rFonts w:hint="eastAsia" w:ascii="宋体" w:hAnsi="宋体"/>
                <w:color w:val="000000"/>
                <w:szCs w:val="21"/>
                <w:lang w:val="en-US" w:eastAsia="zh-CN"/>
              </w:rPr>
              <w:t>10</w:t>
            </w:r>
            <w:r>
              <w:rPr>
                <w:rFonts w:hint="eastAsia" w:ascii="宋体" w:hAnsi="宋体"/>
                <w:color w:val="000000"/>
                <w:szCs w:val="21"/>
              </w:rPr>
              <w:t>-1</w:t>
            </w:r>
            <w:r>
              <w:rPr>
                <w:rFonts w:hint="eastAsia" w:ascii="宋体" w:hAnsi="宋体"/>
                <w:color w:val="000000"/>
                <w:szCs w:val="21"/>
                <w:lang w:val="en-US" w:eastAsia="zh-CN"/>
              </w:rPr>
              <w:t>3</w:t>
            </w:r>
          </w:p>
          <w:p>
            <w:pPr>
              <w:spacing w:line="400" w:lineRule="exact"/>
              <w:rPr>
                <w:rFonts w:ascii="宋体" w:hAnsi="宋体"/>
                <w:color w:val="000000"/>
                <w:szCs w:val="21"/>
              </w:rPr>
            </w:pPr>
            <w:r>
              <w:rPr>
                <w:rFonts w:hint="eastAsia" w:ascii="宋体" w:hAnsi="宋体"/>
                <w:color w:val="000000"/>
                <w:szCs w:val="21"/>
              </w:rPr>
              <w:t>——出示《设计和开发验证记录》</w:t>
            </w:r>
          </w:p>
          <w:p>
            <w:pPr>
              <w:spacing w:line="400" w:lineRule="exact"/>
              <w:rPr>
                <w:rFonts w:ascii="宋体" w:hAnsi="宋体"/>
                <w:color w:val="000000"/>
                <w:szCs w:val="21"/>
              </w:rPr>
            </w:pPr>
            <w:r>
              <w:rPr>
                <w:rFonts w:hint="eastAsia" w:ascii="宋体" w:hAnsi="宋体"/>
                <w:color w:val="000000"/>
                <w:szCs w:val="21"/>
              </w:rPr>
              <w:t>验证内容：主要功能和性能、安装设计方案、结构图、软件等。。。。。。</w:t>
            </w:r>
          </w:p>
          <w:p>
            <w:pPr>
              <w:spacing w:line="400" w:lineRule="exact"/>
              <w:rPr>
                <w:rFonts w:ascii="宋体" w:hAnsi="宋体"/>
                <w:color w:val="000000"/>
                <w:szCs w:val="21"/>
              </w:rPr>
            </w:pPr>
            <w:r>
              <w:rPr>
                <w:rFonts w:hint="eastAsia" w:ascii="宋体" w:hAnsi="宋体"/>
                <w:color w:val="000000"/>
                <w:szCs w:val="21"/>
              </w:rPr>
              <w:t>验证结论：符合要求</w:t>
            </w:r>
          </w:p>
          <w:p>
            <w:pPr>
              <w:spacing w:line="400" w:lineRule="exact"/>
              <w:rPr>
                <w:rFonts w:ascii="宋体" w:hAnsi="宋体"/>
                <w:color w:val="000000"/>
                <w:szCs w:val="21"/>
              </w:rPr>
            </w:pPr>
            <w:r>
              <w:rPr>
                <w:rFonts w:hint="eastAsia" w:ascii="宋体" w:hAnsi="宋体"/>
                <w:color w:val="000000"/>
                <w:szCs w:val="21"/>
              </w:rPr>
              <w:t>验证人：郭健    20</w:t>
            </w:r>
            <w:r>
              <w:rPr>
                <w:rFonts w:hint="eastAsia" w:ascii="宋体" w:hAnsi="宋体"/>
                <w:color w:val="000000"/>
                <w:szCs w:val="21"/>
                <w:lang w:val="en-US" w:eastAsia="zh-CN"/>
              </w:rPr>
              <w:t>20</w:t>
            </w:r>
            <w:r>
              <w:rPr>
                <w:rFonts w:hint="eastAsia" w:ascii="宋体" w:hAnsi="宋体"/>
                <w:color w:val="000000"/>
                <w:szCs w:val="21"/>
              </w:rPr>
              <w:t>-</w:t>
            </w:r>
            <w:r>
              <w:rPr>
                <w:rFonts w:hint="eastAsia" w:ascii="宋体" w:hAnsi="宋体"/>
                <w:color w:val="000000"/>
                <w:szCs w:val="21"/>
                <w:lang w:val="en-US" w:eastAsia="zh-CN"/>
              </w:rPr>
              <w:t>10</w:t>
            </w:r>
            <w:r>
              <w:rPr>
                <w:rFonts w:hint="eastAsia" w:ascii="宋体" w:hAnsi="宋体"/>
                <w:color w:val="000000"/>
                <w:szCs w:val="21"/>
              </w:rPr>
              <w:t>-05</w:t>
            </w:r>
          </w:p>
          <w:p>
            <w:pPr>
              <w:spacing w:line="400" w:lineRule="exact"/>
              <w:rPr>
                <w:rFonts w:ascii="宋体" w:hAnsi="宋体"/>
                <w:color w:val="000000"/>
                <w:szCs w:val="21"/>
              </w:rPr>
            </w:pPr>
            <w:r>
              <w:rPr>
                <w:rFonts w:hint="eastAsia" w:ascii="宋体" w:hAnsi="宋体"/>
                <w:color w:val="000000"/>
                <w:szCs w:val="21"/>
              </w:rPr>
              <w:t>——出示《系统测试记录》</w:t>
            </w:r>
          </w:p>
          <w:p>
            <w:pPr>
              <w:spacing w:line="400" w:lineRule="exact"/>
              <w:rPr>
                <w:rFonts w:ascii="宋体" w:hAnsi="宋体"/>
                <w:color w:val="000000"/>
                <w:szCs w:val="21"/>
              </w:rPr>
            </w:pPr>
            <w:r>
              <w:rPr>
                <w:rFonts w:hint="eastAsia" w:ascii="宋体" w:hAnsi="宋体"/>
                <w:color w:val="000000"/>
                <w:szCs w:val="21"/>
              </w:rPr>
              <w:t>测试内容：测试参考文档，测试设计简介，测试用例设计，测试环境与配置，测试方法，测试情况，测试范围和要求，测试版本，测试覆盖，测试结论和建议等；</w:t>
            </w:r>
          </w:p>
          <w:p>
            <w:pPr>
              <w:spacing w:line="400" w:lineRule="exact"/>
              <w:rPr>
                <w:rFonts w:ascii="宋体" w:hAnsi="宋体"/>
                <w:color w:val="000000"/>
                <w:szCs w:val="21"/>
              </w:rPr>
            </w:pPr>
            <w:r>
              <w:rPr>
                <w:rFonts w:hint="eastAsia" w:ascii="宋体" w:hAnsi="宋体"/>
                <w:color w:val="000000"/>
                <w:szCs w:val="21"/>
              </w:rPr>
              <w:t>测试结论：本次测试活动全部完成，发现的问题全部修改完毕，系统功能与需求达到完全一致，符合系统的需求要求，可以交付使用。</w:t>
            </w:r>
          </w:p>
          <w:p>
            <w:pPr>
              <w:spacing w:line="400" w:lineRule="exact"/>
              <w:rPr>
                <w:rFonts w:ascii="宋体" w:hAnsi="宋体"/>
                <w:color w:val="000000"/>
                <w:szCs w:val="21"/>
              </w:rPr>
            </w:pPr>
            <w:r>
              <w:rPr>
                <w:rFonts w:hint="eastAsia" w:ascii="宋体" w:hAnsi="宋体"/>
                <w:color w:val="000000"/>
                <w:szCs w:val="21"/>
              </w:rPr>
              <w:t>测试时间：20</w:t>
            </w:r>
            <w:r>
              <w:rPr>
                <w:rFonts w:hint="eastAsia" w:ascii="宋体" w:hAnsi="宋体"/>
                <w:color w:val="000000"/>
                <w:szCs w:val="21"/>
                <w:lang w:val="en-US" w:eastAsia="zh-CN"/>
              </w:rPr>
              <w:t>20</w:t>
            </w:r>
            <w:r>
              <w:rPr>
                <w:rFonts w:hint="eastAsia" w:ascii="宋体" w:hAnsi="宋体"/>
                <w:color w:val="000000"/>
                <w:szCs w:val="21"/>
              </w:rPr>
              <w:t>.1</w:t>
            </w:r>
            <w:r>
              <w:rPr>
                <w:rFonts w:hint="eastAsia" w:ascii="宋体" w:hAnsi="宋体"/>
                <w:color w:val="000000"/>
                <w:szCs w:val="21"/>
                <w:lang w:val="en-US" w:eastAsia="zh-CN"/>
              </w:rPr>
              <w:t>1</w:t>
            </w:r>
            <w:r>
              <w:rPr>
                <w:rFonts w:hint="eastAsia" w:ascii="宋体" w:hAnsi="宋体"/>
                <w:color w:val="000000"/>
                <w:szCs w:val="21"/>
              </w:rPr>
              <w:t>.10</w:t>
            </w:r>
          </w:p>
          <w:p>
            <w:pPr>
              <w:spacing w:line="400" w:lineRule="exact"/>
              <w:rPr>
                <w:rFonts w:ascii="宋体" w:hAnsi="宋体"/>
                <w:color w:val="000000"/>
                <w:szCs w:val="21"/>
              </w:rPr>
            </w:pPr>
            <w:r>
              <w:rPr>
                <w:rFonts w:hint="eastAsia" w:ascii="宋体" w:hAnsi="宋体"/>
                <w:color w:val="000000"/>
                <w:szCs w:val="21"/>
              </w:rPr>
              <w:t>测试人：郭健</w:t>
            </w:r>
          </w:p>
          <w:p>
            <w:pPr>
              <w:spacing w:line="400" w:lineRule="exact"/>
              <w:rPr>
                <w:rFonts w:ascii="宋体" w:hAnsi="宋体"/>
                <w:color w:val="000000"/>
                <w:szCs w:val="21"/>
              </w:rPr>
            </w:pPr>
            <w:r>
              <w:rPr>
                <w:rFonts w:hint="eastAsia" w:ascii="宋体" w:hAnsi="宋体"/>
                <w:color w:val="000000"/>
                <w:szCs w:val="21"/>
              </w:rPr>
              <w:t>——出示《验收报告》</w:t>
            </w:r>
          </w:p>
          <w:p>
            <w:pPr>
              <w:spacing w:line="400" w:lineRule="exact"/>
              <w:rPr>
                <w:rFonts w:ascii="宋体" w:hAnsi="宋体"/>
                <w:color w:val="000000"/>
                <w:szCs w:val="21"/>
              </w:rPr>
            </w:pPr>
            <w:r>
              <w:rPr>
                <w:rFonts w:hint="eastAsia" w:ascii="宋体" w:hAnsi="宋体"/>
                <w:color w:val="000000"/>
                <w:szCs w:val="21"/>
              </w:rPr>
              <w:t>验收内容：1）硬件清单；2）内部测试及应用；3）文档要求；4）《用户操作手册》、《用户培训手册》等技术文件；5）培训效果；等；</w:t>
            </w:r>
          </w:p>
          <w:p>
            <w:pPr>
              <w:spacing w:line="400" w:lineRule="exact"/>
              <w:rPr>
                <w:rFonts w:ascii="宋体" w:hAnsi="宋体"/>
                <w:color w:val="000000"/>
                <w:szCs w:val="21"/>
              </w:rPr>
            </w:pPr>
            <w:r>
              <w:rPr>
                <w:rFonts w:hint="eastAsia" w:ascii="宋体" w:hAnsi="宋体"/>
                <w:color w:val="000000"/>
                <w:szCs w:val="21"/>
              </w:rPr>
              <w:t>验收结论：验收合格。</w:t>
            </w:r>
          </w:p>
          <w:p>
            <w:pPr>
              <w:spacing w:line="400" w:lineRule="exact"/>
              <w:rPr>
                <w:rFonts w:hint="default" w:ascii="宋体" w:hAnsi="宋体" w:eastAsia="宋体"/>
                <w:color w:val="000000"/>
                <w:szCs w:val="21"/>
                <w:lang w:val="en-US" w:eastAsia="zh-CN"/>
              </w:rPr>
            </w:pPr>
            <w:r>
              <w:rPr>
                <w:rFonts w:hint="eastAsia" w:ascii="宋体" w:hAnsi="宋体"/>
                <w:color w:val="000000"/>
                <w:szCs w:val="21"/>
              </w:rPr>
              <w:t>验收时间：20</w:t>
            </w:r>
            <w:r>
              <w:rPr>
                <w:rFonts w:hint="eastAsia" w:ascii="宋体" w:hAnsi="宋体"/>
                <w:color w:val="000000"/>
                <w:szCs w:val="21"/>
                <w:lang w:val="en-US" w:eastAsia="zh-CN"/>
              </w:rPr>
              <w:t>20</w:t>
            </w:r>
            <w:r>
              <w:rPr>
                <w:rFonts w:hint="eastAsia" w:ascii="宋体" w:hAnsi="宋体"/>
                <w:color w:val="000000"/>
                <w:szCs w:val="21"/>
              </w:rPr>
              <w:t>.1</w:t>
            </w: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val="en-US" w:eastAsia="zh-CN"/>
              </w:rPr>
              <w:t>20</w:t>
            </w:r>
          </w:p>
          <w:p>
            <w:pPr>
              <w:spacing w:line="400" w:lineRule="exact"/>
              <w:rPr>
                <w:rFonts w:ascii="宋体" w:hAnsi="宋体"/>
                <w:color w:val="000000"/>
                <w:szCs w:val="21"/>
              </w:rPr>
            </w:pPr>
            <w:r>
              <w:rPr>
                <w:rFonts w:hint="eastAsia" w:ascii="宋体" w:hAnsi="宋体"/>
                <w:color w:val="000000"/>
                <w:szCs w:val="21"/>
              </w:rPr>
              <w:t>顾客代表：签字盖章</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设计和开发的输出</w:t>
            </w:r>
          </w:p>
        </w:tc>
        <w:tc>
          <w:tcPr>
            <w:tcW w:w="960" w:type="dxa"/>
            <w:noWrap w:val="0"/>
            <w:vAlign w:val="top"/>
          </w:tcPr>
          <w:p>
            <w:pPr>
              <w:spacing w:line="400" w:lineRule="exact"/>
              <w:rPr>
                <w:rFonts w:ascii="宋体" w:hAnsi="宋体"/>
                <w:color w:val="000000"/>
                <w:szCs w:val="21"/>
                <w:highlight w:val="none"/>
              </w:rPr>
            </w:pPr>
            <w:r>
              <w:rPr>
                <w:rFonts w:hint="eastAsia" w:ascii="宋体" w:hAnsi="宋体"/>
                <w:color w:val="000000"/>
                <w:szCs w:val="21"/>
                <w:highlight w:val="none"/>
              </w:rPr>
              <w:t>8.3.5</w:t>
            </w:r>
          </w:p>
        </w:tc>
        <w:tc>
          <w:tcPr>
            <w:tcW w:w="10738" w:type="dxa"/>
            <w:noWrap w:val="0"/>
            <w:vAlign w:val="top"/>
          </w:tcPr>
          <w:p>
            <w:pPr>
              <w:spacing w:line="400" w:lineRule="exact"/>
              <w:rPr>
                <w:rFonts w:ascii="宋体" w:hAnsi="宋体"/>
                <w:color w:val="000000"/>
                <w:szCs w:val="21"/>
                <w:highlight w:val="none"/>
              </w:rPr>
            </w:pPr>
            <w:r>
              <w:rPr>
                <w:rFonts w:hint="eastAsia" w:ascii="宋体" w:hAnsi="宋体"/>
                <w:color w:val="000000"/>
                <w:szCs w:val="21"/>
                <w:highlight w:val="none"/>
              </w:rPr>
              <w:t>提供有设计开发输出清单：</w:t>
            </w:r>
          </w:p>
          <w:p>
            <w:pPr>
              <w:spacing w:line="400" w:lineRule="exact"/>
              <w:rPr>
                <w:rFonts w:hint="eastAsia" w:ascii="宋体" w:hAnsi="宋体"/>
                <w:color w:val="000000"/>
                <w:szCs w:val="21"/>
                <w:highlight w:val="none"/>
              </w:rPr>
            </w:pPr>
            <w:r>
              <w:rPr>
                <w:rFonts w:hint="eastAsia" w:ascii="宋体" w:hAnsi="宋体"/>
                <w:color w:val="000000"/>
                <w:szCs w:val="21"/>
                <w:highlight w:val="none"/>
              </w:rPr>
              <w:t>有产品总体架构图、产品技术规范、设备配置文件、系统测试报告、使用说明、项目验收标准等。该输出信息完整，满足设计输入的要求，同时给出了采购明细表、财务系统图等相关信息；规定了工程正常使用所必需的产品特性和交付安装安装技术等信息。</w:t>
            </w:r>
          </w:p>
          <w:p>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 xml:space="preserve">查，接触网磨耗测量系统设计开发输出： </w:t>
            </w:r>
          </w:p>
          <w:p>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1、需求说明书；</w:t>
            </w:r>
          </w:p>
          <w:p>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2、产品内外部构造图纸；</w:t>
            </w:r>
          </w:p>
          <w:p>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3、所使用的材料清单、验收准则；</w:t>
            </w:r>
          </w:p>
          <w:p>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4、产品操作说明书；</w:t>
            </w:r>
          </w:p>
          <w:p>
            <w:pPr>
              <w:snapToGrid w:val="0"/>
              <w:spacing w:line="400" w:lineRule="exact"/>
              <w:jc w:val="left"/>
              <w:rPr>
                <w:rFonts w:ascii="宋体" w:hAnsi="宋体"/>
                <w:color w:val="000000"/>
                <w:szCs w:val="21"/>
                <w:highlight w:val="none"/>
              </w:rPr>
            </w:pPr>
            <w:r>
              <w:rPr>
                <w:rFonts w:hint="eastAsia" w:ascii="宋体" w:hAnsi="宋体"/>
                <w:color w:val="000000"/>
                <w:szCs w:val="21"/>
                <w:highlight w:val="none"/>
              </w:rPr>
              <w:t>……</w:t>
            </w:r>
          </w:p>
          <w:p>
            <w:pPr>
              <w:snapToGrid w:val="0"/>
              <w:spacing w:line="400" w:lineRule="exact"/>
              <w:jc w:val="left"/>
              <w:rPr>
                <w:rFonts w:hint="eastAsia" w:ascii="宋体" w:hAnsi="宋体" w:eastAsia="宋体"/>
                <w:color w:val="000000"/>
                <w:szCs w:val="21"/>
                <w:highlight w:val="none"/>
                <w:lang w:eastAsia="zh-CN"/>
              </w:rPr>
            </w:pPr>
            <w:r>
              <w:rPr>
                <w:rFonts w:hint="eastAsia" w:ascii="宋体" w:hAnsi="宋体"/>
                <w:color w:val="000000"/>
                <w:szCs w:val="21"/>
                <w:highlight w:val="none"/>
              </w:rPr>
              <w:t>负责人：郭健</w:t>
            </w:r>
          </w:p>
          <w:p>
            <w:pPr>
              <w:spacing w:line="400" w:lineRule="exact"/>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w:t>
            </w:r>
            <w:r>
              <w:rPr>
                <w:rFonts w:hint="eastAsia" w:ascii="宋体" w:hAnsi="宋体"/>
                <w:color w:val="000000"/>
                <w:szCs w:val="21"/>
                <w:highlight w:val="none"/>
                <w:lang w:val="en-US" w:eastAsia="zh-CN"/>
              </w:rPr>
              <w:t>20</w:t>
            </w:r>
            <w:r>
              <w:rPr>
                <w:rFonts w:hint="eastAsia" w:ascii="宋体" w:hAnsi="宋体"/>
                <w:color w:val="000000"/>
                <w:szCs w:val="21"/>
                <w:highlight w:val="none"/>
              </w:rPr>
              <w:t>.</w:t>
            </w:r>
            <w:r>
              <w:rPr>
                <w:rFonts w:hint="eastAsia" w:ascii="宋体" w:hAnsi="宋体"/>
                <w:color w:val="000000"/>
                <w:szCs w:val="21"/>
                <w:highlight w:val="none"/>
                <w:lang w:val="en-US" w:eastAsia="zh-CN"/>
              </w:rPr>
              <w:t>11</w:t>
            </w:r>
            <w:r>
              <w:rPr>
                <w:rFonts w:hint="eastAsia" w:ascii="宋体" w:hAnsi="宋体"/>
                <w:color w:val="000000"/>
                <w:szCs w:val="21"/>
                <w:highlight w:val="none"/>
              </w:rPr>
              <w:t>.</w:t>
            </w:r>
            <w:r>
              <w:rPr>
                <w:rFonts w:hint="eastAsia" w:ascii="宋体" w:hAnsi="宋体"/>
                <w:color w:val="000000"/>
                <w:szCs w:val="21"/>
                <w:highlight w:val="none"/>
                <w:lang w:val="en-US" w:eastAsia="zh-CN"/>
              </w:rPr>
              <w:t>17</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设计和开发的更改</w:t>
            </w:r>
          </w:p>
        </w:tc>
        <w:tc>
          <w:tcPr>
            <w:tcW w:w="960" w:type="dxa"/>
            <w:noWrap w:val="0"/>
            <w:vAlign w:val="top"/>
          </w:tcPr>
          <w:p>
            <w:pPr>
              <w:spacing w:line="400" w:lineRule="exact"/>
              <w:rPr>
                <w:rFonts w:ascii="宋体" w:hAnsi="宋体"/>
                <w:color w:val="000000"/>
                <w:szCs w:val="21"/>
              </w:rPr>
            </w:pPr>
            <w:r>
              <w:rPr>
                <w:rFonts w:hint="eastAsia" w:ascii="宋体" w:hAnsi="宋体"/>
                <w:color w:val="000000"/>
                <w:szCs w:val="21"/>
              </w:rPr>
              <w:t>8.3.6</w:t>
            </w:r>
          </w:p>
        </w:tc>
        <w:tc>
          <w:tcPr>
            <w:tcW w:w="10738" w:type="dxa"/>
            <w:noWrap w:val="0"/>
            <w:vAlign w:val="top"/>
          </w:tcPr>
          <w:p>
            <w:pPr>
              <w:spacing w:line="400" w:lineRule="exact"/>
              <w:rPr>
                <w:rFonts w:ascii="宋体" w:hAnsi="宋体"/>
                <w:color w:val="000000"/>
                <w:szCs w:val="21"/>
              </w:rPr>
            </w:pPr>
            <w:r>
              <w:rPr>
                <w:rFonts w:hint="eastAsia" w:ascii="宋体" w:hAnsi="宋体"/>
                <w:color w:val="000000"/>
                <w:szCs w:val="21"/>
              </w:rPr>
              <w:t>查，公司的规定了设计开发的更改控制，更改后必须进行确认评审。</w:t>
            </w:r>
          </w:p>
          <w:p>
            <w:pPr>
              <w:spacing w:line="400" w:lineRule="exact"/>
              <w:rPr>
                <w:rFonts w:ascii="宋体" w:hAnsi="宋体"/>
                <w:color w:val="000000"/>
                <w:szCs w:val="21"/>
              </w:rPr>
            </w:pPr>
            <w:r>
              <w:rPr>
                <w:rFonts w:hint="eastAsia" w:ascii="宋体" w:hAnsi="宋体"/>
                <w:color w:val="000000"/>
                <w:szCs w:val="21"/>
              </w:rPr>
              <w:t>本次设计在评审、评审过程中无变更情况。</w:t>
            </w:r>
          </w:p>
          <w:p>
            <w:pPr>
              <w:spacing w:line="400" w:lineRule="exact"/>
              <w:rPr>
                <w:rFonts w:ascii="宋体" w:hAnsi="宋体"/>
                <w:color w:val="000000"/>
                <w:szCs w:val="21"/>
              </w:rPr>
            </w:pPr>
            <w:r>
              <w:rPr>
                <w:rFonts w:hint="eastAsia" w:ascii="宋体" w:hAnsi="宋体"/>
                <w:color w:val="000000"/>
                <w:szCs w:val="21"/>
              </w:rPr>
              <w:t>设计开发过程基本受控。</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400" w:lineRule="exact"/>
              <w:rPr>
                <w:rFonts w:ascii="宋体" w:hAnsi="宋体"/>
                <w:color w:val="000000"/>
                <w:szCs w:val="21"/>
              </w:rPr>
            </w:pPr>
            <w:r>
              <w:rPr>
                <w:rFonts w:hint="eastAsia" w:ascii="宋体" w:hAnsi="宋体"/>
                <w:color w:val="000000"/>
                <w:szCs w:val="21"/>
              </w:rPr>
              <w:t>服务和服务提供</w:t>
            </w:r>
          </w:p>
          <w:p>
            <w:pPr>
              <w:spacing w:line="400" w:lineRule="exact"/>
              <w:rPr>
                <w:rFonts w:ascii="宋体" w:hAnsi="宋体"/>
                <w:color w:val="000000"/>
                <w:szCs w:val="21"/>
              </w:rPr>
            </w:pPr>
          </w:p>
        </w:tc>
        <w:tc>
          <w:tcPr>
            <w:tcW w:w="960" w:type="dxa"/>
            <w:noWrap w:val="0"/>
            <w:vAlign w:val="top"/>
          </w:tcPr>
          <w:p>
            <w:pPr>
              <w:spacing w:line="400" w:lineRule="exact"/>
              <w:rPr>
                <w:rFonts w:ascii="宋体" w:hAnsi="宋体"/>
                <w:color w:val="000000"/>
                <w:szCs w:val="21"/>
                <w:highlight w:val="none"/>
              </w:rPr>
            </w:pPr>
            <w:r>
              <w:rPr>
                <w:rFonts w:hint="eastAsia" w:ascii="宋体" w:hAnsi="宋体"/>
                <w:color w:val="000000"/>
                <w:szCs w:val="21"/>
                <w:highlight w:val="none"/>
              </w:rPr>
              <w:t>Q8.5.1</w:t>
            </w:r>
          </w:p>
          <w:p>
            <w:pPr>
              <w:spacing w:line="400" w:lineRule="exact"/>
              <w:rPr>
                <w:rFonts w:ascii="宋体" w:hAnsi="宋体"/>
                <w:color w:val="000000"/>
                <w:szCs w:val="21"/>
                <w:highlight w:val="none"/>
              </w:rPr>
            </w:pPr>
          </w:p>
        </w:tc>
        <w:tc>
          <w:tcPr>
            <w:tcW w:w="10738" w:type="dxa"/>
            <w:noWrap w:val="0"/>
            <w:vAlign w:val="top"/>
          </w:tcPr>
          <w:p>
            <w:pPr>
              <w:spacing w:line="400" w:lineRule="exact"/>
              <w:rPr>
                <w:rFonts w:hint="eastAsia" w:ascii="宋体" w:hAnsi="宋体" w:eastAsia="宋体"/>
                <w:color w:val="000000"/>
                <w:szCs w:val="21"/>
                <w:highlight w:val="none"/>
                <w:lang w:eastAsia="zh-CN"/>
              </w:rPr>
            </w:pPr>
            <w:r>
              <w:rPr>
                <w:rFonts w:hint="eastAsia" w:ascii="宋体" w:hAnsi="宋体"/>
                <w:color w:val="000000"/>
                <w:szCs w:val="21"/>
                <w:highlight w:val="none"/>
              </w:rPr>
              <w:t>公司制定了《研发和服务过程控制程序》</w:t>
            </w:r>
          </w:p>
          <w:p>
            <w:pPr>
              <w:spacing w:line="400" w:lineRule="exact"/>
              <w:rPr>
                <w:rFonts w:ascii="宋体" w:hAnsi="宋体"/>
                <w:color w:val="000000"/>
                <w:szCs w:val="21"/>
                <w:highlight w:val="none"/>
              </w:rPr>
            </w:pPr>
            <w:r>
              <w:rPr>
                <w:rFonts w:hint="eastAsia" w:ascii="宋体" w:hAnsi="宋体"/>
                <w:color w:val="000000"/>
                <w:szCs w:val="21"/>
                <w:highlight w:val="none"/>
              </w:rPr>
              <w:t>明确了受控条件包括：</w:t>
            </w:r>
          </w:p>
          <w:p>
            <w:pPr>
              <w:spacing w:line="400" w:lineRule="exact"/>
              <w:rPr>
                <w:rFonts w:ascii="宋体" w:hAnsi="宋体"/>
                <w:color w:val="000000"/>
                <w:szCs w:val="21"/>
                <w:highlight w:val="none"/>
              </w:rPr>
            </w:pPr>
            <w:r>
              <w:rPr>
                <w:rFonts w:hint="eastAsia" w:ascii="宋体" w:hAnsi="宋体"/>
                <w:color w:val="000000"/>
                <w:szCs w:val="21"/>
                <w:highlight w:val="none"/>
              </w:rPr>
              <w:t xml:space="preserve">a）规定产品/服务/活动的特征以及拟获得结果的文件； </w:t>
            </w:r>
          </w:p>
          <w:p>
            <w:pPr>
              <w:spacing w:line="400" w:lineRule="exact"/>
              <w:rPr>
                <w:rFonts w:ascii="宋体" w:hAnsi="宋体"/>
                <w:color w:val="000000"/>
                <w:szCs w:val="21"/>
                <w:highlight w:val="none"/>
              </w:rPr>
            </w:pPr>
            <w:r>
              <w:rPr>
                <w:rFonts w:hint="eastAsia" w:ascii="宋体" w:hAnsi="宋体"/>
                <w:color w:val="000000"/>
                <w:szCs w:val="21"/>
                <w:highlight w:val="none"/>
              </w:rPr>
              <w:t>b）获得适宜的监视和测量资源；</w:t>
            </w:r>
          </w:p>
          <w:p>
            <w:pPr>
              <w:spacing w:line="400" w:lineRule="exact"/>
              <w:rPr>
                <w:rFonts w:ascii="宋体" w:hAnsi="宋体"/>
                <w:color w:val="000000"/>
                <w:szCs w:val="21"/>
                <w:highlight w:val="none"/>
              </w:rPr>
            </w:pPr>
            <w:r>
              <w:rPr>
                <w:rFonts w:hint="eastAsia" w:ascii="宋体" w:hAnsi="宋体"/>
                <w:color w:val="000000"/>
                <w:szCs w:val="21"/>
                <w:highlight w:val="none"/>
              </w:rPr>
              <w:t>c）适当阶段实施监视和测量活动；</w:t>
            </w:r>
          </w:p>
          <w:p>
            <w:pPr>
              <w:spacing w:line="400" w:lineRule="exact"/>
              <w:rPr>
                <w:rFonts w:ascii="宋体" w:hAnsi="宋体"/>
                <w:color w:val="000000"/>
                <w:szCs w:val="21"/>
                <w:highlight w:val="none"/>
              </w:rPr>
            </w:pPr>
            <w:r>
              <w:rPr>
                <w:rFonts w:hint="eastAsia" w:ascii="宋体" w:hAnsi="宋体"/>
                <w:color w:val="000000"/>
                <w:szCs w:val="21"/>
                <w:highlight w:val="none"/>
              </w:rPr>
              <w:t>d）为过程提供适宜的设施环境；</w:t>
            </w:r>
          </w:p>
          <w:p>
            <w:pPr>
              <w:spacing w:line="400" w:lineRule="exact"/>
              <w:rPr>
                <w:rFonts w:ascii="宋体" w:hAnsi="宋体"/>
                <w:color w:val="000000"/>
                <w:szCs w:val="21"/>
                <w:highlight w:val="none"/>
              </w:rPr>
            </w:pPr>
            <w:r>
              <w:rPr>
                <w:rFonts w:hint="eastAsia" w:ascii="宋体" w:hAnsi="宋体"/>
                <w:color w:val="000000"/>
                <w:szCs w:val="21"/>
                <w:highlight w:val="none"/>
              </w:rPr>
              <w:t>e）配备备能力人员所要求的资格；</w:t>
            </w:r>
          </w:p>
          <w:p>
            <w:pPr>
              <w:spacing w:line="400" w:lineRule="exact"/>
              <w:rPr>
                <w:rFonts w:ascii="宋体" w:hAnsi="宋体"/>
                <w:color w:val="000000"/>
                <w:szCs w:val="21"/>
                <w:highlight w:val="none"/>
              </w:rPr>
            </w:pPr>
            <w:r>
              <w:rPr>
                <w:rFonts w:hint="eastAsia" w:ascii="宋体" w:hAnsi="宋体"/>
                <w:color w:val="000000"/>
                <w:szCs w:val="21"/>
                <w:highlight w:val="none"/>
              </w:rPr>
              <w:t>f）特殊过程的确认和定期再确认；</w:t>
            </w:r>
          </w:p>
          <w:p>
            <w:pPr>
              <w:spacing w:line="400" w:lineRule="exact"/>
              <w:rPr>
                <w:rFonts w:ascii="宋体" w:hAnsi="宋体"/>
                <w:color w:val="000000"/>
                <w:szCs w:val="21"/>
                <w:highlight w:val="none"/>
              </w:rPr>
            </w:pPr>
            <w:r>
              <w:rPr>
                <w:rFonts w:hint="eastAsia" w:ascii="宋体" w:hAnsi="宋体"/>
                <w:color w:val="000000"/>
                <w:szCs w:val="21"/>
                <w:highlight w:val="none"/>
              </w:rPr>
              <w:t>g）采取措施防止人为错误；</w:t>
            </w:r>
          </w:p>
          <w:p>
            <w:pPr>
              <w:spacing w:line="400" w:lineRule="exact"/>
              <w:rPr>
                <w:rFonts w:ascii="宋体" w:hAnsi="宋体"/>
                <w:color w:val="000000"/>
                <w:szCs w:val="21"/>
                <w:highlight w:val="none"/>
              </w:rPr>
            </w:pPr>
            <w:r>
              <w:rPr>
                <w:rFonts w:hint="eastAsia" w:ascii="宋体" w:hAnsi="宋体"/>
                <w:color w:val="000000"/>
                <w:szCs w:val="21"/>
                <w:highlight w:val="none"/>
              </w:rPr>
              <w:t>h）实施放行、交付和交付后活动。</w:t>
            </w:r>
          </w:p>
          <w:p>
            <w:pPr>
              <w:spacing w:line="400" w:lineRule="exact"/>
              <w:rPr>
                <w:rFonts w:ascii="宋体" w:hAnsi="宋体"/>
                <w:color w:val="000000"/>
                <w:szCs w:val="21"/>
                <w:highlight w:val="none"/>
              </w:rPr>
            </w:pPr>
          </w:p>
          <w:p>
            <w:pPr>
              <w:spacing w:line="400" w:lineRule="exact"/>
              <w:rPr>
                <w:rFonts w:ascii="宋体" w:hAnsi="宋体"/>
                <w:color w:val="000000"/>
                <w:szCs w:val="21"/>
                <w:highlight w:val="none"/>
              </w:rPr>
            </w:pPr>
            <w:r>
              <w:rPr>
                <w:rFonts w:hint="eastAsia" w:ascii="宋体" w:hAnsi="宋体"/>
                <w:color w:val="000000"/>
                <w:szCs w:val="21"/>
                <w:highlight w:val="none"/>
              </w:rPr>
              <w:t>1、查各个工作岗位均签发有任务单、作业指导书均为现行有效的文件，受控标识清楚；</w:t>
            </w:r>
          </w:p>
          <w:p>
            <w:pPr>
              <w:spacing w:line="400" w:lineRule="exact"/>
              <w:rPr>
                <w:rFonts w:ascii="宋体" w:hAnsi="宋体"/>
                <w:color w:val="000000"/>
                <w:szCs w:val="21"/>
                <w:highlight w:val="none"/>
              </w:rPr>
            </w:pPr>
            <w:r>
              <w:rPr>
                <w:rFonts w:hint="eastAsia" w:ascii="宋体" w:hAnsi="宋体"/>
                <w:color w:val="000000"/>
                <w:szCs w:val="21"/>
                <w:highlight w:val="none"/>
              </w:rPr>
              <w:t>2、查作业指导书主要包括：《操作作业指导书》、《任务单》等，均放置于办公桌附近，便于查阅对照。</w:t>
            </w:r>
          </w:p>
          <w:p>
            <w:pPr>
              <w:spacing w:line="400" w:lineRule="exact"/>
              <w:rPr>
                <w:rFonts w:hint="eastAsia" w:ascii="宋体" w:hAnsi="宋体"/>
                <w:color w:val="000000"/>
                <w:szCs w:val="21"/>
                <w:highlight w:val="none"/>
              </w:rPr>
            </w:pPr>
            <w:r>
              <w:rPr>
                <w:rFonts w:hint="eastAsia" w:ascii="宋体" w:hAnsi="宋体"/>
                <w:color w:val="000000"/>
                <w:szCs w:val="21"/>
                <w:highlight w:val="none"/>
              </w:rPr>
              <w:t>3.查看：有电脑、打印机、网络等，相关设备工作正常，状态良好，无异常现象，符合产品的研发与销售的条件及要求。</w:t>
            </w:r>
          </w:p>
          <w:p>
            <w:pPr>
              <w:spacing w:line="400" w:lineRule="exact"/>
              <w:rPr>
                <w:rFonts w:ascii="宋体" w:hAnsi="宋体"/>
                <w:color w:val="000000"/>
                <w:szCs w:val="21"/>
                <w:highlight w:val="none"/>
              </w:rPr>
            </w:pPr>
            <w:r>
              <w:rPr>
                <w:rFonts w:hint="eastAsia" w:ascii="宋体" w:hAnsi="宋体"/>
                <w:color w:val="000000"/>
                <w:szCs w:val="21"/>
                <w:highlight w:val="none"/>
              </w:rPr>
              <w:t>4.配置了相应的软件系统测试设备，主要为Bugfree开源测试管理工具（软件）、Watir开源功能自动化测试工具（软件）等。</w:t>
            </w:r>
          </w:p>
          <w:p>
            <w:pPr>
              <w:spacing w:line="400" w:lineRule="exact"/>
              <w:rPr>
                <w:rFonts w:ascii="宋体" w:hAnsi="宋体"/>
                <w:color w:val="000000"/>
                <w:szCs w:val="21"/>
                <w:highlight w:val="none"/>
              </w:rPr>
            </w:pPr>
            <w:r>
              <w:rPr>
                <w:rFonts w:hint="eastAsia" w:ascii="宋体" w:hAnsi="宋体"/>
                <w:color w:val="000000"/>
                <w:szCs w:val="21"/>
                <w:highlight w:val="none"/>
              </w:rPr>
              <w:t>5.出示了《研发任务单》明确的系统参数等技术要求内容；</w:t>
            </w:r>
          </w:p>
          <w:p>
            <w:pPr>
              <w:spacing w:line="400" w:lineRule="exact"/>
              <w:rPr>
                <w:rFonts w:ascii="宋体" w:hAnsi="宋体"/>
                <w:color w:val="000000"/>
                <w:szCs w:val="21"/>
                <w:highlight w:val="none"/>
              </w:rPr>
            </w:pPr>
            <w:r>
              <w:rPr>
                <w:rFonts w:hint="eastAsia" w:ascii="宋体" w:hAnsi="宋体"/>
                <w:color w:val="000000"/>
                <w:szCs w:val="21"/>
                <w:highlight w:val="none"/>
              </w:rPr>
              <w:t>抽研发任务单，</w:t>
            </w:r>
          </w:p>
          <w:p>
            <w:pPr>
              <w:spacing w:line="400" w:lineRule="exact"/>
              <w:rPr>
                <w:rFonts w:ascii="宋体" w:hAnsi="宋体"/>
                <w:color w:val="000000"/>
                <w:szCs w:val="21"/>
                <w:highlight w:val="none"/>
              </w:rPr>
            </w:pPr>
            <w:r>
              <w:rPr>
                <w:rFonts w:hint="eastAsia" w:ascii="宋体" w:hAnsi="宋体"/>
                <w:color w:val="000000"/>
                <w:szCs w:val="21"/>
                <w:highlight w:val="none"/>
              </w:rPr>
              <w:t xml:space="preserve">日期           研发号            产品名称         </w:t>
            </w:r>
          </w:p>
          <w:p>
            <w:pPr>
              <w:spacing w:line="400" w:lineRule="exact"/>
              <w:rPr>
                <w:rFonts w:ascii="宋体" w:hAnsi="宋体"/>
                <w:color w:val="000000"/>
                <w:szCs w:val="21"/>
                <w:highlight w:val="none"/>
              </w:rPr>
            </w:pPr>
            <w:r>
              <w:rPr>
                <w:rFonts w:hint="eastAsia" w:ascii="宋体" w:hAnsi="宋体"/>
                <w:color w:val="000000"/>
                <w:szCs w:val="21"/>
                <w:highlight w:val="none"/>
              </w:rPr>
              <w:t>20</w:t>
            </w:r>
            <w:r>
              <w:rPr>
                <w:rFonts w:hint="eastAsia" w:ascii="宋体" w:hAnsi="宋体"/>
                <w:color w:val="000000"/>
                <w:szCs w:val="21"/>
                <w:highlight w:val="none"/>
                <w:lang w:val="en-US" w:eastAsia="zh-CN"/>
              </w:rPr>
              <w:t>20</w:t>
            </w: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w:t>
            </w:r>
            <w:r>
              <w:rPr>
                <w:rFonts w:hint="eastAsia" w:ascii="宋体" w:hAnsi="宋体"/>
                <w:color w:val="000000"/>
                <w:szCs w:val="21"/>
                <w:highlight w:val="none"/>
                <w:lang w:val="en-US" w:eastAsia="zh-CN"/>
              </w:rPr>
              <w:t>18</w:t>
            </w:r>
            <w:r>
              <w:rPr>
                <w:rFonts w:hint="eastAsia" w:ascii="宋体" w:hAnsi="宋体"/>
                <w:color w:val="000000"/>
                <w:szCs w:val="21"/>
                <w:highlight w:val="none"/>
              </w:rPr>
              <w:t xml:space="preserve">   HXZH-JL-09110801     磨损传感器</w:t>
            </w:r>
          </w:p>
          <w:p>
            <w:pPr>
              <w:spacing w:line="400" w:lineRule="exact"/>
              <w:rPr>
                <w:rFonts w:ascii="宋体" w:hAnsi="宋体"/>
                <w:color w:val="000000"/>
                <w:szCs w:val="21"/>
                <w:highlight w:val="none"/>
              </w:rPr>
            </w:pPr>
            <w:r>
              <w:rPr>
                <w:rFonts w:hint="eastAsia" w:ascii="宋体" w:hAnsi="宋体"/>
                <w:color w:val="000000"/>
                <w:szCs w:val="21"/>
                <w:highlight w:val="none"/>
              </w:rPr>
              <w:t>……………</w:t>
            </w:r>
          </w:p>
          <w:p>
            <w:pPr>
              <w:spacing w:line="400" w:lineRule="exact"/>
              <w:rPr>
                <w:rFonts w:ascii="宋体" w:hAnsi="宋体"/>
                <w:color w:val="000000"/>
                <w:szCs w:val="21"/>
                <w:highlight w:val="none"/>
              </w:rPr>
            </w:pPr>
            <w:r>
              <w:rPr>
                <w:rFonts w:hint="eastAsia" w:ascii="宋体" w:hAnsi="宋体"/>
                <w:color w:val="000000"/>
                <w:szCs w:val="21"/>
                <w:highlight w:val="none"/>
              </w:rPr>
              <w:t>查产品研发流程：</w:t>
            </w:r>
          </w:p>
          <w:p>
            <w:pPr>
              <w:spacing w:line="400" w:lineRule="exact"/>
              <w:rPr>
                <w:rFonts w:hint="eastAsia" w:ascii="宋体" w:hAnsi="宋体"/>
                <w:color w:val="000000"/>
                <w:szCs w:val="21"/>
                <w:highlight w:val="none"/>
              </w:rPr>
            </w:pPr>
            <w:r>
              <w:rPr>
                <w:rFonts w:hint="eastAsia" w:ascii="宋体" w:hAnsi="宋体"/>
                <w:color w:val="000000"/>
                <w:szCs w:val="21"/>
                <w:highlight w:val="none"/>
              </w:rPr>
              <w:t>项目立项—小组成立—开发计划—软件开发—图纸及数据审查—图纸及数据下发—测试</w:t>
            </w:r>
          </w:p>
          <w:p>
            <w:pPr>
              <w:spacing w:line="400" w:lineRule="exact"/>
              <w:rPr>
                <w:rFonts w:ascii="宋体" w:hAnsi="宋体"/>
                <w:color w:val="000000"/>
                <w:szCs w:val="21"/>
                <w:highlight w:val="none"/>
              </w:rPr>
            </w:pPr>
            <w:r>
              <w:rPr>
                <w:rFonts w:hint="eastAsia" w:ascii="宋体" w:hAnsi="宋体"/>
                <w:color w:val="000000"/>
                <w:szCs w:val="21"/>
                <w:highlight w:val="none"/>
              </w:rPr>
              <w:t>需确认/特殊过程：</w:t>
            </w:r>
            <w:r>
              <w:rPr>
                <w:rFonts w:hint="eastAsia" w:ascii="宋体" w:hAnsi="宋体"/>
                <w:color w:val="000000"/>
                <w:szCs w:val="21"/>
                <w:highlight w:val="none"/>
                <w:lang w:val="en-US" w:eastAsia="zh-CN"/>
              </w:rPr>
              <w:t>设计开发</w:t>
            </w:r>
            <w:r>
              <w:rPr>
                <w:rFonts w:hint="eastAsia" w:ascii="宋体" w:hAnsi="宋体"/>
                <w:color w:val="000000"/>
                <w:szCs w:val="21"/>
                <w:highlight w:val="none"/>
              </w:rPr>
              <w:t>过程</w:t>
            </w:r>
          </w:p>
          <w:p>
            <w:pPr>
              <w:spacing w:line="400" w:lineRule="exact"/>
              <w:rPr>
                <w:rFonts w:ascii="宋体" w:hAnsi="宋体"/>
                <w:color w:val="000000"/>
                <w:szCs w:val="21"/>
                <w:highlight w:val="none"/>
              </w:rPr>
            </w:pPr>
          </w:p>
          <w:p>
            <w:pPr>
              <w:spacing w:line="400" w:lineRule="exact"/>
              <w:rPr>
                <w:rFonts w:ascii="宋体" w:hAnsi="宋体"/>
                <w:color w:val="000000"/>
                <w:szCs w:val="21"/>
                <w:highlight w:val="none"/>
              </w:rPr>
            </w:pPr>
            <w:r>
              <w:rPr>
                <w:rFonts w:hint="eastAsia" w:ascii="宋体" w:hAnsi="宋体"/>
                <w:color w:val="000000"/>
                <w:szCs w:val="21"/>
                <w:highlight w:val="none"/>
              </w:rPr>
              <w:t xml:space="preserve">查看质量控制情况， </w:t>
            </w:r>
          </w:p>
          <w:p>
            <w:pPr>
              <w:spacing w:line="400" w:lineRule="exact"/>
              <w:rPr>
                <w:rFonts w:ascii="宋体" w:hAnsi="宋体"/>
                <w:color w:val="000000"/>
                <w:szCs w:val="21"/>
                <w:highlight w:val="none"/>
              </w:rPr>
            </w:pPr>
            <w:r>
              <w:rPr>
                <w:rFonts w:hint="eastAsia" w:ascii="宋体" w:hAnsi="宋体"/>
                <w:color w:val="000000"/>
                <w:szCs w:val="21"/>
                <w:highlight w:val="none"/>
              </w:rPr>
              <w:t>查看工序：</w:t>
            </w:r>
          </w:p>
          <w:p>
            <w:pPr>
              <w:spacing w:line="400" w:lineRule="exact"/>
              <w:rPr>
                <w:rFonts w:ascii="宋体" w:hAnsi="宋体"/>
                <w:color w:val="000000"/>
                <w:szCs w:val="21"/>
                <w:highlight w:val="none"/>
              </w:rPr>
            </w:pPr>
            <w:r>
              <w:rPr>
                <w:rFonts w:hint="eastAsia" w:ascii="宋体" w:hAnsi="宋体"/>
                <w:color w:val="000000"/>
                <w:szCs w:val="21"/>
                <w:highlight w:val="none"/>
              </w:rPr>
              <w:t>研发工序</w:t>
            </w:r>
          </w:p>
          <w:p>
            <w:pPr>
              <w:spacing w:line="400" w:lineRule="exact"/>
              <w:rPr>
                <w:rFonts w:ascii="宋体" w:hAnsi="宋体"/>
                <w:color w:val="000000"/>
                <w:szCs w:val="21"/>
                <w:highlight w:val="none"/>
              </w:rPr>
            </w:pPr>
            <w:r>
              <w:rPr>
                <w:rFonts w:hint="eastAsia" w:ascii="宋体" w:hAnsi="宋体"/>
                <w:color w:val="000000"/>
                <w:szCs w:val="21"/>
                <w:highlight w:val="none"/>
              </w:rPr>
              <w:t>研发工序的详细质量控制在8.3条款已经记录，详见8.3条款记录</w:t>
            </w:r>
          </w:p>
          <w:p>
            <w:pPr>
              <w:spacing w:line="400" w:lineRule="exact"/>
              <w:rPr>
                <w:rFonts w:ascii="宋体" w:hAnsi="宋体"/>
                <w:color w:val="000000"/>
                <w:szCs w:val="21"/>
                <w:highlight w:val="none"/>
              </w:rPr>
            </w:pPr>
            <w:r>
              <w:rPr>
                <w:rFonts w:hint="eastAsia" w:ascii="宋体" w:hAnsi="宋体"/>
                <w:color w:val="000000"/>
                <w:szCs w:val="21"/>
                <w:highlight w:val="none"/>
              </w:rPr>
              <w:t>购料工序</w:t>
            </w:r>
          </w:p>
          <w:p>
            <w:pPr>
              <w:spacing w:line="400" w:lineRule="exact"/>
              <w:rPr>
                <w:rFonts w:ascii="宋体" w:hAnsi="宋体"/>
                <w:color w:val="000000"/>
                <w:szCs w:val="21"/>
                <w:highlight w:val="none"/>
              </w:rPr>
            </w:pPr>
            <w:r>
              <w:rPr>
                <w:rFonts w:hint="eastAsia" w:ascii="宋体" w:hAnsi="宋体"/>
                <w:color w:val="000000"/>
                <w:szCs w:val="21"/>
                <w:highlight w:val="none"/>
              </w:rPr>
              <w:t>根据任务单选择或购进指定的材料</w:t>
            </w:r>
          </w:p>
          <w:p>
            <w:pPr>
              <w:spacing w:line="400" w:lineRule="exact"/>
              <w:rPr>
                <w:rFonts w:ascii="宋体" w:hAnsi="宋体"/>
                <w:color w:val="000000"/>
                <w:szCs w:val="21"/>
                <w:highlight w:val="none"/>
              </w:rPr>
            </w:pPr>
            <w:r>
              <w:rPr>
                <w:rFonts w:hint="eastAsia" w:ascii="宋体" w:hAnsi="宋体"/>
                <w:color w:val="000000"/>
                <w:szCs w:val="21"/>
                <w:highlight w:val="none"/>
              </w:rPr>
              <w:t>查见20</w:t>
            </w:r>
            <w:r>
              <w:rPr>
                <w:rFonts w:hint="eastAsia" w:ascii="宋体" w:hAnsi="宋体"/>
                <w:color w:val="000000"/>
                <w:szCs w:val="21"/>
                <w:highlight w:val="none"/>
                <w:lang w:val="en-US" w:eastAsia="zh-CN"/>
              </w:rPr>
              <w:t>20</w:t>
            </w:r>
            <w:r>
              <w:rPr>
                <w:rFonts w:hint="eastAsia" w:ascii="宋体" w:hAnsi="宋体"/>
                <w:color w:val="000000"/>
                <w:szCs w:val="21"/>
                <w:highlight w:val="none"/>
              </w:rPr>
              <w:t>.11.8磨损传感器的任务单，主要采用的材料有探针头、LED显示器</w:t>
            </w:r>
          </w:p>
          <w:p>
            <w:pPr>
              <w:spacing w:line="400" w:lineRule="exact"/>
              <w:rPr>
                <w:rFonts w:ascii="宋体" w:hAnsi="宋体"/>
                <w:color w:val="000000"/>
                <w:szCs w:val="21"/>
                <w:highlight w:val="none"/>
              </w:rPr>
            </w:pPr>
          </w:p>
          <w:p>
            <w:pPr>
              <w:spacing w:line="400" w:lineRule="exact"/>
              <w:rPr>
                <w:rFonts w:ascii="宋体" w:hAnsi="宋体"/>
                <w:color w:val="000000"/>
                <w:szCs w:val="21"/>
                <w:highlight w:val="none"/>
              </w:rPr>
            </w:pPr>
            <w:r>
              <w:rPr>
                <w:rFonts w:hint="eastAsia" w:ascii="宋体" w:hAnsi="宋体"/>
                <w:color w:val="000000"/>
                <w:szCs w:val="21"/>
                <w:highlight w:val="none"/>
              </w:rPr>
              <w:t>1、测试工序</w:t>
            </w:r>
          </w:p>
          <w:p>
            <w:pPr>
              <w:spacing w:line="400" w:lineRule="exact"/>
              <w:rPr>
                <w:rFonts w:ascii="宋体" w:hAnsi="宋体"/>
                <w:color w:val="000000"/>
                <w:szCs w:val="21"/>
                <w:highlight w:val="none"/>
              </w:rPr>
            </w:pPr>
            <w:r>
              <w:rPr>
                <w:rFonts w:hint="eastAsia" w:ascii="宋体" w:hAnsi="宋体"/>
                <w:color w:val="000000"/>
                <w:szCs w:val="21"/>
                <w:highlight w:val="none"/>
              </w:rPr>
              <w:t>依据：《任务指导书》</w:t>
            </w:r>
          </w:p>
          <w:p>
            <w:pPr>
              <w:spacing w:line="400" w:lineRule="exact"/>
              <w:rPr>
                <w:rFonts w:ascii="宋体" w:hAnsi="宋体"/>
                <w:color w:val="000000"/>
                <w:szCs w:val="21"/>
                <w:highlight w:val="none"/>
              </w:rPr>
            </w:pPr>
            <w:r>
              <w:rPr>
                <w:rFonts w:hint="eastAsia" w:ascii="宋体" w:hAnsi="宋体"/>
                <w:color w:val="000000"/>
                <w:szCs w:val="21"/>
                <w:highlight w:val="none"/>
              </w:rPr>
              <w:t>软件：Bugfree开源测试管理工具、Watir开源功能自动化测试工具</w:t>
            </w:r>
          </w:p>
          <w:p>
            <w:pPr>
              <w:spacing w:line="400" w:lineRule="exact"/>
              <w:rPr>
                <w:rFonts w:ascii="宋体" w:hAnsi="宋体"/>
                <w:color w:val="000000"/>
                <w:szCs w:val="21"/>
                <w:highlight w:val="none"/>
              </w:rPr>
            </w:pPr>
            <w:r>
              <w:rPr>
                <w:rFonts w:hint="eastAsia" w:ascii="宋体" w:hAnsi="宋体"/>
                <w:color w:val="000000"/>
                <w:szCs w:val="21"/>
                <w:highlight w:val="none"/>
              </w:rPr>
              <w:t>测试项目：功能测试、精度测试。</w:t>
            </w:r>
          </w:p>
          <w:p>
            <w:pPr>
              <w:spacing w:line="400" w:lineRule="exact"/>
              <w:rPr>
                <w:rFonts w:ascii="宋体" w:hAnsi="宋体"/>
                <w:color w:val="000000"/>
                <w:szCs w:val="21"/>
                <w:highlight w:val="none"/>
              </w:rPr>
            </w:pPr>
            <w:r>
              <w:rPr>
                <w:rFonts w:hint="eastAsia" w:ascii="宋体" w:hAnsi="宋体"/>
                <w:color w:val="000000"/>
                <w:szCs w:val="21"/>
                <w:highlight w:val="none"/>
              </w:rPr>
              <w:t>操作：员工赵茂成按</w:t>
            </w:r>
            <w:r>
              <w:rPr>
                <w:rFonts w:hint="eastAsia" w:ascii="宋体" w:hAnsi="宋体"/>
                <w:color w:val="000000"/>
                <w:szCs w:val="21"/>
                <w:highlight w:val="none"/>
              </w:rPr>
              <w:t>指导书进行操作。功能测试项目：查看软件版本、按键测试、LED显示测试、敏感度测试、测量范围测试等。精度测试：测试产品检测准确度情况：包含测量值范围、最小测量度、最大测量度、最小测量单位。</w:t>
            </w:r>
          </w:p>
          <w:p>
            <w:pPr>
              <w:spacing w:line="400" w:lineRule="exact"/>
              <w:rPr>
                <w:rFonts w:ascii="宋体" w:hAnsi="宋体"/>
                <w:color w:val="000000"/>
                <w:szCs w:val="21"/>
                <w:highlight w:val="none"/>
              </w:rPr>
            </w:pPr>
            <w:r>
              <w:rPr>
                <w:rFonts w:hint="eastAsia" w:ascii="宋体" w:hAnsi="宋体"/>
                <w:color w:val="000000"/>
                <w:szCs w:val="21"/>
                <w:highlight w:val="none"/>
              </w:rPr>
              <w:t>主要工艺控制点：参数设置。</w:t>
            </w:r>
          </w:p>
          <w:p>
            <w:pPr>
              <w:spacing w:line="400" w:lineRule="exact"/>
              <w:rPr>
                <w:rFonts w:hint="eastAsia" w:ascii="宋体" w:hAnsi="宋体"/>
                <w:color w:val="000000"/>
                <w:szCs w:val="21"/>
                <w:highlight w:val="none"/>
              </w:rPr>
            </w:pPr>
            <w:r>
              <w:rPr>
                <w:rFonts w:hint="eastAsia" w:ascii="宋体" w:hAnsi="宋体"/>
                <w:color w:val="000000"/>
                <w:szCs w:val="21"/>
                <w:highlight w:val="none"/>
              </w:rPr>
              <w:t xml:space="preserve">监控：提供有测试记录表对过程进行了监控。 </w:t>
            </w:r>
          </w:p>
          <w:p>
            <w:pPr>
              <w:spacing w:line="400" w:lineRule="exact"/>
              <w:rPr>
                <w:rFonts w:hint="eastAsia" w:ascii="宋体" w:hAnsi="宋体"/>
                <w:color w:val="000000"/>
                <w:szCs w:val="21"/>
                <w:highlight w:val="none"/>
              </w:rPr>
            </w:pPr>
          </w:p>
          <w:p>
            <w:pPr>
              <w:widowControl/>
              <w:jc w:val="left"/>
              <w:rPr>
                <w:rFonts w:hint="eastAsia" w:ascii="宋体" w:hAnsi="宋体"/>
                <w:color w:val="000000"/>
                <w:szCs w:val="21"/>
                <w:highlight w:val="none"/>
              </w:rPr>
            </w:pPr>
            <w:r>
              <w:rPr>
                <w:rFonts w:hint="eastAsia" w:ascii="宋体" w:hAnsi="宋体" w:cs="宋体"/>
                <w:b/>
                <w:bCs/>
                <w:color w:val="auto"/>
                <w:kern w:val="0"/>
                <w:szCs w:val="21"/>
                <w:highlight w:val="none"/>
                <w:lang w:val="en-US" w:eastAsia="zh-CN"/>
              </w:rPr>
              <w:t>现场查看，未能提供特殊过程（研发过程）的过程能力确认记录。</w:t>
            </w:r>
          </w:p>
        </w:tc>
        <w:tc>
          <w:tcPr>
            <w:tcW w:w="851" w:type="dxa"/>
            <w:noWrap w:val="0"/>
            <w:vAlign w:val="top"/>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标识和可追溯性</w:t>
            </w:r>
          </w:p>
        </w:tc>
        <w:tc>
          <w:tcPr>
            <w:tcW w:w="960" w:type="dxa"/>
            <w:noWrap w:val="0"/>
            <w:vAlign w:val="top"/>
          </w:tcPr>
          <w:p>
            <w:pPr>
              <w:jc w:val="left"/>
              <w:rPr>
                <w:rFonts w:ascii="宋体" w:hAnsi="宋体"/>
                <w:szCs w:val="21"/>
              </w:rPr>
            </w:pPr>
            <w:r>
              <w:rPr>
                <w:rFonts w:hint="eastAsia" w:ascii="宋体" w:hAnsi="宋体"/>
                <w:szCs w:val="21"/>
              </w:rPr>
              <w:t>8.5.2</w:t>
            </w:r>
          </w:p>
        </w:tc>
        <w:tc>
          <w:tcPr>
            <w:tcW w:w="10738" w:type="dxa"/>
            <w:noWrap w:val="0"/>
            <w:vAlign w:val="top"/>
          </w:tcPr>
          <w:p>
            <w:pPr>
              <w:spacing w:line="400" w:lineRule="exact"/>
              <w:rPr>
                <w:rFonts w:ascii="宋体" w:hAnsi="宋体" w:cs="宋体"/>
                <w:szCs w:val="21"/>
              </w:rPr>
            </w:pPr>
            <w:r>
              <w:rPr>
                <w:rFonts w:hint="eastAsia" w:ascii="宋体" w:hAnsi="宋体" w:cs="宋体"/>
                <w:szCs w:val="21"/>
              </w:rPr>
              <w:t>查见，公司在经营过程中对标识和可追溯性进行了规定。</w:t>
            </w:r>
          </w:p>
          <w:p>
            <w:pPr>
              <w:spacing w:line="400" w:lineRule="exact"/>
              <w:rPr>
                <w:rFonts w:ascii="宋体" w:hAnsi="宋体" w:cs="宋体"/>
                <w:szCs w:val="21"/>
              </w:rPr>
            </w:pPr>
            <w:r>
              <w:rPr>
                <w:rFonts w:hint="eastAsia" w:ascii="宋体" w:hAnsi="宋体" w:cs="宋体"/>
                <w:szCs w:val="21"/>
              </w:rPr>
              <w:t>1.服务过程采用客户投诉记录、售后服务信息确认回访表等进行标识；</w:t>
            </w:r>
          </w:p>
          <w:p>
            <w:pPr>
              <w:spacing w:line="400" w:lineRule="exact"/>
              <w:rPr>
                <w:rFonts w:ascii="宋体" w:hAnsi="宋体" w:cs="宋体"/>
                <w:szCs w:val="21"/>
              </w:rPr>
            </w:pPr>
            <w:r>
              <w:rPr>
                <w:rFonts w:hint="eastAsia" w:ascii="宋体" w:hAnsi="宋体" w:cs="宋体"/>
                <w:szCs w:val="21"/>
              </w:rPr>
              <w:t>2.服务质量按要求有检验记录，注明用户单位、项目名称、日期等。</w:t>
            </w:r>
          </w:p>
          <w:p>
            <w:pPr>
              <w:spacing w:line="400" w:lineRule="exact"/>
              <w:rPr>
                <w:rFonts w:hint="eastAsia" w:ascii="宋体" w:hAnsi="宋体" w:cs="宋体"/>
                <w:szCs w:val="21"/>
              </w:rPr>
            </w:pPr>
            <w:r>
              <w:rPr>
                <w:rFonts w:hint="eastAsia" w:ascii="宋体" w:hAnsi="宋体" w:cs="宋体"/>
                <w:szCs w:val="21"/>
              </w:rPr>
              <w:t>3.通过上述标识可以追溯服务项目的来源，和服务项目的日期、状况。</w:t>
            </w:r>
          </w:p>
          <w:p>
            <w:pPr>
              <w:ind w:firstLine="420" w:firstLineChars="200"/>
              <w:rPr>
                <w:rFonts w:ascii="宋体" w:hAnsi="宋体"/>
                <w:szCs w:val="21"/>
              </w:rPr>
            </w:pPr>
            <w:r>
              <w:rPr>
                <w:rFonts w:hint="eastAsia" w:ascii="宋体" w:hAnsi="宋体" w:cs="宋体"/>
                <w:szCs w:val="21"/>
              </w:rPr>
              <w:t>标识基本符合要求。</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顾客或外部供方的财产</w:t>
            </w:r>
          </w:p>
        </w:tc>
        <w:tc>
          <w:tcPr>
            <w:tcW w:w="960" w:type="dxa"/>
            <w:noWrap w:val="0"/>
            <w:vAlign w:val="top"/>
          </w:tcPr>
          <w:p>
            <w:pPr>
              <w:jc w:val="left"/>
              <w:rPr>
                <w:rFonts w:ascii="宋体" w:hAnsi="宋体"/>
                <w:szCs w:val="21"/>
              </w:rPr>
            </w:pPr>
            <w:r>
              <w:rPr>
                <w:rFonts w:hint="eastAsia" w:ascii="宋体" w:hAnsi="宋体"/>
                <w:szCs w:val="21"/>
              </w:rPr>
              <w:t>8.5.3</w:t>
            </w:r>
          </w:p>
          <w:p>
            <w:pPr>
              <w:ind w:firstLine="420" w:firstLineChars="200"/>
              <w:jc w:val="left"/>
              <w:rPr>
                <w:rFonts w:ascii="宋体" w:hAnsi="宋体"/>
                <w:szCs w:val="21"/>
              </w:rPr>
            </w:pPr>
          </w:p>
        </w:tc>
        <w:tc>
          <w:tcPr>
            <w:tcW w:w="10738" w:type="dxa"/>
            <w:noWrap w:val="0"/>
            <w:vAlign w:val="top"/>
          </w:tcPr>
          <w:p>
            <w:pPr>
              <w:ind w:firstLine="420" w:firstLineChars="200"/>
              <w:rPr>
                <w:rFonts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ascii="宋体" w:hAnsi="宋体"/>
                <w:szCs w:val="21"/>
              </w:rPr>
            </w:pPr>
            <w:r>
              <w:rPr>
                <w:rFonts w:hint="eastAsia" w:ascii="宋体" w:hAnsi="宋体"/>
                <w:szCs w:val="21"/>
              </w:rPr>
              <w:t>负责人讲目前没有发生顾客或外部供方财产丢失的情况；</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防护</w:t>
            </w:r>
          </w:p>
        </w:tc>
        <w:tc>
          <w:tcPr>
            <w:tcW w:w="960" w:type="dxa"/>
            <w:noWrap w:val="0"/>
            <w:vAlign w:val="top"/>
          </w:tcPr>
          <w:p>
            <w:pPr>
              <w:jc w:val="left"/>
              <w:rPr>
                <w:rFonts w:ascii="宋体" w:hAnsi="宋体"/>
                <w:szCs w:val="21"/>
              </w:rPr>
            </w:pPr>
            <w:r>
              <w:rPr>
                <w:rFonts w:hint="eastAsia" w:ascii="宋体" w:hAnsi="宋体"/>
                <w:szCs w:val="21"/>
              </w:rPr>
              <w:t>8.5.4</w:t>
            </w:r>
          </w:p>
        </w:tc>
        <w:tc>
          <w:tcPr>
            <w:tcW w:w="10738" w:type="dxa"/>
            <w:noWrap w:val="0"/>
            <w:vAlign w:val="top"/>
          </w:tcPr>
          <w:p>
            <w:pPr>
              <w:ind w:firstLine="420" w:firstLineChars="200"/>
              <w:rPr>
                <w:rFonts w:ascii="宋体" w:hAnsi="宋体"/>
                <w:szCs w:val="21"/>
                <w:highlight w:val="none"/>
              </w:rPr>
            </w:pPr>
            <w:r>
              <w:rPr>
                <w:rFonts w:hint="eastAsia" w:ascii="宋体" w:hAnsi="宋体"/>
                <w:szCs w:val="21"/>
                <w:highlight w:val="none"/>
              </w:rPr>
              <w:t>--产品防护</w:t>
            </w:r>
          </w:p>
          <w:p>
            <w:pPr>
              <w:ind w:firstLine="420" w:firstLineChars="200"/>
              <w:rPr>
                <w:rFonts w:ascii="宋体" w:hAnsi="宋体"/>
                <w:szCs w:val="21"/>
                <w:highlight w:val="none"/>
              </w:rPr>
            </w:pPr>
            <w:r>
              <w:rPr>
                <w:rFonts w:hint="eastAsia" w:ascii="宋体" w:hAnsi="宋体"/>
                <w:szCs w:val="21"/>
                <w:highlight w:val="none"/>
              </w:rPr>
              <w:t>对产品研发依据的文件或产生的资料、记录进行保密管理；</w:t>
            </w:r>
          </w:p>
          <w:p>
            <w:pPr>
              <w:ind w:firstLine="420" w:firstLineChars="200"/>
              <w:rPr>
                <w:rFonts w:ascii="宋体" w:hAnsi="宋体"/>
                <w:szCs w:val="21"/>
                <w:highlight w:val="none"/>
              </w:rPr>
            </w:pPr>
            <w:r>
              <w:rPr>
                <w:rFonts w:hint="eastAsia" w:ascii="宋体" w:hAnsi="宋体"/>
                <w:szCs w:val="21"/>
                <w:highlight w:val="none"/>
              </w:rPr>
              <w:t>对采购物资的搬运主要为人工装卸，可以起到产品搬运的防护的作用。</w:t>
            </w:r>
          </w:p>
          <w:p>
            <w:pPr>
              <w:ind w:firstLine="420" w:firstLineChars="200"/>
              <w:rPr>
                <w:rFonts w:ascii="宋体" w:hAnsi="宋体"/>
                <w:szCs w:val="21"/>
                <w:highlight w:val="none"/>
              </w:rPr>
            </w:pPr>
            <w:r>
              <w:rPr>
                <w:rFonts w:hint="eastAsia" w:ascii="宋体" w:hAnsi="宋体"/>
                <w:szCs w:val="21"/>
                <w:highlight w:val="none"/>
              </w:rPr>
              <w:t>查看物资的包装主要为原包装，能起到产品包装、运输、装卸的防护作用。</w:t>
            </w:r>
          </w:p>
          <w:p>
            <w:pPr>
              <w:ind w:firstLine="420" w:firstLineChars="200"/>
              <w:rPr>
                <w:rFonts w:ascii="宋体" w:hAnsi="宋体"/>
                <w:szCs w:val="21"/>
                <w:highlight w:val="none"/>
              </w:rPr>
            </w:pPr>
            <w:r>
              <w:rPr>
                <w:rFonts w:hint="eastAsia" w:ascii="宋体" w:hAnsi="宋体"/>
                <w:szCs w:val="21"/>
                <w:highlight w:val="none"/>
              </w:rPr>
              <w:t>产品防护基本符合要求。</w:t>
            </w:r>
          </w:p>
          <w:p>
            <w:pPr>
              <w:ind w:firstLine="400" w:firstLineChars="200"/>
              <w:rPr>
                <w:rFonts w:ascii="宋体" w:hAnsi="宋体"/>
                <w:szCs w:val="21"/>
                <w:highlight w:val="none"/>
              </w:rPr>
            </w:pPr>
            <w:r>
              <w:rPr>
                <w:rFonts w:hint="eastAsia" w:ascii="宋体" w:hAnsi="宋体"/>
                <w:sz w:val="20"/>
                <w:szCs w:val="20"/>
                <w:highlight w:val="none"/>
              </w:rPr>
              <w:t>询问负责人公司产品由供方直接送货到客户，无仓库。</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交付后活动</w:t>
            </w:r>
          </w:p>
        </w:tc>
        <w:tc>
          <w:tcPr>
            <w:tcW w:w="960" w:type="dxa"/>
            <w:noWrap w:val="0"/>
            <w:vAlign w:val="top"/>
          </w:tcPr>
          <w:p>
            <w:pPr>
              <w:jc w:val="left"/>
              <w:rPr>
                <w:rFonts w:ascii="宋体" w:hAnsi="宋体"/>
                <w:szCs w:val="21"/>
              </w:rPr>
            </w:pPr>
            <w:r>
              <w:rPr>
                <w:rFonts w:hint="eastAsia" w:ascii="宋体" w:hAnsi="宋体"/>
                <w:szCs w:val="21"/>
              </w:rPr>
              <w:t>8.5.5</w:t>
            </w:r>
          </w:p>
        </w:tc>
        <w:tc>
          <w:tcPr>
            <w:tcW w:w="10738" w:type="dxa"/>
            <w:noWrap w:val="0"/>
            <w:vAlign w:val="top"/>
          </w:tcPr>
          <w:p>
            <w:pPr>
              <w:ind w:firstLine="420" w:firstLineChars="200"/>
              <w:rPr>
                <w:rFonts w:ascii="宋体" w:hAnsi="宋体"/>
                <w:szCs w:val="21"/>
              </w:rPr>
            </w:pPr>
            <w:r>
              <w:rPr>
                <w:rFonts w:hint="eastAsia" w:ascii="宋体" w:hAnsi="宋体"/>
                <w:szCs w:val="21"/>
              </w:rPr>
              <w:t>公司明确产品和服务相关交付后活动的安排及管控要求，包括满足以下各项内容要求。此外，也包括：交付后活动可能含的担保条款所规定的相关活动，诸如合同规定的售后维护服务，以及回收或最终报废处置等附加服务等。</w:t>
            </w:r>
          </w:p>
          <w:p>
            <w:pPr>
              <w:ind w:firstLine="420" w:firstLineChars="200"/>
              <w:rPr>
                <w:rFonts w:ascii="宋体" w:hAnsi="宋体"/>
                <w:szCs w:val="21"/>
              </w:rPr>
            </w:pPr>
            <w:r>
              <w:rPr>
                <w:rFonts w:hint="eastAsia" w:ascii="宋体" w:hAnsi="宋体"/>
                <w:szCs w:val="21"/>
              </w:rPr>
              <w:t>--沟通确认：已基本满足交付后活动的要求</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ascii="宋体" w:hAnsi="宋体"/>
                <w:szCs w:val="21"/>
              </w:rPr>
            </w:pPr>
            <w:r>
              <w:rPr>
                <w:rFonts w:hint="eastAsia" w:ascii="宋体" w:hAnsi="宋体"/>
                <w:szCs w:val="21"/>
              </w:rPr>
              <w:t>更改控制</w:t>
            </w:r>
          </w:p>
        </w:tc>
        <w:tc>
          <w:tcPr>
            <w:tcW w:w="960" w:type="dxa"/>
            <w:noWrap w:val="0"/>
            <w:vAlign w:val="top"/>
          </w:tcPr>
          <w:p>
            <w:pPr>
              <w:jc w:val="left"/>
              <w:rPr>
                <w:rFonts w:ascii="宋体" w:hAnsi="宋体"/>
                <w:szCs w:val="21"/>
              </w:rPr>
            </w:pPr>
            <w:r>
              <w:rPr>
                <w:rFonts w:hint="eastAsia" w:ascii="宋体" w:hAnsi="宋体"/>
                <w:szCs w:val="21"/>
              </w:rPr>
              <w:t>8.5.6</w:t>
            </w:r>
          </w:p>
        </w:tc>
        <w:tc>
          <w:tcPr>
            <w:tcW w:w="10738" w:type="dxa"/>
            <w:noWrap w:val="0"/>
            <w:vAlign w:val="top"/>
          </w:tcPr>
          <w:p>
            <w:pPr>
              <w:ind w:firstLine="420" w:firstLineChars="200"/>
              <w:rPr>
                <w:rFonts w:ascii="宋体" w:hAnsi="宋体"/>
                <w:szCs w:val="21"/>
              </w:rPr>
            </w:pPr>
            <w:r>
              <w:rPr>
                <w:rFonts w:hint="eastAsia" w:ascii="宋体" w:hAnsi="宋体"/>
                <w:szCs w:val="21"/>
              </w:rPr>
              <w:t>公司对研发和服务提供的更改管控要求予以明确规定：包括对其更改的评审、授权信息及需采取的措施等。</w:t>
            </w:r>
          </w:p>
          <w:p>
            <w:pPr>
              <w:ind w:firstLine="420" w:firstLineChars="200"/>
              <w:rPr>
                <w:rFonts w:ascii="宋体" w:hAnsi="宋体"/>
                <w:szCs w:val="21"/>
              </w:rPr>
            </w:pPr>
            <w:r>
              <w:rPr>
                <w:rFonts w:hint="eastAsia" w:ascii="宋体" w:hAnsi="宋体"/>
                <w:szCs w:val="21"/>
              </w:rPr>
              <w:t>--经询问：体系运行至今，暂无研发和服务提供的更改情形。</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noWrap w:val="0"/>
            <w:vAlign w:val="top"/>
          </w:tcPr>
          <w:p>
            <w:pPr>
              <w:ind w:firstLine="420" w:firstLineChars="200"/>
              <w:rPr>
                <w:rFonts w:ascii="宋体" w:hAnsi="宋体"/>
                <w:szCs w:val="21"/>
              </w:rPr>
            </w:pPr>
            <w:r>
              <w:rPr>
                <w:rFonts w:hint="eastAsia" w:ascii="宋体" w:hAnsi="宋体"/>
                <w:szCs w:val="21"/>
              </w:rPr>
              <w:t>产品和服务放行；</w:t>
            </w:r>
          </w:p>
        </w:tc>
        <w:tc>
          <w:tcPr>
            <w:tcW w:w="960" w:type="dxa"/>
            <w:noWrap w:val="0"/>
            <w:vAlign w:val="top"/>
          </w:tcPr>
          <w:p>
            <w:pPr>
              <w:ind w:firstLine="420" w:firstLineChars="200"/>
              <w:rPr>
                <w:rFonts w:ascii="宋体" w:hAnsi="宋体"/>
                <w:szCs w:val="21"/>
              </w:rPr>
            </w:pPr>
            <w:r>
              <w:rPr>
                <w:rFonts w:hint="eastAsia" w:ascii="宋体" w:hAnsi="宋体"/>
                <w:szCs w:val="21"/>
              </w:rPr>
              <w:t>8.6</w:t>
            </w:r>
          </w:p>
        </w:tc>
        <w:tc>
          <w:tcPr>
            <w:tcW w:w="10738" w:type="dxa"/>
            <w:noWrap w:val="0"/>
            <w:vAlign w:val="top"/>
          </w:tcPr>
          <w:p>
            <w:pPr>
              <w:ind w:firstLine="420" w:firstLineChars="200"/>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术部许可、公司总经理批准，适用时得到顾客的批准后方可实施。体系运行至今尚未发生特殊放行或紧急放行的情况。</w:t>
            </w:r>
          </w:p>
          <w:p>
            <w:pPr>
              <w:ind w:firstLine="420" w:firstLineChars="200"/>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ind w:firstLine="420" w:firstLineChars="200"/>
              <w:rPr>
                <w:rFonts w:ascii="宋体" w:hAnsi="宋体"/>
                <w:szCs w:val="21"/>
              </w:rPr>
            </w:pPr>
            <w:r>
              <w:rPr>
                <w:rFonts w:hint="eastAsia" w:ascii="宋体" w:hAnsi="宋体"/>
                <w:szCs w:val="21"/>
              </w:rPr>
              <w:t>1、原材料检验控制：</w:t>
            </w:r>
          </w:p>
          <w:p>
            <w:pPr>
              <w:ind w:firstLine="420" w:firstLineChars="200"/>
              <w:rPr>
                <w:rFonts w:ascii="宋体" w:hAnsi="宋体"/>
                <w:szCs w:val="21"/>
              </w:rPr>
            </w:pPr>
            <w:r>
              <w:rPr>
                <w:rFonts w:hint="eastAsia" w:ascii="宋体" w:hAnsi="宋体"/>
                <w:szCs w:val="21"/>
              </w:rPr>
              <w:t>经询问公司采购产品主要根据需求电话给供方以物流形式送到顾客现场，公司根据项目设备清单对相关产品的数量、包装、规格型号进行检验。最终以产品验收报告为准；</w:t>
            </w:r>
          </w:p>
          <w:p>
            <w:pPr>
              <w:ind w:firstLine="420" w:firstLineChars="200"/>
              <w:rPr>
                <w:rFonts w:ascii="宋体" w:hAnsi="宋体"/>
                <w:szCs w:val="21"/>
              </w:rPr>
            </w:pPr>
            <w:r>
              <w:rPr>
                <w:rFonts w:hint="eastAsia" w:ascii="宋体" w:hAnsi="宋体"/>
                <w:szCs w:val="21"/>
              </w:rPr>
              <w:t>公司日常采购产品主要为办公用品、耗材等，对其数量、包装、规格型号进行验证；</w:t>
            </w:r>
          </w:p>
          <w:p>
            <w:pPr>
              <w:pStyle w:val="14"/>
              <w:spacing w:line="240" w:lineRule="auto"/>
              <w:ind w:firstLine="420" w:firstLineChars="200"/>
              <w:rPr>
                <w:rFonts w:ascii="宋体" w:hAnsi="宋体"/>
                <w:kern w:val="2"/>
              </w:rPr>
            </w:pPr>
            <w:r>
              <w:rPr>
                <w:rFonts w:hint="eastAsia" w:ascii="宋体" w:hAnsi="宋体"/>
                <w:kern w:val="2"/>
              </w:rPr>
              <w:t>2、过程检验测试</w:t>
            </w:r>
          </w:p>
          <w:p>
            <w:pPr>
              <w:pStyle w:val="14"/>
              <w:spacing w:line="240" w:lineRule="auto"/>
              <w:ind w:firstLine="420" w:firstLineChars="200"/>
              <w:rPr>
                <w:rFonts w:hint="default" w:ascii="宋体" w:hAnsi="宋体" w:eastAsia="宋体"/>
                <w:kern w:val="2"/>
                <w:lang w:val="en-US" w:eastAsia="zh-CN"/>
              </w:rPr>
            </w:pPr>
            <w:r>
              <w:rPr>
                <w:rFonts w:hint="eastAsia" w:ascii="宋体" w:hAnsi="宋体"/>
                <w:kern w:val="2"/>
              </w:rPr>
              <w:t>2.1</w:t>
            </w:r>
            <w:r>
              <w:rPr>
                <w:rFonts w:hint="eastAsia" w:ascii="宋体" w:hAnsi="宋体" w:eastAsia="宋体"/>
                <w:b/>
                <w:kern w:val="2"/>
                <w:sz w:val="21"/>
                <w:szCs w:val="21"/>
              </w:rPr>
              <w:t>图形测试</w:t>
            </w:r>
            <w:r>
              <w:rPr>
                <w:rFonts w:hint="eastAsia" w:ascii="宋体" w:hAnsi="宋体" w:eastAsia="宋体"/>
                <w:b/>
                <w:kern w:val="2"/>
                <w:sz w:val="21"/>
                <w:szCs w:val="21"/>
                <w:lang w:val="en-US" w:eastAsia="zh-CN"/>
              </w:rPr>
              <w:t xml:space="preserve">  测试时间：20</w:t>
            </w:r>
            <w:r>
              <w:rPr>
                <w:rFonts w:hint="eastAsia" w:ascii="宋体" w:hAnsi="宋体"/>
                <w:b/>
                <w:kern w:val="2"/>
                <w:sz w:val="21"/>
                <w:szCs w:val="21"/>
                <w:lang w:val="en-US" w:eastAsia="zh-CN"/>
              </w:rPr>
              <w:t>20</w:t>
            </w:r>
            <w:r>
              <w:rPr>
                <w:rFonts w:hint="eastAsia" w:ascii="宋体" w:hAnsi="宋体" w:eastAsia="宋体"/>
                <w:b/>
                <w:kern w:val="2"/>
                <w:sz w:val="21"/>
                <w:szCs w:val="21"/>
                <w:lang w:val="en-US" w:eastAsia="zh-CN"/>
              </w:rPr>
              <w:t>.1</w:t>
            </w:r>
            <w:r>
              <w:rPr>
                <w:rFonts w:hint="eastAsia" w:ascii="宋体" w:hAnsi="宋体"/>
                <w:b/>
                <w:kern w:val="2"/>
                <w:sz w:val="21"/>
                <w:szCs w:val="21"/>
                <w:lang w:val="en-US" w:eastAsia="zh-CN"/>
              </w:rPr>
              <w:t>0</w:t>
            </w:r>
            <w:r>
              <w:rPr>
                <w:rFonts w:hint="eastAsia" w:ascii="宋体" w:hAnsi="宋体" w:eastAsia="宋体"/>
                <w:b/>
                <w:kern w:val="2"/>
                <w:sz w:val="21"/>
                <w:szCs w:val="21"/>
                <w:lang w:val="en-US" w:eastAsia="zh-CN"/>
              </w:rPr>
              <w:t>.26  测试员：赵茂成</w:t>
            </w:r>
          </w:p>
          <w:p>
            <w:pPr>
              <w:pStyle w:val="14"/>
              <w:spacing w:line="240" w:lineRule="auto"/>
              <w:ind w:firstLine="420" w:firstLineChars="200"/>
              <w:rPr>
                <w:rFonts w:hint="eastAsia" w:ascii="宋体" w:hAnsi="宋体"/>
                <w:kern w:val="2"/>
              </w:rPr>
            </w:pPr>
          </w:p>
          <w:tbl>
            <w:tblPr>
              <w:tblStyle w:val="8"/>
              <w:tblpPr w:leftFromText="180" w:rightFromText="180" w:vertAnchor="text" w:horzAnchor="page" w:tblpXSpec="center" w:tblpY="-130"/>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测试内容</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横向比较、各控件操作方式统一</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自适应界面设计，内容根据窗口大小自适应</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页面标签风格是否统一</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页面是否美观</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页面的图片应有其实际意义而要求整体有序美观</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图片质量要高且图片尺寸在设计符合要求的情况下尽量小</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界面整体使用的颜色不宜过多</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bl>
          <w:p>
            <w:pPr>
              <w:pStyle w:val="14"/>
              <w:spacing w:line="240" w:lineRule="auto"/>
              <w:ind w:firstLine="632" w:firstLineChars="300"/>
              <w:rPr>
                <w:rFonts w:hint="default" w:ascii="宋体" w:hAnsi="宋体" w:eastAsia="宋体"/>
                <w:b/>
                <w:kern w:val="2"/>
                <w:sz w:val="21"/>
                <w:szCs w:val="21"/>
                <w:lang w:val="en-US" w:eastAsia="zh-CN"/>
              </w:rPr>
            </w:pPr>
            <w:bookmarkStart w:id="3" w:name="_Toc536107550"/>
            <w:r>
              <w:rPr>
                <w:rFonts w:hint="eastAsia" w:ascii="宋体" w:hAnsi="宋体" w:eastAsia="宋体"/>
                <w:b/>
                <w:kern w:val="2"/>
                <w:sz w:val="21"/>
                <w:szCs w:val="21"/>
              </w:rPr>
              <w:t>2.</w:t>
            </w:r>
            <w:r>
              <w:rPr>
                <w:rFonts w:hint="eastAsia" w:ascii="宋体" w:hAnsi="宋体" w:eastAsia="宋体"/>
                <w:b/>
                <w:kern w:val="2"/>
                <w:sz w:val="21"/>
                <w:szCs w:val="21"/>
                <w:lang w:val="en-US" w:eastAsia="zh-CN"/>
              </w:rPr>
              <w:t>2</w:t>
            </w:r>
            <w:r>
              <w:rPr>
                <w:rFonts w:hint="eastAsia" w:ascii="宋体" w:hAnsi="宋体" w:eastAsia="宋体"/>
                <w:b/>
                <w:kern w:val="2"/>
                <w:sz w:val="21"/>
                <w:szCs w:val="21"/>
              </w:rPr>
              <w:t>内容测试</w:t>
            </w:r>
            <w:bookmarkEnd w:id="3"/>
            <w:r>
              <w:rPr>
                <w:rFonts w:hint="eastAsia" w:ascii="宋体" w:hAnsi="宋体" w:eastAsia="宋体"/>
                <w:b w:val="0"/>
                <w:kern w:val="2"/>
                <w:sz w:val="21"/>
                <w:szCs w:val="21"/>
                <w:lang w:val="en-US" w:eastAsia="zh-CN"/>
              </w:rPr>
              <w:t xml:space="preserve">  </w:t>
            </w:r>
            <w:r>
              <w:rPr>
                <w:rFonts w:hint="eastAsia" w:ascii="宋体" w:hAnsi="宋体" w:eastAsia="宋体"/>
                <w:b/>
                <w:kern w:val="2"/>
                <w:sz w:val="21"/>
                <w:szCs w:val="21"/>
                <w:lang w:val="en-US" w:eastAsia="zh-CN"/>
              </w:rPr>
              <w:t>测试时间：20</w:t>
            </w:r>
            <w:r>
              <w:rPr>
                <w:rFonts w:hint="eastAsia" w:ascii="宋体" w:hAnsi="宋体"/>
                <w:b/>
                <w:kern w:val="2"/>
                <w:sz w:val="21"/>
                <w:szCs w:val="21"/>
                <w:lang w:val="en-US" w:eastAsia="zh-CN"/>
              </w:rPr>
              <w:t>20</w:t>
            </w:r>
            <w:r>
              <w:rPr>
                <w:rFonts w:hint="eastAsia" w:ascii="宋体" w:hAnsi="宋体" w:eastAsia="宋体"/>
                <w:b/>
                <w:kern w:val="2"/>
                <w:sz w:val="21"/>
                <w:szCs w:val="21"/>
                <w:lang w:val="en-US" w:eastAsia="zh-CN"/>
              </w:rPr>
              <w:t>.1</w:t>
            </w:r>
            <w:r>
              <w:rPr>
                <w:rFonts w:hint="eastAsia" w:ascii="宋体" w:hAnsi="宋体"/>
                <w:b/>
                <w:kern w:val="2"/>
                <w:sz w:val="21"/>
                <w:szCs w:val="21"/>
                <w:lang w:val="en-US" w:eastAsia="zh-CN"/>
              </w:rPr>
              <w:t>1</w:t>
            </w:r>
            <w:r>
              <w:rPr>
                <w:rFonts w:hint="eastAsia" w:ascii="宋体" w:hAnsi="宋体" w:eastAsia="宋体"/>
                <w:b/>
                <w:kern w:val="2"/>
                <w:sz w:val="21"/>
                <w:szCs w:val="21"/>
                <w:lang w:val="en-US" w:eastAsia="zh-CN"/>
              </w:rPr>
              <w:t>.</w:t>
            </w:r>
            <w:r>
              <w:rPr>
                <w:rFonts w:hint="eastAsia" w:ascii="宋体" w:hAnsi="宋体"/>
                <w:b/>
                <w:kern w:val="2"/>
                <w:sz w:val="21"/>
                <w:szCs w:val="21"/>
                <w:lang w:val="en-US" w:eastAsia="zh-CN"/>
              </w:rPr>
              <w:t>14</w:t>
            </w:r>
            <w:r>
              <w:rPr>
                <w:rFonts w:hint="eastAsia" w:ascii="宋体" w:hAnsi="宋体" w:eastAsia="宋体"/>
                <w:b/>
                <w:kern w:val="2"/>
                <w:sz w:val="21"/>
                <w:szCs w:val="21"/>
                <w:lang w:val="en-US" w:eastAsia="zh-CN"/>
              </w:rPr>
              <w:t xml:space="preserve">  测试员：赵茂成</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测试内容</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测试结果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输入框说明文字的内容与系统功能是否一致</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文字长度是否加以限制</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文字内容是否表意不明</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是否有错别字</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信息是否为中文显示</w:t>
                  </w:r>
                </w:p>
              </w:tc>
              <w:tc>
                <w:tcPr>
                  <w:tcW w:w="4360" w:type="dxa"/>
                  <w:noWrap w:val="0"/>
                  <w:vAlign w:val="top"/>
                </w:tcPr>
                <w:p>
                  <w:pPr>
                    <w:ind w:firstLine="420" w:firstLineChars="200"/>
                    <w:jc w:val="center"/>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是否有敏感性词汇、关键词</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noWrap w:val="0"/>
                  <w:vAlign w:val="top"/>
                </w:tcPr>
                <w:p>
                  <w:pPr>
                    <w:ind w:firstLine="420" w:firstLineChars="200"/>
                    <w:jc w:val="center"/>
                    <w:rPr>
                      <w:rFonts w:ascii="宋体" w:hAnsi="宋体"/>
                      <w:szCs w:val="21"/>
                    </w:rPr>
                  </w:pPr>
                  <w:r>
                    <w:rPr>
                      <w:rFonts w:hint="eastAsia" w:ascii="宋体" w:hAnsi="宋体"/>
                      <w:szCs w:val="21"/>
                    </w:rPr>
                    <w:t>是否有敏感性图片，如：设计版权、专利、隐私等图片</w:t>
                  </w:r>
                </w:p>
              </w:tc>
              <w:tc>
                <w:tcPr>
                  <w:tcW w:w="4360" w:type="dxa"/>
                  <w:noWrap w:val="0"/>
                  <w:vAlign w:val="top"/>
                </w:tcPr>
                <w:p>
                  <w:pPr>
                    <w:ind w:firstLine="420" w:firstLineChars="200"/>
                    <w:jc w:val="center"/>
                    <w:rPr>
                      <w:rFonts w:ascii="宋体" w:hAnsi="宋体"/>
                      <w:szCs w:val="21"/>
                    </w:rPr>
                  </w:pPr>
                  <w:r>
                    <w:rPr>
                      <w:rFonts w:hint="eastAsia" w:ascii="宋体" w:hAnsi="宋体"/>
                      <w:szCs w:val="21"/>
                    </w:rPr>
                    <w:t>否</w:t>
                  </w:r>
                </w:p>
              </w:tc>
            </w:tr>
          </w:tbl>
          <w:p>
            <w:pPr>
              <w:ind w:firstLine="420" w:firstLineChars="200"/>
              <w:rPr>
                <w:rFonts w:hint="eastAsia" w:ascii="宋体" w:hAnsi="宋体" w:eastAsia="宋体"/>
                <w:szCs w:val="21"/>
                <w:lang w:eastAsia="zh-CN"/>
              </w:rPr>
            </w:pPr>
            <w:r>
              <w:rPr>
                <w:rFonts w:hint="eastAsia" w:ascii="宋体" w:hAnsi="宋体"/>
                <w:szCs w:val="21"/>
                <w:lang w:eastAsia="zh-CN"/>
              </w:rPr>
              <w:t>。。。。。。。。。</w:t>
            </w:r>
          </w:p>
          <w:p>
            <w:pPr>
              <w:ind w:firstLine="420" w:firstLineChars="200"/>
              <w:rPr>
                <w:rFonts w:ascii="宋体" w:hAnsi="宋体"/>
                <w:szCs w:val="21"/>
              </w:rPr>
            </w:pPr>
            <w:r>
              <w:rPr>
                <w:rFonts w:hint="eastAsia" w:ascii="宋体" w:hAnsi="宋体"/>
                <w:szCs w:val="21"/>
              </w:rPr>
              <w:t>查，公司的质量检验测试人员均有公司的授权。</w:t>
            </w:r>
          </w:p>
          <w:p>
            <w:pPr>
              <w:ind w:firstLine="420" w:firstLineChars="200"/>
              <w:rPr>
                <w:rFonts w:ascii="宋体" w:hAnsi="宋体"/>
                <w:szCs w:val="21"/>
              </w:rPr>
            </w:pPr>
            <w:r>
              <w:rPr>
                <w:rFonts w:hint="eastAsia" w:ascii="宋体" w:hAnsi="宋体"/>
                <w:szCs w:val="21"/>
              </w:rPr>
              <w:t>产品实现过程的质量管理基本受控。</w:t>
            </w:r>
          </w:p>
        </w:tc>
        <w:tc>
          <w:tcPr>
            <w:tcW w:w="851"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noWrap w:val="0"/>
            <w:vAlign w:val="top"/>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noWrap w:val="0"/>
            <w:vAlign w:val="top"/>
          </w:tcPr>
          <w:p>
            <w:pPr>
              <w:rPr>
                <w:rFonts w:ascii="宋体" w:hAnsi="宋体" w:cs="宋体"/>
                <w:b/>
                <w:szCs w:val="21"/>
              </w:rPr>
            </w:pPr>
            <w:r>
              <w:rPr>
                <w:rFonts w:hint="eastAsia" w:ascii="宋体" w:hAnsi="宋体" w:cs="新宋体"/>
                <w:szCs w:val="21"/>
              </w:rPr>
              <w:t xml:space="preserve">8.7 </w:t>
            </w:r>
          </w:p>
        </w:tc>
        <w:tc>
          <w:tcPr>
            <w:tcW w:w="10738" w:type="dxa"/>
            <w:noWrap w:val="0"/>
            <w:vAlign w:val="top"/>
          </w:tcPr>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公司明确各类、各阶段的不合格的控制管控要求，包括输入（来料）阶段、过程监视和测量阶段、输出（出货）阶段的不合格之识别、确定、标识、处置措施等</w:t>
            </w:r>
            <w:r>
              <w:rPr>
                <w:rFonts w:hint="eastAsia" w:ascii="宋体" w:hAnsi="宋体" w:cs="宋体"/>
                <w:szCs w:val="21"/>
                <w:lang w:eastAsia="zh-CN"/>
              </w:rPr>
              <w:t>。</w:t>
            </w:r>
          </w:p>
          <w:p>
            <w:pPr>
              <w:spacing w:line="360" w:lineRule="auto"/>
              <w:ind w:firstLine="420" w:firstLineChars="200"/>
              <w:rPr>
                <w:rFonts w:ascii="宋体" w:hAnsi="宋体" w:cs="宋体"/>
                <w:szCs w:val="21"/>
              </w:rPr>
            </w:pPr>
            <w:r>
              <w:rPr>
                <w:rFonts w:hint="eastAsia" w:ascii="宋体" w:hAnsi="宋体" w:cs="宋体"/>
                <w:szCs w:val="21"/>
              </w:rPr>
              <w:t>询问负责人公司产品以及采购的产品未出现不合格的情况。</w:t>
            </w:r>
          </w:p>
          <w:p>
            <w:pPr>
              <w:spacing w:line="360" w:lineRule="auto"/>
              <w:ind w:firstLine="420" w:firstLineChars="200"/>
              <w:rPr>
                <w:rFonts w:ascii="宋体" w:hAnsi="宋体" w:cs="宋体"/>
                <w:szCs w:val="21"/>
              </w:rPr>
            </w:pPr>
            <w:r>
              <w:rPr>
                <w:rFonts w:hint="eastAsia" w:ascii="宋体" w:hAnsi="宋体" w:cs="宋体"/>
                <w:szCs w:val="21"/>
              </w:rPr>
              <w:t>负责人讲：组织基本上没有让步接收、让步放行、让步使用的情况。</w:t>
            </w:r>
          </w:p>
        </w:tc>
        <w:tc>
          <w:tcPr>
            <w:tcW w:w="851" w:type="dxa"/>
            <w:noWrap w:val="0"/>
            <w:vAlign w:val="top"/>
          </w:tcPr>
          <w:p>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D645B"/>
    <w:multiLevelType w:val="singleLevel"/>
    <w:tmpl w:val="1BFD645B"/>
    <w:lvl w:ilvl="0" w:tentative="0">
      <w:start w:val="4"/>
      <w:numFmt w:val="decimal"/>
      <w:lvlText w:val="%1."/>
      <w:lvlJc w:val="left"/>
      <w:pPr>
        <w:tabs>
          <w:tab w:val="left" w:pos="312"/>
        </w:tabs>
      </w:pPr>
    </w:lvl>
  </w:abstractNum>
  <w:abstractNum w:abstractNumId="1">
    <w:nsid w:val="37A1C458"/>
    <w:multiLevelType w:val="singleLevel"/>
    <w:tmpl w:val="37A1C458"/>
    <w:lvl w:ilvl="0" w:tentative="0">
      <w:start w:val="1"/>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503066"/>
    <w:rsid w:val="085E3640"/>
    <w:rsid w:val="0E551D3E"/>
    <w:rsid w:val="111B14AD"/>
    <w:rsid w:val="1376768A"/>
    <w:rsid w:val="146810DB"/>
    <w:rsid w:val="15EE5FA4"/>
    <w:rsid w:val="16CF2047"/>
    <w:rsid w:val="16E041DA"/>
    <w:rsid w:val="1B24366A"/>
    <w:rsid w:val="1D3429BA"/>
    <w:rsid w:val="2C1A0B75"/>
    <w:rsid w:val="2CE56E61"/>
    <w:rsid w:val="2DDF5366"/>
    <w:rsid w:val="31BF1A81"/>
    <w:rsid w:val="3C1369B7"/>
    <w:rsid w:val="45335E7A"/>
    <w:rsid w:val="45BE5402"/>
    <w:rsid w:val="46736690"/>
    <w:rsid w:val="46EF24E5"/>
    <w:rsid w:val="4D932B9A"/>
    <w:rsid w:val="4ED0558B"/>
    <w:rsid w:val="56EE69EE"/>
    <w:rsid w:val="6104655B"/>
    <w:rsid w:val="645D24FF"/>
    <w:rsid w:val="64F548EF"/>
    <w:rsid w:val="66C055AC"/>
    <w:rsid w:val="694D3258"/>
    <w:rsid w:val="6A8E781F"/>
    <w:rsid w:val="6CAB2894"/>
    <w:rsid w:val="76FC4F2F"/>
    <w:rsid w:val="77EA2D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pPr>
      <w:widowControl w:val="0"/>
      <w:jc w:val="both"/>
    </w:pPr>
    <w:rPr>
      <w:rFonts w:ascii="宋体" w:hAnsi="Courier New"/>
      <w:kern w:val="2"/>
      <w:sz w:val="21"/>
      <w:lang w:eastAsia="zh-CN"/>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10</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2021-05-25T01:31:56Z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47127310DDCF432785ACB978C46E27F2</vt:lpwstr>
  </property>
</Properties>
</file>