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湖北源弘再生资源有限公司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0423-2021-EO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张辉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15827646936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792068154@qq.com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E：预拌混凝土的生产所涉及场所的相关环境管理活动</w:t>
            </w:r>
          </w:p>
          <w:p>
            <w:r>
              <w:t>O：预拌混凝土的生产所涉及场所的相关职业健康安全管理活动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E：16.02.03</w:t>
            </w:r>
          </w:p>
          <w:p>
            <w:r>
              <w:t>O：16.02.03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2021年05月22日 上午至2021年05月23日 上午 (共1.5天)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伍光华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O:16.02.03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李凤仪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13204010599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ISC-31946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伍光华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13907930788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2021.5.21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2021.5.21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2021.5.21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="宋体" w:hAnsi="宋体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5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  <w:lang w:val="en-US" w:eastAsia="zh-CN"/>
              </w:rPr>
              <w:t>22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8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0-</w:t>
            </w:r>
            <w:r>
              <w:rPr>
                <w:rFonts w:hint="eastAsia"/>
                <w:sz w:val="20"/>
                <w:lang w:val="en-US" w:eastAsia="zh-CN"/>
              </w:rPr>
              <w:t>8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sz w:val="20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sz w:val="20"/>
                <w:lang w:val="en-US"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ind w:firstLine="600" w:firstLineChars="25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首次会议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现场巡视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200" w:firstLineChars="100"/>
              <w:jc w:val="left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2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5月22日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8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sz w:val="20"/>
              </w:rPr>
              <w:t>0-1</w:t>
            </w:r>
            <w:r>
              <w:rPr>
                <w:rFonts w:hint="eastAsia"/>
                <w:sz w:val="20"/>
                <w:lang w:val="en-US" w:eastAsia="zh-CN"/>
              </w:rPr>
              <w:t>2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12：00-12：30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（午餐）</w:t>
            </w:r>
          </w:p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12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sz w:val="20"/>
              </w:rPr>
              <w:t>0-1</w:t>
            </w:r>
            <w:r>
              <w:rPr>
                <w:rFonts w:hint="eastAsia"/>
                <w:sz w:val="20"/>
                <w:lang w:val="en-US" w:eastAsia="zh-CN"/>
              </w:rPr>
              <w:t>6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sz w:val="20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</w:p>
        </w:tc>
        <w:tc>
          <w:tcPr>
            <w:tcW w:w="6665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了解受审核方基本概况，法人、总经理及部门设置、主管部门。了解公司管理体系策划情况，了解客户理解和实施标准要求的情况，文件发布，培训安排，方针、目标制定，特别是对管理体系的</w:t>
            </w:r>
            <w:r>
              <w:rPr>
                <w:rFonts w:hint="eastAsia" w:ascii="宋体" w:hAnsi="宋体"/>
                <w:szCs w:val="22"/>
                <w:lang w:val="en-US" w:eastAsia="zh-CN"/>
              </w:rPr>
              <w:t>环境因素和危险源</w:t>
            </w:r>
            <w:r>
              <w:rPr>
                <w:rFonts w:hint="eastAsia" w:ascii="宋体" w:hAnsi="宋体"/>
                <w:szCs w:val="22"/>
              </w:rPr>
              <w:t>、过程、目标和运作的识别</w:t>
            </w:r>
            <w:r>
              <w:rPr>
                <w:rFonts w:hint="eastAsia" w:ascii="宋体" w:hAnsi="宋体"/>
                <w:szCs w:val="22"/>
                <w:lang w:val="en-US" w:eastAsia="zh-CN"/>
              </w:rPr>
              <w:t>评价</w:t>
            </w:r>
            <w:r>
              <w:rPr>
                <w:rFonts w:hint="eastAsia" w:ascii="宋体" w:hAnsi="宋体"/>
                <w:szCs w:val="22"/>
              </w:rPr>
              <w:t>情况；</w:t>
            </w:r>
            <w:bookmarkStart w:id="14" w:name="_GoBack"/>
            <w:bookmarkEnd w:id="14"/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200" w:firstLineChars="100"/>
              <w:jc w:val="left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2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5月23日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8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0-1</w:t>
            </w:r>
            <w:r>
              <w:rPr>
                <w:rFonts w:hint="eastAsia"/>
                <w:sz w:val="20"/>
                <w:lang w:val="en-US" w:eastAsia="zh-CN"/>
              </w:rPr>
              <w:t>1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了解客户是否策划和实施了内部审核；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了解客户是否策划和实施了管理评审；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了解采购、销售及顾客满意度基本控制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了解有无多场所或多场所与申报的一致性。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了解受审核方生产的场所、产品与认证范围一致性，了解</w:t>
            </w:r>
            <w:r>
              <w:rPr>
                <w:rFonts w:hint="eastAsia" w:ascii="宋体" w:hAnsi="宋体"/>
                <w:szCs w:val="22"/>
                <w:lang w:val="en-US" w:eastAsia="zh-CN"/>
              </w:rPr>
              <w:t>环境和职业健康安全</w:t>
            </w:r>
            <w:r>
              <w:rPr>
                <w:rFonts w:hint="eastAsia" w:ascii="宋体" w:hAnsi="宋体"/>
                <w:szCs w:val="22"/>
              </w:rPr>
              <w:t>控制，了解监视测量资源控制，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Cs w:val="22"/>
              </w:rPr>
              <w:t>商定第二阶段审核的时间、细节等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hint="eastAsia"/>
                <w:sz w:val="20"/>
                <w:lang w:val="en-US" w:eastAsia="zh-CN"/>
              </w:rPr>
              <w:t>1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sz w:val="20"/>
              </w:rPr>
              <w:t>0-1</w:t>
            </w:r>
            <w:r>
              <w:rPr>
                <w:rFonts w:hint="eastAsia"/>
                <w:sz w:val="20"/>
                <w:lang w:val="en-US" w:eastAsia="zh-CN"/>
              </w:rPr>
              <w:t>2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审核组内部会议</w:t>
            </w:r>
          </w:p>
          <w:p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与企业领导层沟通</w:t>
            </w:r>
          </w:p>
          <w:p>
            <w:pPr>
              <w:snapToGrid w:val="0"/>
              <w:spacing w:line="280" w:lineRule="exact"/>
              <w:ind w:firstLine="2760" w:firstLineChars="1150"/>
              <w:jc w:val="left"/>
              <w:rPr>
                <w:b/>
                <w:sz w:val="20"/>
              </w:rPr>
            </w:pPr>
            <w:r>
              <w:rPr>
                <w:rFonts w:hint="eastAsia"/>
                <w:szCs w:val="24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200" w:firstLineChars="100"/>
              <w:jc w:val="left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D936A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Lenovo</cp:lastModifiedBy>
  <cp:lastPrinted>2019-03-27T03:10:00Z</cp:lastPrinted>
  <dcterms:modified xsi:type="dcterms:W3CDTF">2021-05-22T02:58:29Z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A82E57FC101246F8ABB3B5AFDEC8178F</vt:lpwstr>
  </property>
</Properties>
</file>