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722B92">
            <w:pPr>
              <w:spacing w:line="360" w:lineRule="auto"/>
              <w:rPr>
                <w:rFonts w:ascii="楷体" w:eastAsia="楷体" w:hAnsi="楷体"/>
                <w:sz w:val="24"/>
                <w:szCs w:val="24"/>
              </w:rPr>
            </w:pPr>
            <w:r>
              <w:rPr>
                <w:rFonts w:ascii="楷体" w:eastAsia="楷体" w:hAnsi="楷体" w:hint="eastAsia"/>
                <w:sz w:val="24"/>
                <w:szCs w:val="24"/>
              </w:rPr>
              <w:t>受审核部门：</w:t>
            </w:r>
            <w:r w:rsidR="00722B92">
              <w:rPr>
                <w:rFonts w:ascii="楷体" w:eastAsia="楷体" w:hAnsi="楷体" w:hint="eastAsia"/>
                <w:sz w:val="24"/>
                <w:szCs w:val="24"/>
              </w:rPr>
              <w:t>综合部（</w:t>
            </w:r>
            <w:r w:rsidR="00DD2186">
              <w:rPr>
                <w:rFonts w:ascii="楷体" w:eastAsia="楷体" w:hAnsi="楷体" w:hint="eastAsia"/>
                <w:sz w:val="24"/>
                <w:szCs w:val="24"/>
              </w:rPr>
              <w:t>业务</w:t>
            </w:r>
            <w:r w:rsidR="00722B92">
              <w:rPr>
                <w:rFonts w:ascii="楷体" w:eastAsia="楷体" w:hAnsi="楷体" w:hint="eastAsia"/>
                <w:sz w:val="24"/>
                <w:szCs w:val="24"/>
              </w:rPr>
              <w:t>）</w:t>
            </w:r>
            <w:r>
              <w:rPr>
                <w:rFonts w:ascii="楷体" w:eastAsia="楷体" w:hAnsi="楷体" w:hint="eastAsia"/>
                <w:sz w:val="24"/>
                <w:szCs w:val="24"/>
              </w:rPr>
              <w:t xml:space="preserve">     主管领导：</w:t>
            </w:r>
            <w:r w:rsidR="00722B92">
              <w:rPr>
                <w:rFonts w:ascii="楷体" w:eastAsia="楷体" w:hAnsi="楷体" w:hint="eastAsia"/>
                <w:sz w:val="24"/>
                <w:szCs w:val="24"/>
              </w:rPr>
              <w:t>刘美刚</w:t>
            </w:r>
            <w:r>
              <w:rPr>
                <w:rFonts w:ascii="楷体" w:eastAsia="楷体" w:hAnsi="楷体" w:hint="eastAsia"/>
                <w:sz w:val="24"/>
                <w:szCs w:val="24"/>
              </w:rPr>
              <w:t xml:space="preserve">     陪同人员：</w:t>
            </w:r>
            <w:proofErr w:type="gramStart"/>
            <w:r w:rsidR="00722B92">
              <w:rPr>
                <w:rFonts w:ascii="楷体" w:eastAsia="楷体" w:hAnsi="楷体" w:hint="eastAsia"/>
                <w:sz w:val="24"/>
                <w:szCs w:val="24"/>
              </w:rPr>
              <w:t>朱林</w:t>
            </w:r>
            <w:proofErr w:type="gramEnd"/>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722B92">
            <w:pPr>
              <w:spacing w:before="120" w:line="360" w:lineRule="auto"/>
              <w:rPr>
                <w:rFonts w:ascii="楷体" w:eastAsia="楷体" w:hAnsi="楷体"/>
                <w:sz w:val="24"/>
                <w:szCs w:val="24"/>
              </w:rPr>
            </w:pPr>
            <w:r>
              <w:rPr>
                <w:rFonts w:ascii="楷体" w:eastAsia="楷体" w:hAnsi="楷体" w:hint="eastAsia"/>
                <w:sz w:val="24"/>
                <w:szCs w:val="24"/>
              </w:rPr>
              <w:t>审核员：姜海军        审核时间：202</w:t>
            </w:r>
            <w:r w:rsidR="00BC37AC">
              <w:rPr>
                <w:rFonts w:ascii="楷体" w:eastAsia="楷体" w:hAnsi="楷体" w:hint="eastAsia"/>
                <w:sz w:val="24"/>
                <w:szCs w:val="24"/>
              </w:rPr>
              <w:t>1</w:t>
            </w:r>
            <w:r>
              <w:rPr>
                <w:rFonts w:ascii="楷体" w:eastAsia="楷体" w:hAnsi="楷体" w:hint="eastAsia"/>
                <w:sz w:val="24"/>
                <w:szCs w:val="24"/>
              </w:rPr>
              <w:t>.</w:t>
            </w:r>
            <w:r w:rsidR="00C6208F">
              <w:rPr>
                <w:rFonts w:ascii="楷体" w:eastAsia="楷体" w:hAnsi="楷体" w:hint="eastAsia"/>
                <w:sz w:val="24"/>
                <w:szCs w:val="24"/>
              </w:rPr>
              <w:t>5</w:t>
            </w:r>
            <w:r>
              <w:rPr>
                <w:rFonts w:ascii="楷体" w:eastAsia="楷体" w:hAnsi="楷体" w:hint="eastAsia"/>
                <w:sz w:val="24"/>
                <w:szCs w:val="24"/>
              </w:rPr>
              <w:t>.</w:t>
            </w:r>
            <w:r w:rsidR="00722B92">
              <w:rPr>
                <w:rFonts w:ascii="楷体" w:eastAsia="楷体" w:hAnsi="楷体" w:hint="eastAsia"/>
                <w:sz w:val="24"/>
                <w:szCs w:val="24"/>
              </w:rPr>
              <w:t>27</w:t>
            </w:r>
            <w:r w:rsidR="00C6208F">
              <w:rPr>
                <w:rFonts w:ascii="楷体" w:eastAsia="楷体" w:hAnsi="楷体" w:hint="eastAsia"/>
                <w:sz w:val="24"/>
                <w:szCs w:val="24"/>
              </w:rPr>
              <w:t>-5.</w:t>
            </w:r>
            <w:r w:rsidR="00722B92">
              <w:rPr>
                <w:rFonts w:ascii="楷体" w:eastAsia="楷体" w:hAnsi="楷体" w:hint="eastAsia"/>
                <w:sz w:val="24"/>
                <w:szCs w:val="24"/>
              </w:rPr>
              <w:t>28</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QMS:8.2产品和服务的要求、8.1运行策划和控制、8.5.1销售和服务提供的控制、8.5.2产品标识和可追朔性、8.5.4产品防护，</w:t>
            </w:r>
          </w:p>
          <w:p w:rsidR="006124F4" w:rsidRDefault="00500DD5" w:rsidP="00E65011">
            <w:pPr>
              <w:rPr>
                <w:rFonts w:ascii="楷体" w:eastAsia="楷体" w:hAnsi="楷体"/>
                <w:szCs w:val="21"/>
              </w:rPr>
            </w:pPr>
            <w:r>
              <w:rPr>
                <w:rFonts w:ascii="楷体" w:eastAsia="楷体" w:hAnsi="楷体" w:cs="Arial" w:hint="eastAsia"/>
                <w:szCs w:val="21"/>
              </w:rPr>
              <w:t>E/OMS: 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3D6463" w:rsidRDefault="003D6463" w:rsidP="00EE4DE8">
            <w:pPr>
              <w:spacing w:line="360" w:lineRule="auto"/>
              <w:rPr>
                <w:rFonts w:ascii="楷体" w:eastAsia="楷体" w:hAnsi="楷体" w:cs="楷体"/>
                <w:sz w:val="24"/>
                <w:szCs w:val="24"/>
              </w:rPr>
            </w:pPr>
          </w:p>
          <w:p w:rsidR="003D6463" w:rsidRDefault="003D6463" w:rsidP="00EE4DE8">
            <w:pPr>
              <w:spacing w:line="360" w:lineRule="auto"/>
              <w:rPr>
                <w:rFonts w:ascii="楷体" w:eastAsia="楷体" w:hAnsi="楷体" w:cs="楷体"/>
                <w:sz w:val="24"/>
                <w:szCs w:val="24"/>
              </w:rPr>
            </w:pPr>
          </w:p>
          <w:p w:rsidR="003D6463" w:rsidRDefault="003D6463" w:rsidP="00EE4DE8">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3D6463" w:rsidRDefault="003D6463" w:rsidP="00EE4DE8">
            <w:pPr>
              <w:spacing w:line="360" w:lineRule="auto"/>
              <w:rPr>
                <w:rFonts w:ascii="楷体" w:eastAsia="楷体" w:hAnsi="楷体" w:cs="楷体"/>
                <w:sz w:val="24"/>
                <w:szCs w:val="24"/>
              </w:rPr>
            </w:pPr>
          </w:p>
          <w:p w:rsidR="003D6463" w:rsidRDefault="003D6463" w:rsidP="00EE4DE8">
            <w:pPr>
              <w:spacing w:line="360" w:lineRule="auto"/>
              <w:rPr>
                <w:rFonts w:ascii="楷体" w:eastAsia="楷体" w:hAnsi="楷体" w:cs="楷体"/>
                <w:sz w:val="24"/>
                <w:szCs w:val="24"/>
              </w:rPr>
            </w:pPr>
          </w:p>
          <w:p w:rsidR="003D6463" w:rsidRDefault="003D6463" w:rsidP="00EE4DE8">
            <w:pPr>
              <w:spacing w:line="360" w:lineRule="auto"/>
              <w:rPr>
                <w:rFonts w:ascii="楷体" w:eastAsia="楷体" w:hAnsi="楷体" w:cs="楷体"/>
                <w:sz w:val="24"/>
                <w:szCs w:val="24"/>
              </w:rPr>
            </w:pPr>
          </w:p>
          <w:p w:rsidR="003D6463" w:rsidRDefault="003D6463" w:rsidP="00EE4DE8">
            <w:pPr>
              <w:spacing w:line="360" w:lineRule="auto"/>
              <w:rPr>
                <w:rFonts w:ascii="楷体" w:eastAsia="楷体" w:hAnsi="楷体" w:cs="楷体"/>
                <w:sz w:val="24"/>
                <w:szCs w:val="24"/>
              </w:rPr>
            </w:pPr>
          </w:p>
          <w:p w:rsidR="003D6463" w:rsidRDefault="003D6463" w:rsidP="00EE4DE8">
            <w:pPr>
              <w:spacing w:line="360" w:lineRule="auto"/>
              <w:rPr>
                <w:rFonts w:ascii="楷体" w:eastAsia="楷体" w:hAnsi="楷体" w:cs="楷体"/>
                <w:sz w:val="24"/>
                <w:szCs w:val="24"/>
              </w:rPr>
            </w:pPr>
          </w:p>
          <w:p w:rsidR="003D6463" w:rsidRDefault="003D6463" w:rsidP="00EE4DE8">
            <w:pPr>
              <w:spacing w:line="360" w:lineRule="auto"/>
              <w:rPr>
                <w:rFonts w:ascii="楷体" w:eastAsia="楷体" w:hAnsi="楷体" w:cs="楷体"/>
                <w:sz w:val="24"/>
                <w:szCs w:val="24"/>
              </w:rPr>
            </w:pPr>
          </w:p>
          <w:p w:rsidR="003D6463" w:rsidRDefault="003D6463" w:rsidP="00EE4DE8">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3D6463" w:rsidRPr="00341E7C" w:rsidRDefault="00FB084E" w:rsidP="00EE4DE8">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公司对</w:t>
            </w:r>
            <w:r w:rsidR="003D6463">
              <w:rPr>
                <w:rFonts w:ascii="楷体" w:eastAsia="楷体" w:hAnsi="楷体" w:cs="楷体" w:hint="eastAsia"/>
                <w:kern w:val="0"/>
                <w:szCs w:val="24"/>
              </w:rPr>
              <w:t>产品的</w:t>
            </w:r>
            <w:r w:rsidR="00A340A2">
              <w:rPr>
                <w:rFonts w:ascii="楷体" w:eastAsia="楷体" w:hAnsi="楷体" w:cs="楷体" w:hint="eastAsia"/>
                <w:kern w:val="0"/>
                <w:szCs w:val="24"/>
              </w:rPr>
              <w:t>销售</w:t>
            </w:r>
            <w:r>
              <w:rPr>
                <w:rFonts w:ascii="楷体" w:eastAsia="楷体" w:hAnsi="楷体" w:cs="楷体" w:hint="eastAsia"/>
                <w:kern w:val="0"/>
                <w:szCs w:val="24"/>
              </w:rPr>
              <w:t>及安装调试</w:t>
            </w:r>
            <w:r w:rsidR="003D6463">
              <w:rPr>
                <w:rFonts w:ascii="楷体" w:eastAsia="楷体" w:hAnsi="楷体" w:cs="楷体" w:hint="eastAsia"/>
                <w:kern w:val="0"/>
                <w:szCs w:val="24"/>
              </w:rPr>
              <w:t>过程</w:t>
            </w:r>
            <w:r>
              <w:rPr>
                <w:rFonts w:ascii="楷体" w:eastAsia="楷体" w:hAnsi="楷体" w:cs="楷体" w:hint="eastAsia"/>
                <w:kern w:val="0"/>
                <w:szCs w:val="24"/>
              </w:rPr>
              <w:t>进行了</w:t>
            </w:r>
            <w:r w:rsidR="003D6463">
              <w:rPr>
                <w:rFonts w:ascii="楷体" w:eastAsia="楷体" w:hAnsi="楷体" w:cs="楷体" w:hint="eastAsia"/>
                <w:kern w:val="0"/>
                <w:szCs w:val="24"/>
              </w:rPr>
              <w:t>策划</w:t>
            </w:r>
            <w:r>
              <w:rPr>
                <w:rFonts w:ascii="楷体" w:eastAsia="楷体" w:hAnsi="楷体" w:cs="楷体" w:hint="eastAsia"/>
                <w:kern w:val="0"/>
                <w:szCs w:val="24"/>
              </w:rPr>
              <w:t>，</w:t>
            </w:r>
            <w:r w:rsidR="003D6463">
              <w:rPr>
                <w:rFonts w:ascii="楷体" w:eastAsia="楷体" w:hAnsi="楷体" w:cs="楷体" w:hint="eastAsia"/>
                <w:kern w:val="0"/>
                <w:szCs w:val="24"/>
              </w:rPr>
              <w:t>过程策划包含</w:t>
            </w:r>
            <w:r w:rsidR="003D6463" w:rsidRPr="00341E7C">
              <w:rPr>
                <w:rFonts w:ascii="楷体" w:eastAsia="楷体" w:hAnsi="楷体" w:cs="楷体" w:hint="eastAsia"/>
                <w:kern w:val="0"/>
                <w:szCs w:val="24"/>
              </w:rPr>
              <w:t>了</w:t>
            </w:r>
            <w:r w:rsidRPr="00EE4DE8">
              <w:rPr>
                <w:rFonts w:ascii="楷体" w:eastAsia="楷体" w:hAnsi="楷体" w:cs="楷体"/>
                <w:kern w:val="0"/>
                <w:szCs w:val="24"/>
              </w:rPr>
              <w:t>铸造机械（抛丸清理机）的销售及调试、安装</w:t>
            </w:r>
            <w:r w:rsidR="003D6463" w:rsidRPr="00341E7C">
              <w:rPr>
                <w:rFonts w:ascii="楷体" w:eastAsia="楷体" w:hAnsi="楷体" w:cs="楷体" w:hint="eastAsia"/>
                <w:kern w:val="0"/>
                <w:szCs w:val="24"/>
              </w:rPr>
              <w:t>所需要达到的质量目标和要求。</w:t>
            </w:r>
          </w:p>
          <w:p w:rsidR="003D6463" w:rsidRPr="00EE4DE8" w:rsidRDefault="00C941F5" w:rsidP="00EE4DE8">
            <w:pPr>
              <w:snapToGrid w:val="0"/>
              <w:spacing w:line="360" w:lineRule="auto"/>
              <w:ind w:firstLineChars="200" w:firstLine="480"/>
              <w:jc w:val="left"/>
              <w:rPr>
                <w:rFonts w:ascii="楷体" w:eastAsia="楷体" w:hAnsi="楷体" w:cs="楷体"/>
                <w:kern w:val="0"/>
                <w:sz w:val="24"/>
                <w:szCs w:val="24"/>
              </w:rPr>
            </w:pPr>
            <w:r w:rsidRPr="00EE4DE8">
              <w:rPr>
                <w:rFonts w:ascii="楷体" w:eastAsia="楷体" w:hAnsi="楷体" w:cs="楷体" w:hint="eastAsia"/>
                <w:kern w:val="0"/>
                <w:sz w:val="24"/>
                <w:szCs w:val="24"/>
              </w:rPr>
              <w:t>执行标准</w:t>
            </w:r>
            <w:r w:rsidR="003D6463" w:rsidRPr="00EE4DE8">
              <w:rPr>
                <w:rFonts w:ascii="楷体" w:eastAsia="楷体" w:hAnsi="楷体" w:cs="楷体" w:hint="eastAsia"/>
                <w:kern w:val="0"/>
                <w:sz w:val="24"/>
                <w:szCs w:val="24"/>
              </w:rPr>
              <w:t>商品经营服务质量管理规范GB/T 16868-2009</w:t>
            </w:r>
            <w:r w:rsidR="00341E7C" w:rsidRPr="00EE4DE8">
              <w:rPr>
                <w:rFonts w:ascii="楷体" w:eastAsia="楷体" w:hAnsi="楷体" w:cs="楷体" w:hint="eastAsia"/>
                <w:kern w:val="0"/>
                <w:sz w:val="24"/>
                <w:szCs w:val="24"/>
              </w:rPr>
              <w:t>、</w:t>
            </w:r>
            <w:r w:rsidRPr="00EE4DE8">
              <w:rPr>
                <w:rFonts w:ascii="楷体" w:eastAsia="楷体" w:hAnsi="楷体" w:cs="楷体" w:hint="eastAsia"/>
                <w:kern w:val="0"/>
                <w:sz w:val="24"/>
                <w:szCs w:val="24"/>
              </w:rPr>
              <w:t>JB/T 8355—1996抛喷丸设备 通用技术条件、ZB J61 008—1989单钩抛丸清理机 技术条件、ZB J61 010—1989通过式抛丸清理机  技术条件</w:t>
            </w:r>
            <w:r w:rsidR="003D6463" w:rsidRPr="00EE4DE8">
              <w:rPr>
                <w:rFonts w:ascii="楷体" w:eastAsia="楷体" w:hAnsi="楷体" w:cs="楷体" w:hint="eastAsia"/>
                <w:kern w:val="0"/>
                <w:sz w:val="24"/>
                <w:szCs w:val="24"/>
              </w:rPr>
              <w:t>和客户要求等。</w:t>
            </w:r>
          </w:p>
          <w:p w:rsidR="003D6463" w:rsidRDefault="003D6463" w:rsidP="00EE4DE8">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3D6463" w:rsidRDefault="003D6463" w:rsidP="00EE4DE8">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 xml:space="preserve">（1）编制了销售服务流程：招投标/业务洽谈 → 合同评审 → 采购 → 进货检验 → </w:t>
            </w:r>
            <w:r w:rsidR="00C941F5">
              <w:rPr>
                <w:rFonts w:ascii="楷体" w:eastAsia="楷体" w:hAnsi="楷体" w:cs="楷体" w:hint="eastAsia"/>
                <w:kern w:val="0"/>
                <w:szCs w:val="24"/>
              </w:rPr>
              <w:t>安装调试→验收→</w:t>
            </w:r>
            <w:r>
              <w:rPr>
                <w:rFonts w:ascii="楷体" w:eastAsia="楷体" w:hAnsi="楷体" w:cs="楷体" w:hint="eastAsia"/>
                <w:kern w:val="0"/>
                <w:szCs w:val="24"/>
              </w:rPr>
              <w:t>交付；</w:t>
            </w:r>
          </w:p>
          <w:p w:rsidR="003D6463" w:rsidRDefault="003D6463" w:rsidP="00EE4DE8">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sidR="00AA6C3C">
              <w:rPr>
                <w:rFonts w:ascii="楷体" w:eastAsia="楷体" w:hAnsi="楷体" w:hint="eastAsia"/>
                <w:szCs w:val="24"/>
              </w:rPr>
              <w:t>销售过程管理程序QP-15</w:t>
            </w:r>
            <w:r>
              <w:rPr>
                <w:rFonts w:ascii="楷体" w:eastAsia="楷体" w:hAnsi="楷体" w:cs="楷体" w:hint="eastAsia"/>
                <w:kern w:val="0"/>
                <w:szCs w:val="24"/>
              </w:rPr>
              <w:t>》；</w:t>
            </w:r>
          </w:p>
          <w:p w:rsidR="00AA6C3C" w:rsidRDefault="003D6463" w:rsidP="00EE4DE8">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p>
          <w:p w:rsidR="003D6463" w:rsidRDefault="003D6463" w:rsidP="00EE4DE8">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（4</w:t>
            </w:r>
            <w:r w:rsidR="00156ADB">
              <w:rPr>
                <w:rFonts w:ascii="楷体" w:eastAsia="楷体" w:hAnsi="楷体" w:cs="楷体" w:hint="eastAsia"/>
                <w:kern w:val="0"/>
                <w:szCs w:val="24"/>
              </w:rPr>
              <w:t>）</w:t>
            </w:r>
            <w:r>
              <w:rPr>
                <w:rFonts w:ascii="楷体" w:eastAsia="楷体" w:hAnsi="楷体" w:cs="楷体" w:hint="eastAsia"/>
                <w:kern w:val="0"/>
                <w:szCs w:val="24"/>
              </w:rPr>
              <w:t>销售各过程填写有产品检验记录、</w:t>
            </w:r>
            <w:r w:rsidR="00AA6C3C" w:rsidRPr="00AA6C3C">
              <w:rPr>
                <w:rFonts w:ascii="楷体" w:eastAsia="楷体" w:hAnsi="楷体" w:cs="楷体" w:hint="eastAsia"/>
                <w:kern w:val="0"/>
                <w:szCs w:val="24"/>
              </w:rPr>
              <w:t>销售过程检查记录</w:t>
            </w:r>
            <w:r>
              <w:rPr>
                <w:rFonts w:ascii="楷体" w:eastAsia="楷体" w:hAnsi="楷体" w:cs="楷体" w:hint="eastAsia"/>
                <w:kern w:val="0"/>
                <w:szCs w:val="24"/>
              </w:rPr>
              <w:t>、</w:t>
            </w:r>
            <w:r w:rsidR="00AA6C3C" w:rsidRPr="00AA6C3C">
              <w:rPr>
                <w:rFonts w:ascii="楷体" w:eastAsia="楷体" w:hAnsi="楷体" w:cs="楷体" w:hint="eastAsia"/>
                <w:kern w:val="0"/>
                <w:szCs w:val="24"/>
              </w:rPr>
              <w:t>销售服务检查记录、产品销售服务质量检查报告</w:t>
            </w:r>
            <w:r w:rsidR="00AA6C3C">
              <w:rPr>
                <w:rFonts w:ascii="楷体" w:eastAsia="楷体" w:hAnsi="楷体" w:cs="楷体" w:hint="eastAsia"/>
                <w:kern w:val="0"/>
                <w:szCs w:val="24"/>
              </w:rPr>
              <w:t>、</w:t>
            </w:r>
            <w:r w:rsidR="00AA6C3C" w:rsidRPr="00AA6C3C">
              <w:rPr>
                <w:rFonts w:ascii="楷体" w:eastAsia="楷体" w:hAnsi="楷体" w:cs="楷体" w:hint="eastAsia"/>
                <w:kern w:val="0"/>
                <w:szCs w:val="24"/>
              </w:rPr>
              <w:t>销售服务过程检查记录表、</w:t>
            </w:r>
            <w:r w:rsidR="00EE4DE8">
              <w:rPr>
                <w:rFonts w:ascii="楷体" w:eastAsia="楷体" w:hAnsi="楷体" w:cs="楷体" w:hint="eastAsia"/>
                <w:kern w:val="0"/>
                <w:szCs w:val="24"/>
              </w:rPr>
              <w:t>试车记录、验收报告、</w:t>
            </w:r>
            <w:r w:rsidR="00EE4DE8" w:rsidRPr="00EE4DE8">
              <w:rPr>
                <w:rFonts w:ascii="楷体" w:eastAsia="楷体" w:hAnsi="楷体" w:cs="楷体" w:hint="eastAsia"/>
                <w:kern w:val="0"/>
                <w:szCs w:val="24"/>
              </w:rPr>
              <w:t>安装调试及售后服务客户确认报告</w:t>
            </w:r>
            <w:r>
              <w:rPr>
                <w:rFonts w:ascii="楷体" w:eastAsia="楷体" w:hAnsi="楷体" w:cs="楷体" w:hint="eastAsia"/>
                <w:kern w:val="0"/>
                <w:szCs w:val="24"/>
              </w:rPr>
              <w:t>等各种监视和测量记录；</w:t>
            </w:r>
          </w:p>
          <w:p w:rsidR="003D6463" w:rsidRDefault="003D6463" w:rsidP="00EE4DE8">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lastRenderedPageBreak/>
              <w:t>（5）资源的提供（包括场所、人力、物力、设备设施等）。</w:t>
            </w:r>
          </w:p>
          <w:p w:rsidR="00380850" w:rsidRDefault="00341E7C" w:rsidP="00EE4DE8">
            <w:pPr>
              <w:pStyle w:val="a7"/>
              <w:spacing w:line="360" w:lineRule="auto"/>
              <w:ind w:left="0" w:firstLineChars="200" w:firstLine="480"/>
              <w:jc w:val="left"/>
              <w:rPr>
                <w:rFonts w:ascii="楷体" w:eastAsia="楷体" w:hAnsi="楷体"/>
                <w:szCs w:val="24"/>
              </w:rPr>
            </w:pPr>
            <w:r>
              <w:rPr>
                <w:rFonts w:ascii="楷体" w:eastAsia="楷体" w:hAnsi="楷体" w:hint="eastAsia"/>
                <w:szCs w:val="24"/>
              </w:rPr>
              <w:t>产品</w:t>
            </w:r>
            <w:r w:rsidR="00FB084E">
              <w:rPr>
                <w:rFonts w:ascii="楷体" w:eastAsia="楷体" w:hAnsi="楷体" w:hint="eastAsia"/>
                <w:szCs w:val="24"/>
              </w:rPr>
              <w:t>运输</w:t>
            </w:r>
            <w:r>
              <w:rPr>
                <w:rFonts w:ascii="楷体" w:eastAsia="楷体" w:hAnsi="楷体" w:hint="eastAsia"/>
                <w:szCs w:val="24"/>
              </w:rPr>
              <w:t>过程</w:t>
            </w:r>
            <w:r w:rsidR="003D6463">
              <w:rPr>
                <w:rFonts w:ascii="楷体" w:eastAsia="楷体" w:hAnsi="楷体" w:hint="eastAsia"/>
                <w:szCs w:val="24"/>
              </w:rPr>
              <w:t>外包</w:t>
            </w:r>
            <w:r w:rsidR="00380850">
              <w:rPr>
                <w:rFonts w:ascii="楷体" w:eastAsia="楷体" w:hAnsi="楷体" w:hint="eastAsia"/>
                <w:szCs w:val="24"/>
              </w:rPr>
              <w:t>，按照Q</w:t>
            </w:r>
            <w:r w:rsidR="003D6463">
              <w:rPr>
                <w:rFonts w:ascii="楷体" w:eastAsia="楷体" w:hAnsi="楷体" w:hint="eastAsia"/>
                <w:szCs w:val="24"/>
              </w:rPr>
              <w:t>8.4</w:t>
            </w:r>
            <w:r w:rsidR="00380850">
              <w:rPr>
                <w:rFonts w:ascii="楷体" w:eastAsia="楷体" w:hAnsi="楷体" w:hint="eastAsia"/>
                <w:szCs w:val="24"/>
              </w:rPr>
              <w:t>的要求进行控制。</w:t>
            </w:r>
          </w:p>
          <w:p w:rsidR="003D6463" w:rsidRDefault="003D6463" w:rsidP="00EE4DE8">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到目前为止，组织运行没有变更，问其有关要求，基本了解。</w:t>
            </w:r>
          </w:p>
          <w:p w:rsidR="003D6463" w:rsidRDefault="003D6463" w:rsidP="00EE4DE8">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3D6463" w:rsidRDefault="003D6463">
            <w:pPr>
              <w:spacing w:line="360" w:lineRule="auto"/>
              <w:rPr>
                <w:rFonts w:ascii="楷体" w:eastAsia="楷体" w:hAnsi="楷体"/>
                <w:sz w:val="24"/>
                <w:szCs w:val="24"/>
              </w:rPr>
            </w:pPr>
          </w:p>
        </w:tc>
      </w:tr>
      <w:tr w:rsidR="00C941F5">
        <w:trPr>
          <w:trHeight w:val="1255"/>
        </w:trPr>
        <w:tc>
          <w:tcPr>
            <w:tcW w:w="1809" w:type="dxa"/>
            <w:vAlign w:val="center"/>
          </w:tcPr>
          <w:p w:rsidR="00C941F5" w:rsidRDefault="00C941F5" w:rsidP="00780563">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C941F5" w:rsidRDefault="00C941F5" w:rsidP="00780563">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C941F5" w:rsidRDefault="00C941F5" w:rsidP="0078056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w:t>
            </w:r>
            <w:r w:rsidRPr="00FB084E">
              <w:rPr>
                <w:rFonts w:ascii="楷体" w:eastAsia="楷体" w:hAnsi="楷体" w:hint="eastAsia"/>
                <w:bCs/>
                <w:sz w:val="24"/>
                <w:szCs w:val="24"/>
              </w:rPr>
              <w:t>销售模式进行</w:t>
            </w:r>
            <w:r w:rsidR="00FB084E" w:rsidRPr="00FB084E">
              <w:rPr>
                <w:rFonts w:ascii="楷体" w:eastAsia="楷体" w:hAnsi="楷体" w:hint="eastAsia"/>
                <w:bCs/>
                <w:sz w:val="24"/>
                <w:szCs w:val="24"/>
              </w:rPr>
              <w:t>铸造机械（抛丸清理机）的销售及调试、安装</w:t>
            </w:r>
            <w:r w:rsidRPr="00FB084E">
              <w:rPr>
                <w:rFonts w:ascii="楷体" w:eastAsia="楷体" w:hAnsi="楷体" w:hint="eastAsia"/>
                <w:bCs/>
                <w:sz w:val="24"/>
                <w:szCs w:val="24"/>
              </w:rPr>
              <w:t>，不需要再设计开发，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因此将ISO9001：2015标准“8.3产品和服务的设计和开发”的要求确认为不适用，该不适用不影响组织确保产品和服务合格以及增强顾客满意的能力或责任，删减适宜。</w:t>
            </w:r>
          </w:p>
        </w:tc>
        <w:tc>
          <w:tcPr>
            <w:tcW w:w="1585" w:type="dxa"/>
          </w:tcPr>
          <w:p w:rsidR="00C941F5" w:rsidRDefault="00C941F5">
            <w:pPr>
              <w:spacing w:line="360" w:lineRule="auto"/>
              <w:rPr>
                <w:rFonts w:ascii="楷体" w:eastAsia="楷体" w:hAnsi="楷体"/>
                <w:sz w:val="24"/>
                <w:szCs w:val="24"/>
              </w:rPr>
            </w:pPr>
          </w:p>
        </w:tc>
      </w:tr>
      <w:tr w:rsidR="00C941F5">
        <w:trPr>
          <w:trHeight w:val="1255"/>
        </w:trPr>
        <w:tc>
          <w:tcPr>
            <w:tcW w:w="1809" w:type="dxa"/>
            <w:vAlign w:val="center"/>
          </w:tcPr>
          <w:p w:rsidR="00C941F5" w:rsidRDefault="00C941F5" w:rsidP="00D342D6">
            <w:pPr>
              <w:rPr>
                <w:rFonts w:ascii="楷体" w:eastAsia="楷体" w:hAnsi="楷体"/>
                <w:szCs w:val="24"/>
              </w:rPr>
            </w:pPr>
            <w:r>
              <w:rPr>
                <w:rFonts w:ascii="楷体" w:eastAsia="楷体" w:hAnsi="楷体" w:cs="楷体" w:hint="eastAsia"/>
                <w:sz w:val="24"/>
                <w:szCs w:val="24"/>
              </w:rPr>
              <w:t>产品和服务的要求</w:t>
            </w:r>
          </w:p>
        </w:tc>
        <w:tc>
          <w:tcPr>
            <w:tcW w:w="1311" w:type="dxa"/>
            <w:vAlign w:val="center"/>
          </w:tcPr>
          <w:p w:rsidR="00C941F5" w:rsidRDefault="00C941F5" w:rsidP="00D342D6">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C941F5" w:rsidRDefault="00C941F5"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w:t>
            </w:r>
            <w:r w:rsidR="00FB084E">
              <w:rPr>
                <w:rFonts w:ascii="楷体" w:eastAsia="楷体" w:hAnsi="楷体" w:cs="楷体" w:hint="eastAsia"/>
                <w:sz w:val="24"/>
                <w:szCs w:val="24"/>
              </w:rPr>
              <w:t>综合部</w:t>
            </w:r>
            <w:r>
              <w:rPr>
                <w:rFonts w:ascii="楷体" w:eastAsia="楷体" w:hAnsi="楷体" w:cs="楷体" w:hint="eastAsia"/>
                <w:sz w:val="24"/>
                <w:szCs w:val="24"/>
              </w:rPr>
              <w:t>负责人</w:t>
            </w:r>
            <w:r w:rsidR="00FB084E">
              <w:rPr>
                <w:rFonts w:ascii="楷体" w:eastAsia="楷体" w:hAnsi="楷体" w:cs="楷体" w:hint="eastAsia"/>
                <w:sz w:val="24"/>
                <w:szCs w:val="24"/>
              </w:rPr>
              <w:t>刘美刚</w:t>
            </w:r>
            <w:r>
              <w:rPr>
                <w:rFonts w:ascii="楷体" w:eastAsia="楷体" w:hAnsi="楷体" w:cs="楷体" w:hint="eastAsia"/>
                <w:sz w:val="24"/>
                <w:szCs w:val="24"/>
              </w:rPr>
              <w:t>介绍沟通方式：主要是电话、上门拜访、资料传递、招投标会、交流会等形式宣传本公司有关产品及公司的有关信誉等。</w:t>
            </w:r>
          </w:p>
          <w:p w:rsidR="00C941F5" w:rsidRDefault="00C941F5"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C941F5" w:rsidRDefault="00C941F5"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C941F5" w:rsidRDefault="00C941F5" w:rsidP="00D342D6">
            <w:pPr>
              <w:autoSpaceDE w:val="0"/>
              <w:autoSpaceDN w:val="0"/>
              <w:adjustRightInd w:val="0"/>
              <w:snapToGrid w:val="0"/>
              <w:spacing w:line="360" w:lineRule="auto"/>
              <w:ind w:rightChars="-3" w:right="-6" w:firstLineChars="200" w:firstLine="480"/>
              <w:rPr>
                <w:rFonts w:ascii="楷体" w:eastAsia="楷体" w:hAnsi="楷体" w:cs="楷体" w:hint="eastAsia"/>
                <w:sz w:val="24"/>
                <w:szCs w:val="24"/>
              </w:rPr>
            </w:pPr>
            <w:r>
              <w:rPr>
                <w:rFonts w:ascii="楷体" w:eastAsia="楷体" w:hAnsi="楷体" w:cs="楷体" w:hint="eastAsia"/>
                <w:sz w:val="24"/>
                <w:szCs w:val="24"/>
              </w:rPr>
              <w:t>公司主要通过市场调查、客户的走访、交流会等了解市场的需求状态。主要以订单、合同、电话等形式确定与产品有关的要求，均已保存或进行相应的记录。</w:t>
            </w:r>
          </w:p>
          <w:p w:rsidR="008A090C" w:rsidRDefault="008A090C"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销售人员接到顾客的合同/订单后及时在企业</w:t>
            </w:r>
            <w:proofErr w:type="gramStart"/>
            <w:r>
              <w:rPr>
                <w:rFonts w:ascii="楷体" w:eastAsia="楷体" w:hAnsi="楷体" w:cs="楷体" w:hint="eastAsia"/>
                <w:sz w:val="24"/>
                <w:szCs w:val="24"/>
              </w:rPr>
              <w:t>微信群</w:t>
            </w:r>
            <w:proofErr w:type="gramEnd"/>
            <w:r>
              <w:rPr>
                <w:rFonts w:ascii="楷体" w:eastAsia="楷体" w:hAnsi="楷体" w:cs="楷体" w:hint="eastAsia"/>
                <w:sz w:val="24"/>
                <w:szCs w:val="24"/>
              </w:rPr>
              <w:t>内发布信息，总经理组织人员进行合同评审，没有异议后才签订合同，合同以加盖公章的方式作为已评审的证据。</w:t>
            </w:r>
          </w:p>
          <w:p w:rsidR="00C941F5" w:rsidRDefault="00C941F5" w:rsidP="0052223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抽查202</w:t>
            </w:r>
            <w:r w:rsidR="000C03EE">
              <w:rPr>
                <w:rFonts w:ascii="楷体" w:eastAsia="楷体" w:hAnsi="楷体" w:cs="楷体" w:hint="eastAsia"/>
                <w:sz w:val="24"/>
                <w:szCs w:val="24"/>
              </w:rPr>
              <w:t>1</w:t>
            </w:r>
            <w:r>
              <w:rPr>
                <w:rFonts w:ascii="楷体" w:eastAsia="楷体" w:hAnsi="楷体" w:cs="楷体" w:hint="eastAsia"/>
                <w:sz w:val="24"/>
                <w:szCs w:val="24"/>
              </w:rPr>
              <w:t>.</w:t>
            </w:r>
            <w:r w:rsidR="000C03EE">
              <w:rPr>
                <w:rFonts w:ascii="楷体" w:eastAsia="楷体" w:hAnsi="楷体" w:cs="楷体" w:hint="eastAsia"/>
                <w:sz w:val="24"/>
                <w:szCs w:val="24"/>
              </w:rPr>
              <w:t>1</w:t>
            </w:r>
            <w:r>
              <w:rPr>
                <w:rFonts w:ascii="楷体" w:eastAsia="楷体" w:hAnsi="楷体" w:cs="楷体" w:hint="eastAsia"/>
                <w:sz w:val="24"/>
                <w:szCs w:val="24"/>
              </w:rPr>
              <w:t>.</w:t>
            </w:r>
            <w:r w:rsidR="000C03EE">
              <w:rPr>
                <w:rFonts w:ascii="楷体" w:eastAsia="楷体" w:hAnsi="楷体" w:cs="楷体" w:hint="eastAsia"/>
                <w:sz w:val="24"/>
                <w:szCs w:val="24"/>
              </w:rPr>
              <w:t>5</w:t>
            </w:r>
            <w:r>
              <w:rPr>
                <w:rFonts w:ascii="楷体" w:eastAsia="楷体" w:hAnsi="楷体" w:cs="楷体" w:hint="eastAsia"/>
                <w:sz w:val="24"/>
                <w:szCs w:val="24"/>
              </w:rPr>
              <w:t>日与</w:t>
            </w:r>
            <w:r w:rsidR="000C03EE" w:rsidRPr="00B62DEB">
              <w:rPr>
                <w:rFonts w:ascii="楷体" w:eastAsia="楷体" w:hAnsi="楷体" w:cs="楷体" w:hint="eastAsia"/>
                <w:sz w:val="24"/>
                <w:szCs w:val="24"/>
              </w:rPr>
              <w:t>北京金万众科技有限公司</w:t>
            </w:r>
            <w:r>
              <w:rPr>
                <w:rFonts w:ascii="楷体" w:eastAsia="楷体" w:hAnsi="楷体" w:cs="楷体" w:hint="eastAsia"/>
                <w:sz w:val="24"/>
                <w:szCs w:val="24"/>
              </w:rPr>
              <w:t>签订的</w:t>
            </w:r>
            <w:r w:rsidR="000C03EE" w:rsidRPr="000C03EE">
              <w:rPr>
                <w:rFonts w:ascii="楷体" w:eastAsia="楷体" w:hAnsi="楷体" w:cs="楷体" w:hint="eastAsia"/>
                <w:sz w:val="24"/>
                <w:szCs w:val="24"/>
              </w:rPr>
              <w:t>QH6920</w:t>
            </w:r>
            <w:r w:rsidR="000C03EE" w:rsidRPr="000C03EE">
              <w:rPr>
                <w:rFonts w:ascii="楷体" w:eastAsia="楷体" w:hAnsi="楷体" w:cs="楷体" w:hint="eastAsia"/>
                <w:sz w:val="24"/>
                <w:szCs w:val="24"/>
              </w:rPr>
              <w:t>辊道抛丸机</w:t>
            </w:r>
            <w:r w:rsidR="000C03EE">
              <w:rPr>
                <w:rFonts w:ascii="楷体" w:eastAsia="楷体" w:hAnsi="楷体" w:cs="楷体" w:hint="eastAsia"/>
                <w:sz w:val="24"/>
                <w:szCs w:val="24"/>
              </w:rPr>
              <w:t>销售合同</w:t>
            </w:r>
            <w:r>
              <w:rPr>
                <w:rFonts w:ascii="楷体" w:eastAsia="楷体" w:hAnsi="楷体" w:cs="楷体" w:hint="eastAsia"/>
                <w:sz w:val="24"/>
                <w:szCs w:val="24"/>
              </w:rPr>
              <w:t>，</w:t>
            </w:r>
            <w:r w:rsidRPr="009B727A">
              <w:rPr>
                <w:rFonts w:ascii="楷体" w:eastAsia="楷体" w:hAnsi="楷体" w:cs="楷体"/>
                <w:sz w:val="24"/>
                <w:szCs w:val="24"/>
              </w:rPr>
              <w:t>有详细的价格</w:t>
            </w:r>
            <w:r w:rsidRPr="009B727A">
              <w:rPr>
                <w:rFonts w:ascii="楷体" w:eastAsia="楷体" w:hAnsi="楷体" w:cs="楷体" w:hint="eastAsia"/>
                <w:sz w:val="24"/>
                <w:szCs w:val="24"/>
              </w:rPr>
              <w:t>（保密），</w:t>
            </w:r>
            <w:r w:rsidR="000C03EE">
              <w:rPr>
                <w:rFonts w:ascii="楷体" w:eastAsia="楷体" w:hAnsi="楷体" w:cs="楷体" w:hint="eastAsia"/>
                <w:sz w:val="24"/>
                <w:szCs w:val="24"/>
              </w:rPr>
              <w:t>交付</w:t>
            </w:r>
            <w:r>
              <w:rPr>
                <w:rFonts w:ascii="楷体" w:eastAsia="楷体" w:hAnsi="楷体" w:cs="楷体" w:hint="eastAsia"/>
                <w:sz w:val="24"/>
                <w:szCs w:val="24"/>
              </w:rPr>
              <w:t>方式、</w:t>
            </w:r>
            <w:r w:rsidR="000C03EE">
              <w:rPr>
                <w:rFonts w:ascii="楷体" w:eastAsia="楷体" w:hAnsi="楷体" w:cs="楷体" w:hint="eastAsia"/>
                <w:sz w:val="24"/>
                <w:szCs w:val="24"/>
              </w:rPr>
              <w:t>交付时间、</w:t>
            </w:r>
            <w:r>
              <w:rPr>
                <w:rFonts w:ascii="楷体" w:eastAsia="楷体" w:hAnsi="楷体" w:cs="楷体" w:hint="eastAsia"/>
                <w:sz w:val="24"/>
                <w:szCs w:val="24"/>
              </w:rPr>
              <w:t>结算方式、</w:t>
            </w:r>
            <w:r w:rsidR="000C03EE">
              <w:rPr>
                <w:rFonts w:ascii="楷体" w:eastAsia="楷体" w:hAnsi="楷体" w:cs="楷体" w:hint="eastAsia"/>
                <w:sz w:val="24"/>
                <w:szCs w:val="24"/>
              </w:rPr>
              <w:t>安装调试要求、</w:t>
            </w:r>
            <w:r>
              <w:rPr>
                <w:rFonts w:ascii="楷体" w:eastAsia="楷体" w:hAnsi="楷体" w:cs="楷体" w:hint="eastAsia"/>
                <w:sz w:val="24"/>
                <w:szCs w:val="24"/>
              </w:rPr>
              <w:t>双方权利义务，协议由公司</w:t>
            </w:r>
            <w:r w:rsidR="000C03EE">
              <w:rPr>
                <w:rFonts w:ascii="楷体" w:eastAsia="楷体" w:hAnsi="楷体" w:cs="楷体" w:hint="eastAsia"/>
                <w:sz w:val="24"/>
                <w:szCs w:val="24"/>
              </w:rPr>
              <w:lastRenderedPageBreak/>
              <w:t>代理人刘美刚</w:t>
            </w:r>
            <w:r>
              <w:rPr>
                <w:rFonts w:ascii="楷体" w:eastAsia="楷体" w:hAnsi="楷体" w:cs="楷体" w:hint="eastAsia"/>
                <w:sz w:val="24"/>
                <w:szCs w:val="24"/>
              </w:rPr>
              <w:t>签字盖章。</w:t>
            </w:r>
          </w:p>
          <w:p w:rsidR="00C941F5" w:rsidRDefault="00B62DEB" w:rsidP="00A13787">
            <w:pPr>
              <w:autoSpaceDE w:val="0"/>
              <w:autoSpaceDN w:val="0"/>
              <w:adjustRightInd w:val="0"/>
              <w:snapToGrid w:val="0"/>
              <w:spacing w:line="360" w:lineRule="auto"/>
              <w:ind w:rightChars="-3" w:right="-6" w:firstLineChars="200" w:firstLine="480"/>
              <w:rPr>
                <w:rFonts w:ascii="楷体" w:eastAsia="楷体" w:hAnsi="楷体" w:hint="eastAsia"/>
                <w:bCs/>
                <w:sz w:val="24"/>
                <w:szCs w:val="24"/>
              </w:rPr>
            </w:pPr>
            <w:r>
              <w:rPr>
                <w:rFonts w:ascii="楷体" w:eastAsia="楷体" w:hAnsi="楷体" w:cs="楷体" w:hint="eastAsia"/>
                <w:sz w:val="24"/>
                <w:szCs w:val="24"/>
              </w:rPr>
              <w:t>抽查2021.</w:t>
            </w:r>
            <w:r>
              <w:rPr>
                <w:rFonts w:ascii="楷体" w:eastAsia="楷体" w:hAnsi="楷体" w:cs="楷体" w:hint="eastAsia"/>
                <w:sz w:val="24"/>
                <w:szCs w:val="24"/>
              </w:rPr>
              <w:t>3</w:t>
            </w:r>
            <w:r>
              <w:rPr>
                <w:rFonts w:ascii="楷体" w:eastAsia="楷体" w:hAnsi="楷体" w:cs="楷体" w:hint="eastAsia"/>
                <w:sz w:val="24"/>
                <w:szCs w:val="24"/>
              </w:rPr>
              <w:t>.</w:t>
            </w:r>
            <w:r>
              <w:rPr>
                <w:rFonts w:ascii="楷体" w:eastAsia="楷体" w:hAnsi="楷体" w:cs="楷体" w:hint="eastAsia"/>
                <w:sz w:val="24"/>
                <w:szCs w:val="24"/>
              </w:rPr>
              <w:t>4</w:t>
            </w:r>
            <w:r>
              <w:rPr>
                <w:rFonts w:ascii="楷体" w:eastAsia="楷体" w:hAnsi="楷体" w:cs="楷体" w:hint="eastAsia"/>
                <w:sz w:val="24"/>
                <w:szCs w:val="24"/>
              </w:rPr>
              <w:t>日与</w:t>
            </w:r>
            <w:r w:rsidRPr="00B62DEB">
              <w:rPr>
                <w:rFonts w:ascii="楷体" w:eastAsia="楷体" w:hAnsi="楷体" w:cs="楷体" w:hint="eastAsia"/>
                <w:sz w:val="24"/>
                <w:szCs w:val="24"/>
              </w:rPr>
              <w:t>青岛浩春机械有限公司</w:t>
            </w:r>
            <w:r>
              <w:rPr>
                <w:rFonts w:ascii="楷体" w:eastAsia="楷体" w:hAnsi="楷体" w:cs="楷体" w:hint="eastAsia"/>
                <w:sz w:val="24"/>
                <w:szCs w:val="24"/>
              </w:rPr>
              <w:t>签订的</w:t>
            </w:r>
            <w:r w:rsidRPr="00B62DEB">
              <w:rPr>
                <w:rFonts w:ascii="楷体" w:eastAsia="楷体" w:hAnsi="楷体" w:cs="楷体" w:hint="eastAsia"/>
                <w:sz w:val="24"/>
                <w:szCs w:val="24"/>
              </w:rPr>
              <w:t>QH3220</w:t>
            </w:r>
            <w:r w:rsidRPr="00B62DEB">
              <w:rPr>
                <w:rFonts w:ascii="楷体" w:eastAsia="楷体" w:hAnsi="楷体" w:cs="楷体" w:hint="eastAsia"/>
                <w:sz w:val="24"/>
                <w:szCs w:val="24"/>
              </w:rPr>
              <w:t>滚筒式抛丸机</w:t>
            </w:r>
            <w:r>
              <w:rPr>
                <w:rFonts w:ascii="楷体" w:eastAsia="楷体" w:hAnsi="楷体" w:cs="楷体" w:hint="eastAsia"/>
                <w:sz w:val="24"/>
                <w:szCs w:val="24"/>
              </w:rPr>
              <w:t>销售合同，</w:t>
            </w:r>
            <w:r w:rsidRPr="009B727A">
              <w:rPr>
                <w:rFonts w:ascii="楷体" w:eastAsia="楷体" w:hAnsi="楷体" w:cs="楷体"/>
                <w:sz w:val="24"/>
                <w:szCs w:val="24"/>
              </w:rPr>
              <w:t>有详细的价格</w:t>
            </w:r>
            <w:r w:rsidRPr="009B727A">
              <w:rPr>
                <w:rFonts w:ascii="楷体" w:eastAsia="楷体" w:hAnsi="楷体" w:cs="楷体" w:hint="eastAsia"/>
                <w:sz w:val="24"/>
                <w:szCs w:val="24"/>
              </w:rPr>
              <w:t>（保密），</w:t>
            </w:r>
            <w:r>
              <w:rPr>
                <w:rFonts w:ascii="楷体" w:eastAsia="楷体" w:hAnsi="楷体" w:cs="楷体" w:hint="eastAsia"/>
                <w:sz w:val="24"/>
                <w:szCs w:val="24"/>
              </w:rPr>
              <w:t>交付方式、交付时间、结算方式、安装调试要求、双方权利义务，协议由公司代理人刘美</w:t>
            </w:r>
            <w:r w:rsidRPr="00B62DEB">
              <w:rPr>
                <w:rFonts w:ascii="楷体" w:eastAsia="楷体" w:hAnsi="楷体" w:hint="eastAsia"/>
                <w:bCs/>
                <w:sz w:val="24"/>
                <w:szCs w:val="24"/>
              </w:rPr>
              <w:t>刚签字盖章</w:t>
            </w:r>
            <w:r w:rsidR="00C941F5" w:rsidRPr="00F73E51">
              <w:rPr>
                <w:rFonts w:ascii="楷体" w:eastAsia="楷体" w:hAnsi="楷体" w:hint="eastAsia"/>
                <w:bCs/>
                <w:sz w:val="24"/>
                <w:szCs w:val="24"/>
              </w:rPr>
              <w:t>。</w:t>
            </w:r>
          </w:p>
          <w:p w:rsidR="00B62DEB" w:rsidRPr="00F73E51" w:rsidRDefault="00B62DEB" w:rsidP="00A13787">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B62DEB">
              <w:rPr>
                <w:rFonts w:ascii="楷体" w:eastAsia="楷体" w:hAnsi="楷体" w:hint="eastAsia"/>
                <w:bCs/>
                <w:sz w:val="24"/>
                <w:szCs w:val="24"/>
              </w:rPr>
              <w:t>抽查2021.</w:t>
            </w:r>
            <w:r w:rsidRPr="00B62DEB">
              <w:rPr>
                <w:rFonts w:ascii="楷体" w:eastAsia="楷体" w:hAnsi="楷体" w:hint="eastAsia"/>
                <w:bCs/>
                <w:sz w:val="24"/>
                <w:szCs w:val="24"/>
              </w:rPr>
              <w:t>4</w:t>
            </w:r>
            <w:r w:rsidRPr="00B62DEB">
              <w:rPr>
                <w:rFonts w:ascii="楷体" w:eastAsia="楷体" w:hAnsi="楷体" w:hint="eastAsia"/>
                <w:bCs/>
                <w:sz w:val="24"/>
                <w:szCs w:val="24"/>
              </w:rPr>
              <w:t>.</w:t>
            </w:r>
            <w:r w:rsidRPr="00B62DEB">
              <w:rPr>
                <w:rFonts w:ascii="楷体" w:eastAsia="楷体" w:hAnsi="楷体" w:hint="eastAsia"/>
                <w:bCs/>
                <w:sz w:val="24"/>
                <w:szCs w:val="24"/>
              </w:rPr>
              <w:t>1</w:t>
            </w:r>
            <w:r w:rsidRPr="00B62DEB">
              <w:rPr>
                <w:rFonts w:ascii="楷体" w:eastAsia="楷体" w:hAnsi="楷体" w:hint="eastAsia"/>
                <w:bCs/>
                <w:sz w:val="24"/>
                <w:szCs w:val="24"/>
              </w:rPr>
              <w:t>日与河南圣起机械集团有限公司签订的Q378E</w:t>
            </w:r>
            <w:r w:rsidRPr="00B62DEB">
              <w:rPr>
                <w:rFonts w:ascii="楷体" w:eastAsia="楷体" w:hAnsi="楷体" w:hint="eastAsia"/>
                <w:bCs/>
                <w:sz w:val="24"/>
                <w:szCs w:val="24"/>
              </w:rPr>
              <w:t>吊钩式抛丸机</w:t>
            </w:r>
            <w:r w:rsidRPr="00B62DEB">
              <w:rPr>
                <w:rFonts w:ascii="楷体" w:eastAsia="楷体" w:hAnsi="楷体" w:hint="eastAsia"/>
                <w:bCs/>
                <w:sz w:val="24"/>
                <w:szCs w:val="24"/>
              </w:rPr>
              <w:t>销售合同，有详细的价格（保密），交付方式、交付时间、结算方式</w:t>
            </w:r>
            <w:r>
              <w:rPr>
                <w:rFonts w:ascii="楷体" w:eastAsia="楷体" w:hAnsi="楷体" w:cs="楷体" w:hint="eastAsia"/>
                <w:sz w:val="24"/>
                <w:szCs w:val="24"/>
              </w:rPr>
              <w:t>、安装调试要求、双方权利义务，协议由公司代理人刘美刚签字盖章</w:t>
            </w:r>
            <w:r>
              <w:rPr>
                <w:rFonts w:ascii="楷体" w:eastAsia="楷体" w:hAnsi="楷体" w:cs="楷体" w:hint="eastAsia"/>
                <w:sz w:val="24"/>
                <w:szCs w:val="24"/>
              </w:rPr>
              <w:t>。</w:t>
            </w:r>
          </w:p>
          <w:p w:rsidR="00C941F5" w:rsidRPr="004B1EC1" w:rsidRDefault="00C941F5" w:rsidP="00B8734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管理手册对产品和服务要求的识别和更改进行了策划和规定</w:t>
            </w:r>
            <w:r w:rsidR="00B62DEB">
              <w:rPr>
                <w:rFonts w:ascii="楷体" w:eastAsia="楷体" w:hAnsi="楷体" w:hint="eastAsia"/>
                <w:bCs/>
                <w:sz w:val="24"/>
                <w:szCs w:val="24"/>
              </w:rPr>
              <w:t>。</w:t>
            </w:r>
          </w:p>
          <w:p w:rsidR="00C941F5" w:rsidRPr="004B1EC1" w:rsidRDefault="00C941F5" w:rsidP="00D342D6">
            <w:pPr>
              <w:pStyle w:val="Style2"/>
              <w:spacing w:line="360" w:lineRule="auto"/>
              <w:ind w:firstLineChars="0" w:firstLine="0"/>
              <w:rPr>
                <w:rFonts w:ascii="楷体" w:eastAsia="楷体" w:hAnsi="楷体"/>
                <w:bCs/>
                <w:kern w:val="2"/>
                <w:sz w:val="24"/>
                <w:szCs w:val="24"/>
                <w:lang w:eastAsia="zh-CN"/>
              </w:rPr>
            </w:pPr>
            <w:r w:rsidRPr="004B1EC1">
              <w:rPr>
                <w:rFonts w:ascii="楷体" w:eastAsia="楷体" w:hAnsi="楷体" w:hint="eastAsia"/>
                <w:bCs/>
                <w:kern w:val="2"/>
                <w:sz w:val="24"/>
                <w:szCs w:val="24"/>
                <w:lang w:eastAsia="zh-CN"/>
              </w:rPr>
              <w:t xml:space="preserve">   经过查阅企业订单文件，并与</w:t>
            </w:r>
            <w:r w:rsidR="00FB084E">
              <w:rPr>
                <w:rFonts w:ascii="楷体" w:eastAsia="楷体" w:hAnsi="楷体" w:hint="eastAsia"/>
                <w:bCs/>
                <w:kern w:val="2"/>
                <w:sz w:val="24"/>
                <w:szCs w:val="24"/>
                <w:lang w:eastAsia="zh-CN"/>
              </w:rPr>
              <w:t>综合部</w:t>
            </w:r>
            <w:r w:rsidRPr="004B1EC1">
              <w:rPr>
                <w:rFonts w:ascii="楷体" w:eastAsia="楷体" w:hAnsi="楷体" w:hint="eastAsia"/>
                <w:bCs/>
                <w:kern w:val="2"/>
                <w:sz w:val="24"/>
                <w:szCs w:val="24"/>
                <w:lang w:eastAsia="zh-CN"/>
              </w:rPr>
              <w:t>负责人进行沟通，目前暂无产品和订单变更的情况；后续经营中，如出现有产品和订单要求的变更，将按照文件规定要求进行控制。</w:t>
            </w:r>
          </w:p>
          <w:p w:rsidR="00C941F5" w:rsidRDefault="00C941F5"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B1EC1">
              <w:rPr>
                <w:rFonts w:ascii="楷体" w:eastAsia="楷体" w:hAnsi="楷体" w:hint="eastAsia"/>
                <w:bCs/>
                <w:sz w:val="24"/>
                <w:szCs w:val="24"/>
              </w:rPr>
              <w:t>基本符合要求</w:t>
            </w:r>
            <w:r>
              <w:rPr>
                <w:rFonts w:ascii="楷体" w:eastAsia="楷体" w:hAnsi="楷体" w:cs="楷体" w:hint="eastAsia"/>
                <w:sz w:val="24"/>
                <w:szCs w:val="24"/>
              </w:rPr>
              <w:t>。</w:t>
            </w:r>
          </w:p>
        </w:tc>
        <w:tc>
          <w:tcPr>
            <w:tcW w:w="1585" w:type="dxa"/>
          </w:tcPr>
          <w:p w:rsidR="00C941F5" w:rsidRDefault="00C941F5">
            <w:pPr>
              <w:spacing w:line="360" w:lineRule="auto"/>
              <w:rPr>
                <w:rFonts w:ascii="楷体" w:eastAsia="楷体" w:hAnsi="楷体"/>
                <w:sz w:val="24"/>
                <w:szCs w:val="24"/>
              </w:rPr>
            </w:pPr>
          </w:p>
        </w:tc>
      </w:tr>
      <w:tr w:rsidR="00C941F5">
        <w:trPr>
          <w:trHeight w:val="1101"/>
        </w:trPr>
        <w:tc>
          <w:tcPr>
            <w:tcW w:w="1809" w:type="dxa"/>
            <w:vAlign w:val="center"/>
          </w:tcPr>
          <w:p w:rsidR="00C941F5" w:rsidRDefault="00C941F5">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tc>
        <w:tc>
          <w:tcPr>
            <w:tcW w:w="10004" w:type="dxa"/>
            <w:vAlign w:val="center"/>
          </w:tcPr>
          <w:p w:rsidR="00C941F5" w:rsidRDefault="00C941F5">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w:t>
            </w:r>
            <w:r>
              <w:rPr>
                <w:rFonts w:ascii="楷体" w:eastAsia="楷体" w:hAnsi="楷体" w:hint="eastAsia"/>
                <w:sz w:val="24"/>
                <w:szCs w:val="24"/>
              </w:rPr>
              <w:t>销售过程管理程序QP-15</w:t>
            </w:r>
            <w:r>
              <w:rPr>
                <w:rFonts w:ascii="楷体" w:eastAsia="楷体" w:hAnsi="楷体" w:cs="楷体" w:hint="eastAsia"/>
                <w:sz w:val="24"/>
                <w:szCs w:val="24"/>
              </w:rPr>
              <w:t>》等。</w:t>
            </w:r>
          </w:p>
          <w:p w:rsidR="00C941F5" w:rsidRDefault="00C941F5">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审核现场查看营销工作情况：</w:t>
            </w:r>
          </w:p>
          <w:p w:rsidR="00C941F5" w:rsidRDefault="00C941F5">
            <w:pPr>
              <w:spacing w:line="360" w:lineRule="auto"/>
              <w:ind w:rightChars="-3" w:right="-6"/>
              <w:rPr>
                <w:rFonts w:ascii="楷体" w:eastAsia="楷体" w:hAnsi="楷体" w:cs="楷体"/>
                <w:sz w:val="24"/>
                <w:szCs w:val="24"/>
              </w:rPr>
            </w:pPr>
            <w:r>
              <w:rPr>
                <w:rFonts w:ascii="楷体" w:eastAsia="楷体" w:hAnsi="楷体" w:cs="楷体" w:hint="eastAsia"/>
                <w:sz w:val="24"/>
                <w:szCs w:val="24"/>
              </w:rPr>
              <w:t>1.作业文件</w:t>
            </w:r>
            <w:r w:rsidR="00FD1296">
              <w:rPr>
                <w:rFonts w:ascii="楷体" w:eastAsia="楷体" w:hAnsi="楷体" w:cs="楷体" w:hint="eastAsia"/>
                <w:sz w:val="24"/>
                <w:szCs w:val="24"/>
              </w:rPr>
              <w:t>/管理制度</w:t>
            </w:r>
            <w:r>
              <w:rPr>
                <w:rFonts w:ascii="楷体" w:eastAsia="楷体" w:hAnsi="楷体" w:cs="楷体" w:hint="eastAsia"/>
                <w:sz w:val="24"/>
                <w:szCs w:val="24"/>
              </w:rPr>
              <w:t>规定了服务提供特性和验收标准，合同的洽商、评定和签订，售后服务保证，客户投诉的处置以及销售人员的产品知识业务能力的要求。文件可以指导销售过程的进行。</w:t>
            </w:r>
          </w:p>
          <w:p w:rsidR="00C941F5" w:rsidRDefault="00C941F5">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C941F5" w:rsidRDefault="00C941F5">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3.查看销售合同都进行了评审、加盖了公司公章，参见Q8.2工作单。</w:t>
            </w:r>
          </w:p>
          <w:p w:rsidR="00C941F5" w:rsidRDefault="00C941F5">
            <w:pPr>
              <w:spacing w:line="360" w:lineRule="auto"/>
              <w:ind w:rightChars="-3" w:right="-6"/>
              <w:rPr>
                <w:rFonts w:ascii="楷体" w:eastAsia="楷体" w:hAnsi="楷体" w:cs="楷体"/>
                <w:sz w:val="24"/>
                <w:szCs w:val="24"/>
              </w:rPr>
            </w:pPr>
            <w:r>
              <w:rPr>
                <w:rFonts w:ascii="楷体" w:eastAsia="楷体" w:hAnsi="楷体" w:cs="楷体" w:hint="eastAsia"/>
                <w:sz w:val="24"/>
                <w:szCs w:val="24"/>
              </w:rPr>
              <w:lastRenderedPageBreak/>
              <w:t>4.提供有产品检验记录表、产品合格证</w:t>
            </w:r>
            <w:r w:rsidR="00BB4595">
              <w:rPr>
                <w:rFonts w:ascii="楷体" w:eastAsia="楷体" w:hAnsi="楷体" w:cs="楷体" w:hint="eastAsia"/>
                <w:sz w:val="24"/>
                <w:szCs w:val="24"/>
              </w:rPr>
              <w:t>、安装调试验收报告</w:t>
            </w:r>
            <w:r>
              <w:rPr>
                <w:rFonts w:ascii="楷体" w:eastAsia="楷体" w:hAnsi="楷体" w:cs="楷体" w:hint="eastAsia"/>
                <w:sz w:val="24"/>
                <w:szCs w:val="24"/>
              </w:rPr>
              <w:t>，参见Q8.6工作单。</w:t>
            </w:r>
          </w:p>
          <w:p w:rsidR="00C941F5" w:rsidRDefault="00C941F5">
            <w:pPr>
              <w:spacing w:line="360" w:lineRule="auto"/>
              <w:rPr>
                <w:rFonts w:ascii="楷体" w:eastAsia="楷体" w:hAnsi="楷体"/>
                <w:sz w:val="24"/>
                <w:szCs w:val="24"/>
              </w:rPr>
            </w:pPr>
            <w:r>
              <w:rPr>
                <w:rFonts w:ascii="楷体" w:eastAsia="楷体" w:hAnsi="楷体" w:hint="eastAsia"/>
                <w:sz w:val="24"/>
                <w:szCs w:val="24"/>
              </w:rPr>
              <w:t>5.管理人员以及业务员、质检员、</w:t>
            </w:r>
            <w:r w:rsidR="00BB4595">
              <w:rPr>
                <w:rFonts w:ascii="楷体" w:eastAsia="楷体" w:hAnsi="楷体" w:hint="eastAsia"/>
                <w:sz w:val="24"/>
                <w:szCs w:val="24"/>
              </w:rPr>
              <w:t>安装调试操作工、</w:t>
            </w:r>
            <w:r>
              <w:rPr>
                <w:rFonts w:ascii="楷体" w:eastAsia="楷体" w:hAnsi="楷体" w:hint="eastAsia"/>
                <w:sz w:val="24"/>
                <w:szCs w:val="24"/>
              </w:rPr>
              <w:t>库管员都经过了培训，能力满足要求，</w:t>
            </w:r>
            <w:r w:rsidR="00BB4595">
              <w:rPr>
                <w:rFonts w:ascii="楷体" w:eastAsia="楷体" w:hAnsi="楷体" w:hint="eastAsia"/>
                <w:sz w:val="24"/>
                <w:szCs w:val="24"/>
              </w:rPr>
              <w:t>电工及电焊工有资格证</w:t>
            </w:r>
            <w:r>
              <w:rPr>
                <w:rFonts w:ascii="楷体" w:eastAsia="楷体" w:hAnsi="楷体" w:hint="eastAsia"/>
                <w:sz w:val="24"/>
                <w:szCs w:val="24"/>
              </w:rPr>
              <w:t>。</w:t>
            </w:r>
          </w:p>
          <w:p w:rsidR="00C941F5" w:rsidRPr="00B4404C" w:rsidRDefault="00C941F5">
            <w:pPr>
              <w:spacing w:line="360" w:lineRule="auto"/>
              <w:rPr>
                <w:rFonts w:ascii="楷体" w:eastAsia="楷体" w:hAnsi="楷体"/>
                <w:sz w:val="24"/>
                <w:szCs w:val="24"/>
              </w:rPr>
            </w:pPr>
            <w:r>
              <w:rPr>
                <w:rFonts w:ascii="楷体" w:eastAsia="楷体" w:hAnsi="楷体" w:cs="楷体" w:hint="eastAsia"/>
                <w:sz w:val="24"/>
                <w:szCs w:val="24"/>
              </w:rPr>
              <w:t>6.公司将销售过程定为需要确认的过程。查有《销售</w:t>
            </w:r>
            <w:r w:rsidRPr="00B4404C">
              <w:rPr>
                <w:rFonts w:ascii="楷体" w:eastAsia="楷体" w:hAnsi="楷体" w:hint="eastAsia"/>
                <w:sz w:val="24"/>
                <w:szCs w:val="24"/>
              </w:rPr>
              <w:t>过程确认记录表》，202</w:t>
            </w:r>
            <w:r>
              <w:rPr>
                <w:rFonts w:ascii="楷体" w:eastAsia="楷体" w:hAnsi="楷体" w:hint="eastAsia"/>
                <w:sz w:val="24"/>
                <w:szCs w:val="24"/>
              </w:rPr>
              <w:t>1</w:t>
            </w:r>
            <w:r w:rsidRPr="00B4404C">
              <w:rPr>
                <w:rFonts w:ascii="楷体" w:eastAsia="楷体" w:hAnsi="楷体" w:hint="eastAsia"/>
                <w:sz w:val="24"/>
                <w:szCs w:val="24"/>
              </w:rPr>
              <w:t>.</w:t>
            </w:r>
            <w:r w:rsidR="00F564B5">
              <w:rPr>
                <w:rFonts w:ascii="楷体" w:eastAsia="楷体" w:hAnsi="楷体" w:hint="eastAsia"/>
                <w:sz w:val="24"/>
                <w:szCs w:val="24"/>
              </w:rPr>
              <w:t>4</w:t>
            </w:r>
            <w:r w:rsidRPr="00B4404C">
              <w:rPr>
                <w:rFonts w:ascii="楷体" w:eastAsia="楷体" w:hAnsi="楷体" w:hint="eastAsia"/>
                <w:sz w:val="24"/>
                <w:szCs w:val="24"/>
              </w:rPr>
              <w:t>.</w:t>
            </w:r>
            <w:r>
              <w:rPr>
                <w:rFonts w:ascii="楷体" w:eastAsia="楷体" w:hAnsi="楷体" w:hint="eastAsia"/>
                <w:sz w:val="24"/>
                <w:szCs w:val="24"/>
              </w:rPr>
              <w:t>1</w:t>
            </w:r>
            <w:r w:rsidR="00F564B5">
              <w:rPr>
                <w:rFonts w:ascii="楷体" w:eastAsia="楷体" w:hAnsi="楷体" w:hint="eastAsia"/>
                <w:sz w:val="24"/>
                <w:szCs w:val="24"/>
              </w:rPr>
              <w:t>4</w:t>
            </w:r>
            <w:r w:rsidRPr="00B4404C">
              <w:rPr>
                <w:rFonts w:ascii="楷体" w:eastAsia="楷体" w:hAnsi="楷体" w:hint="eastAsia"/>
                <w:sz w:val="24"/>
                <w:szCs w:val="24"/>
              </w:rPr>
              <w:t>日对销售过程的人员、机械设备、材料、控制方法、</w:t>
            </w:r>
            <w:r>
              <w:rPr>
                <w:rFonts w:ascii="楷体" w:eastAsia="楷体" w:hAnsi="楷体" w:hint="eastAsia"/>
                <w:sz w:val="24"/>
                <w:szCs w:val="24"/>
              </w:rPr>
              <w:t>工作</w:t>
            </w:r>
            <w:r w:rsidRPr="00B4404C">
              <w:rPr>
                <w:rFonts w:ascii="楷体" w:eastAsia="楷体" w:hAnsi="楷体" w:hint="eastAsia"/>
                <w:sz w:val="24"/>
                <w:szCs w:val="24"/>
              </w:rPr>
              <w:t>环境等方面进行了过程确认，结论：可以满足过程能力的需求、提供合格的服务。确认人员：</w:t>
            </w:r>
            <w:r w:rsidR="00F564B5">
              <w:rPr>
                <w:rFonts w:ascii="楷体" w:eastAsia="楷体" w:hAnsi="楷体" w:hint="eastAsia"/>
                <w:sz w:val="24"/>
                <w:szCs w:val="24"/>
              </w:rPr>
              <w:t>刘美刚</w:t>
            </w:r>
            <w:r w:rsidRPr="00B4404C">
              <w:rPr>
                <w:rFonts w:ascii="楷体" w:eastAsia="楷体" w:hAnsi="楷体" w:hint="eastAsia"/>
                <w:sz w:val="24"/>
                <w:szCs w:val="24"/>
              </w:rPr>
              <w:t>。</w:t>
            </w:r>
          </w:p>
          <w:p w:rsidR="00C941F5" w:rsidRDefault="00C941F5">
            <w:pPr>
              <w:spacing w:line="360" w:lineRule="auto"/>
              <w:ind w:rightChars="-3" w:right="-6"/>
              <w:rPr>
                <w:rFonts w:ascii="楷体" w:eastAsia="楷体" w:hAnsi="楷体" w:cs="楷体"/>
                <w:sz w:val="24"/>
                <w:szCs w:val="24"/>
              </w:rPr>
            </w:pPr>
            <w:r w:rsidRPr="00D36193">
              <w:rPr>
                <w:rFonts w:ascii="楷体" w:eastAsia="楷体" w:hAnsi="楷体" w:hint="eastAsia"/>
                <w:sz w:val="24"/>
                <w:szCs w:val="24"/>
              </w:rPr>
              <w:t>7.</w:t>
            </w:r>
            <w:r>
              <w:rPr>
                <w:rFonts w:ascii="楷体" w:eastAsia="楷体" w:hAnsi="楷体" w:hint="eastAsia"/>
                <w:sz w:val="24"/>
                <w:szCs w:val="24"/>
              </w:rPr>
              <w:t>制定了销售过程管理程序等，规定了操作的步骤、方法、注意事项等，以防止人为错误。</w:t>
            </w:r>
          </w:p>
          <w:p w:rsidR="00C941F5" w:rsidRPr="00F65194" w:rsidRDefault="00C941F5">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w:t>
            </w:r>
            <w:r w:rsidR="00BB4595">
              <w:rPr>
                <w:rFonts w:ascii="楷体" w:eastAsia="楷体" w:hAnsi="楷体" w:hint="eastAsia"/>
                <w:sz w:val="24"/>
                <w:szCs w:val="24"/>
              </w:rPr>
              <w:t>安装调试验收</w:t>
            </w:r>
            <w:r>
              <w:rPr>
                <w:rFonts w:ascii="楷体" w:eastAsia="楷体" w:hAnsi="楷体" w:hint="eastAsia"/>
                <w:sz w:val="24"/>
                <w:szCs w:val="24"/>
              </w:rPr>
              <w:t>合格后方可交付。</w:t>
            </w:r>
            <w:r w:rsidR="00BB4595">
              <w:rPr>
                <w:rFonts w:ascii="楷体" w:eastAsia="楷体" w:hAnsi="楷体" w:hint="eastAsia"/>
                <w:sz w:val="24"/>
                <w:szCs w:val="24"/>
              </w:rPr>
              <w:t>技术服务</w:t>
            </w:r>
            <w:r w:rsidR="00FB084E">
              <w:rPr>
                <w:rFonts w:ascii="楷体" w:eastAsia="楷体" w:hAnsi="楷体" w:cs="Arial" w:hint="eastAsia"/>
                <w:sz w:val="24"/>
                <w:szCs w:val="24"/>
              </w:rPr>
              <w:t>部</w:t>
            </w:r>
            <w:r>
              <w:rPr>
                <w:rFonts w:ascii="楷体" w:eastAsia="楷体" w:hAnsi="楷体" w:cs="Arial" w:hint="eastAsia"/>
                <w:sz w:val="24"/>
                <w:szCs w:val="24"/>
              </w:rPr>
              <w:t>负责产品交付和交付后活动的实施，并负责联系售后服务。</w:t>
            </w:r>
            <w:r>
              <w:rPr>
                <w:rFonts w:ascii="楷体" w:eastAsia="楷体" w:hAnsi="楷体" w:hint="eastAsia"/>
                <w:sz w:val="24"/>
                <w:szCs w:val="24"/>
              </w:rPr>
              <w:t>发货前由</w:t>
            </w:r>
            <w:r w:rsidR="00FB084E">
              <w:rPr>
                <w:rFonts w:ascii="楷体" w:eastAsia="楷体" w:hAnsi="楷体" w:hint="eastAsia"/>
                <w:sz w:val="24"/>
                <w:szCs w:val="24"/>
              </w:rPr>
              <w:t>综合部</w:t>
            </w:r>
            <w:r>
              <w:rPr>
                <w:rFonts w:ascii="楷体" w:eastAsia="楷体" w:hAnsi="楷体" w:hint="eastAsia"/>
                <w:sz w:val="24"/>
                <w:szCs w:val="24"/>
              </w:rPr>
              <w:t>开具发货单，依据发</w:t>
            </w:r>
            <w:r w:rsidR="00470DA4">
              <w:rPr>
                <w:rFonts w:ascii="楷体" w:eastAsia="楷体" w:hAnsi="楷体" w:hint="eastAsia"/>
                <w:sz w:val="24"/>
                <w:szCs w:val="24"/>
              </w:rPr>
              <w:t>货单发货，随货同行有产品合格证，公司负责联系货运交付到指定地点</w:t>
            </w:r>
            <w:r>
              <w:rPr>
                <w:rFonts w:ascii="楷体" w:eastAsia="楷体" w:hAnsi="楷体" w:hint="eastAsia"/>
                <w:sz w:val="24"/>
                <w:szCs w:val="24"/>
              </w:rPr>
              <w:t>。</w:t>
            </w:r>
            <w:r w:rsidRPr="00F65194">
              <w:rPr>
                <w:rFonts w:ascii="楷体" w:eastAsia="楷体" w:hAnsi="楷体" w:hint="eastAsia"/>
                <w:sz w:val="24"/>
                <w:szCs w:val="24"/>
              </w:rPr>
              <w:t>售后服务由</w:t>
            </w:r>
            <w:r w:rsidR="00BB4595">
              <w:rPr>
                <w:rFonts w:ascii="楷体" w:eastAsia="楷体" w:hAnsi="楷体" w:hint="eastAsia"/>
                <w:sz w:val="24"/>
                <w:szCs w:val="24"/>
              </w:rPr>
              <w:t>技术服务</w:t>
            </w:r>
            <w:r w:rsidR="00FB084E">
              <w:rPr>
                <w:rFonts w:ascii="楷体" w:eastAsia="楷体" w:hAnsi="楷体" w:hint="eastAsia"/>
                <w:sz w:val="24"/>
                <w:szCs w:val="24"/>
              </w:rPr>
              <w:t>部</w:t>
            </w:r>
            <w:r w:rsidR="00BB4595">
              <w:rPr>
                <w:rFonts w:ascii="楷体" w:eastAsia="楷体" w:hAnsi="楷体" w:hint="eastAsia"/>
                <w:sz w:val="24"/>
                <w:szCs w:val="24"/>
              </w:rPr>
              <w:t>人</w:t>
            </w:r>
            <w:r>
              <w:rPr>
                <w:rFonts w:ascii="楷体" w:eastAsia="楷体" w:hAnsi="楷体" w:hint="eastAsia"/>
                <w:sz w:val="24"/>
                <w:szCs w:val="24"/>
              </w:rPr>
              <w:t>员按照售后服务规范执行，去客户现场</w:t>
            </w:r>
            <w:r w:rsidR="00BB4595">
              <w:rPr>
                <w:rFonts w:ascii="楷体" w:eastAsia="楷体" w:hAnsi="楷体" w:hint="eastAsia"/>
                <w:sz w:val="24"/>
                <w:szCs w:val="24"/>
              </w:rPr>
              <w:t>安装调试</w:t>
            </w:r>
            <w:r w:rsidR="005E6397">
              <w:rPr>
                <w:rFonts w:ascii="楷体" w:eastAsia="楷体" w:hAnsi="楷体" w:hint="eastAsia"/>
                <w:sz w:val="24"/>
                <w:szCs w:val="24"/>
              </w:rPr>
              <w:t>，具体见技术服务部审核记录</w:t>
            </w:r>
            <w:r w:rsidRPr="00F65194">
              <w:rPr>
                <w:rFonts w:ascii="楷体" w:eastAsia="楷体" w:hAnsi="楷体" w:hint="eastAsia"/>
                <w:sz w:val="24"/>
                <w:szCs w:val="24"/>
              </w:rPr>
              <w:t>。</w:t>
            </w:r>
          </w:p>
          <w:p w:rsidR="00C941F5" w:rsidRPr="00223504" w:rsidRDefault="005E6397">
            <w:pPr>
              <w:spacing w:line="360" w:lineRule="auto"/>
              <w:ind w:rightChars="-3" w:right="-6"/>
              <w:rPr>
                <w:rFonts w:ascii="楷体" w:eastAsia="楷体" w:hAnsi="楷体" w:cs="宋体"/>
                <w:sz w:val="24"/>
                <w:szCs w:val="24"/>
              </w:rPr>
            </w:pPr>
            <w:r>
              <w:rPr>
                <w:rFonts w:ascii="楷体" w:eastAsia="楷体" w:hAnsi="楷体" w:hint="eastAsia"/>
                <w:sz w:val="24"/>
                <w:szCs w:val="24"/>
              </w:rPr>
              <w:t xml:space="preserve"> </w:t>
            </w:r>
            <w:r w:rsidR="00C941F5">
              <w:rPr>
                <w:rFonts w:ascii="楷体" w:eastAsia="楷体" w:hAnsi="楷体" w:cs="Arial" w:hint="eastAsia"/>
                <w:sz w:val="24"/>
                <w:szCs w:val="24"/>
              </w:rPr>
              <w:t>9.审核现场查看业务</w:t>
            </w:r>
            <w:r w:rsidR="00C941F5" w:rsidRPr="00223504">
              <w:rPr>
                <w:rFonts w:ascii="楷体" w:eastAsia="楷体" w:hAnsi="楷体" w:cs="宋体" w:hint="eastAsia"/>
                <w:sz w:val="24"/>
                <w:szCs w:val="24"/>
              </w:rPr>
              <w:t>人员</w:t>
            </w:r>
            <w:r w:rsidR="00E81B57">
              <w:rPr>
                <w:rFonts w:ascii="楷体" w:eastAsia="楷体" w:hAnsi="楷体" w:cs="宋体" w:hint="eastAsia"/>
                <w:sz w:val="24"/>
                <w:szCs w:val="24"/>
              </w:rPr>
              <w:t>朱</w:t>
            </w:r>
            <w:bookmarkStart w:id="0" w:name="_GoBack"/>
            <w:bookmarkEnd w:id="0"/>
            <w:r>
              <w:rPr>
                <w:rFonts w:ascii="楷体" w:eastAsia="楷体" w:hAnsi="楷体" w:cs="宋体" w:hint="eastAsia"/>
                <w:sz w:val="24"/>
                <w:szCs w:val="24"/>
              </w:rPr>
              <w:t>某</w:t>
            </w:r>
            <w:r w:rsidR="00C941F5" w:rsidRPr="00223504">
              <w:rPr>
                <w:rFonts w:ascii="楷体" w:eastAsia="楷体" w:hAnsi="楷体" w:cs="宋体" w:hint="eastAsia"/>
                <w:sz w:val="24"/>
                <w:szCs w:val="24"/>
              </w:rPr>
              <w:t>正在整理2021年度</w:t>
            </w:r>
            <w:r>
              <w:rPr>
                <w:rFonts w:ascii="楷体" w:eastAsia="楷体" w:hAnsi="楷体" w:cs="宋体" w:hint="eastAsia"/>
                <w:sz w:val="24"/>
                <w:szCs w:val="24"/>
              </w:rPr>
              <w:t>销售合同和技术</w:t>
            </w:r>
            <w:r w:rsidR="00C941F5" w:rsidRPr="00223504">
              <w:rPr>
                <w:rFonts w:ascii="楷体" w:eastAsia="楷体" w:hAnsi="楷体" w:cs="宋体" w:hint="eastAsia"/>
                <w:sz w:val="24"/>
                <w:szCs w:val="24"/>
              </w:rPr>
              <w:t>资料，归档管理。</w:t>
            </w:r>
          </w:p>
          <w:p w:rsidR="00C941F5" w:rsidRDefault="00C941F5" w:rsidP="00EC3781">
            <w:pPr>
              <w:pStyle w:val="a7"/>
              <w:spacing w:line="360" w:lineRule="auto"/>
              <w:ind w:rightChars="-3" w:right="-6" w:firstLineChars="100" w:firstLine="240"/>
              <w:rPr>
                <w:rFonts w:ascii="楷体" w:eastAsia="楷体" w:hAnsi="楷体" w:cs="楷体"/>
                <w:kern w:val="0"/>
                <w:szCs w:val="24"/>
              </w:rPr>
            </w:pPr>
            <w:r>
              <w:rPr>
                <w:rFonts w:ascii="楷体" w:eastAsia="楷体" w:hAnsi="楷体" w:cs="Arial" w:hint="eastAsia"/>
                <w:szCs w:val="24"/>
              </w:rPr>
              <w:t>组织销售服务过程的控制符合标准规定的要求。</w:t>
            </w:r>
          </w:p>
        </w:tc>
        <w:tc>
          <w:tcPr>
            <w:tcW w:w="1585" w:type="dxa"/>
          </w:tcPr>
          <w:p w:rsidR="00C941F5" w:rsidRDefault="00C941F5">
            <w:pPr>
              <w:spacing w:line="360" w:lineRule="auto"/>
              <w:rPr>
                <w:rFonts w:ascii="楷体" w:eastAsia="楷体" w:hAnsi="楷体"/>
                <w:sz w:val="24"/>
                <w:szCs w:val="24"/>
              </w:rPr>
            </w:pPr>
          </w:p>
        </w:tc>
      </w:tr>
      <w:tr w:rsidR="00C941F5">
        <w:trPr>
          <w:trHeight w:val="1968"/>
        </w:trPr>
        <w:tc>
          <w:tcPr>
            <w:tcW w:w="1809" w:type="dxa"/>
            <w:vAlign w:val="center"/>
          </w:tcPr>
          <w:p w:rsidR="00C941F5" w:rsidRPr="00B20E72" w:rsidRDefault="00C941F5" w:rsidP="001335AF">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C941F5" w:rsidRPr="00B20E72" w:rsidRDefault="00C941F5" w:rsidP="001335AF">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C941F5" w:rsidRPr="00B20E72" w:rsidRDefault="00C941F5" w:rsidP="001335AF">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C941F5" w:rsidRPr="00B20E72" w:rsidRDefault="00C941F5" w:rsidP="001335A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部门介绍公司实行零库存管理，产品验收合格后在供方处仓库处直接发货，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w:t>
            </w:r>
            <w:r>
              <w:rPr>
                <w:rFonts w:ascii="楷体" w:eastAsia="楷体" w:hAnsi="楷体" w:cs="宋体" w:hint="eastAsia"/>
                <w:sz w:val="24"/>
                <w:szCs w:val="24"/>
              </w:rPr>
              <w:lastRenderedPageBreak/>
              <w:t>采购单、合同订单编号，检验记录等可以进行追溯。</w:t>
            </w:r>
          </w:p>
          <w:p w:rsidR="00C941F5" w:rsidRPr="00B20E72" w:rsidRDefault="00C941F5" w:rsidP="001335AF">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585" w:type="dxa"/>
          </w:tcPr>
          <w:p w:rsidR="00C941F5" w:rsidRDefault="00C941F5">
            <w:pPr>
              <w:spacing w:line="360" w:lineRule="auto"/>
              <w:rPr>
                <w:rFonts w:ascii="楷体" w:eastAsia="楷体" w:hAnsi="楷体"/>
                <w:sz w:val="24"/>
                <w:szCs w:val="24"/>
              </w:rPr>
            </w:pPr>
          </w:p>
        </w:tc>
      </w:tr>
      <w:tr w:rsidR="00C941F5">
        <w:trPr>
          <w:trHeight w:val="1968"/>
        </w:trPr>
        <w:tc>
          <w:tcPr>
            <w:tcW w:w="1809" w:type="dxa"/>
            <w:vAlign w:val="center"/>
          </w:tcPr>
          <w:p w:rsidR="00C941F5" w:rsidRPr="00B20E72" w:rsidRDefault="00C941F5" w:rsidP="001335AF">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1311" w:type="dxa"/>
          </w:tcPr>
          <w:p w:rsidR="00C941F5" w:rsidRPr="00B20E72" w:rsidRDefault="00C941F5" w:rsidP="001335AF">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C941F5" w:rsidRPr="00B20E72" w:rsidRDefault="00C941F5" w:rsidP="001335AF">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C941F5" w:rsidRPr="00B20E72" w:rsidRDefault="00C941F5" w:rsidP="001335A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w:t>
            </w:r>
            <w:r w:rsidR="00FB084E">
              <w:rPr>
                <w:rFonts w:ascii="楷体" w:eastAsia="楷体" w:hAnsi="楷体" w:cs="宋体" w:hint="eastAsia"/>
                <w:sz w:val="24"/>
                <w:szCs w:val="24"/>
              </w:rPr>
              <w:t>综合部</w:t>
            </w:r>
            <w:r>
              <w:rPr>
                <w:rFonts w:ascii="楷体" w:eastAsia="楷体" w:hAnsi="楷体" w:cs="宋体" w:hint="eastAsia"/>
                <w:sz w:val="24"/>
                <w:szCs w:val="24"/>
              </w:rPr>
              <w:t>经理介绍公司无固定仓库，业务员/检验员在供方处仓库验收合格后直接发货，使用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合格证，保持产品外观清洁、完整，用防震材料添紧，避免相互碰撞造成破损，</w:t>
            </w:r>
            <w:r>
              <w:rPr>
                <w:rFonts w:ascii="楷体" w:eastAsia="楷体" w:hAnsi="楷体" w:cs="宋体" w:hint="eastAsia"/>
                <w:sz w:val="24"/>
                <w:szCs w:val="24"/>
              </w:rPr>
              <w:t>与</w:t>
            </w:r>
            <w:r w:rsidRPr="00B20E72">
              <w:rPr>
                <w:rFonts w:ascii="楷体" w:eastAsia="楷体" w:hAnsi="楷体" w:cs="宋体" w:hint="eastAsia"/>
                <w:sz w:val="24"/>
                <w:szCs w:val="24"/>
              </w:rPr>
              <w:t>运输</w:t>
            </w:r>
            <w:r>
              <w:rPr>
                <w:rFonts w:ascii="楷体" w:eastAsia="楷体" w:hAnsi="楷体" w:cs="宋体" w:hint="eastAsia"/>
                <w:sz w:val="24"/>
                <w:szCs w:val="24"/>
              </w:rPr>
              <w:t>方</w:t>
            </w:r>
            <w:r w:rsidRPr="00B20E72">
              <w:rPr>
                <w:rFonts w:ascii="楷体" w:eastAsia="楷体" w:hAnsi="楷体" w:cs="宋体" w:hint="eastAsia"/>
                <w:sz w:val="24"/>
                <w:szCs w:val="24"/>
              </w:rPr>
              <w:t>签订运输</w:t>
            </w:r>
            <w:r>
              <w:rPr>
                <w:rFonts w:ascii="楷体" w:eastAsia="楷体" w:hAnsi="楷体" w:cs="宋体" w:hint="eastAsia"/>
                <w:sz w:val="24"/>
                <w:szCs w:val="24"/>
              </w:rPr>
              <w:t>协议</w:t>
            </w:r>
            <w:r w:rsidRPr="00B20E72">
              <w:rPr>
                <w:rFonts w:ascii="楷体" w:eastAsia="楷体" w:hAnsi="楷体" w:cs="宋体" w:hint="eastAsia"/>
                <w:sz w:val="24"/>
                <w:szCs w:val="24"/>
              </w:rPr>
              <w:t>，保证产品运输质量，并对运输质量进行跟踪监督。</w:t>
            </w:r>
          </w:p>
          <w:p w:rsidR="00C941F5" w:rsidRPr="00B20E72" w:rsidRDefault="00C941F5" w:rsidP="001335A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C941F5" w:rsidRPr="00B20E72" w:rsidRDefault="00C941F5" w:rsidP="001335AF">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C941F5" w:rsidRDefault="00C941F5">
            <w:pPr>
              <w:spacing w:line="360" w:lineRule="auto"/>
              <w:rPr>
                <w:rFonts w:ascii="楷体" w:eastAsia="楷体" w:hAnsi="楷体"/>
                <w:sz w:val="24"/>
                <w:szCs w:val="24"/>
              </w:rPr>
            </w:pPr>
          </w:p>
        </w:tc>
      </w:tr>
      <w:tr w:rsidR="00C941F5">
        <w:trPr>
          <w:trHeight w:val="2110"/>
        </w:trPr>
        <w:tc>
          <w:tcPr>
            <w:tcW w:w="1809" w:type="dxa"/>
            <w:vAlign w:val="center"/>
          </w:tcPr>
          <w:p w:rsidR="00C941F5" w:rsidRDefault="00C941F5">
            <w:pPr>
              <w:spacing w:line="360" w:lineRule="auto"/>
              <w:rPr>
                <w:rFonts w:ascii="楷体" w:eastAsia="楷体" w:hAnsi="楷体"/>
                <w:sz w:val="24"/>
                <w:szCs w:val="24"/>
              </w:rPr>
            </w:pPr>
            <w:r>
              <w:rPr>
                <w:rFonts w:ascii="楷体" w:eastAsia="楷体" w:hAnsi="楷体" w:cs="Arial" w:hint="eastAsia"/>
                <w:sz w:val="24"/>
                <w:szCs w:val="24"/>
              </w:rPr>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tc>
        <w:tc>
          <w:tcPr>
            <w:tcW w:w="10004" w:type="dxa"/>
            <w:vAlign w:val="center"/>
          </w:tcPr>
          <w:p w:rsidR="00C941F5" w:rsidRDefault="00FB084E">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综合部</w:t>
            </w:r>
            <w:r w:rsidR="00C941F5">
              <w:rPr>
                <w:rFonts w:ascii="楷体" w:eastAsia="楷体" w:hAnsi="楷体" w:cs="楷体" w:hint="eastAsia"/>
                <w:sz w:val="24"/>
                <w:szCs w:val="24"/>
              </w:rPr>
              <w:t>按照《环境因素识别及评价控制程序QP-03》、《危险源辨识、风险评价和控制措施的控制程序QP-04》对办公过程和</w:t>
            </w:r>
            <w:r w:rsidR="00470DA4" w:rsidRPr="00470DA4">
              <w:rPr>
                <w:rFonts w:ascii="楷体" w:eastAsia="楷体" w:hAnsi="楷体" w:cs="楷体"/>
                <w:sz w:val="24"/>
                <w:szCs w:val="24"/>
              </w:rPr>
              <w:t>铸造机械（抛丸清理机）的销售</w:t>
            </w:r>
            <w:r w:rsidR="00C941F5">
              <w:rPr>
                <w:rFonts w:ascii="楷体" w:eastAsia="楷体" w:hAnsi="楷体" w:cs="楷体" w:hint="eastAsia"/>
                <w:sz w:val="24"/>
                <w:szCs w:val="24"/>
              </w:rPr>
              <w:t>服务过程的环境因素、危险源进行了辨识，辨识时考虑了三种时态：过去、现在和将来，和三种状态：正常、异常和紧急。</w:t>
            </w:r>
          </w:p>
          <w:p w:rsidR="00C941F5" w:rsidRDefault="00C941F5" w:rsidP="00D0345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查“环境因素评价台帐”，识别了</w:t>
            </w:r>
            <w:r w:rsidR="00FB084E">
              <w:rPr>
                <w:rFonts w:ascii="楷体" w:eastAsia="楷体" w:hAnsi="楷体" w:cs="楷体" w:hint="eastAsia"/>
                <w:sz w:val="24"/>
                <w:szCs w:val="24"/>
              </w:rPr>
              <w:t>综合部</w:t>
            </w:r>
            <w:r>
              <w:rPr>
                <w:rFonts w:ascii="楷体" w:eastAsia="楷体" w:hAnsi="楷体" w:cs="楷体" w:hint="eastAsia"/>
                <w:sz w:val="24"/>
                <w:szCs w:val="24"/>
              </w:rPr>
              <w:t>在办公、采购、销售、相关方等各有关过程的环境因素，包括</w:t>
            </w:r>
            <w:r w:rsidRPr="00D03453">
              <w:rPr>
                <w:rFonts w:ascii="楷体" w:eastAsia="楷体" w:hAnsi="楷体" w:cs="楷体" w:hint="eastAsia"/>
                <w:sz w:val="24"/>
                <w:szCs w:val="24"/>
              </w:rPr>
              <w:t>办公用纸的消耗</w:t>
            </w:r>
            <w:r>
              <w:rPr>
                <w:rFonts w:ascii="楷体" w:eastAsia="楷体" w:hAnsi="楷体" w:cs="楷体" w:hint="eastAsia"/>
                <w:sz w:val="24"/>
                <w:szCs w:val="24"/>
              </w:rPr>
              <w:t>，</w:t>
            </w:r>
            <w:r w:rsidRPr="00D03453">
              <w:rPr>
                <w:rFonts w:ascii="楷体" w:eastAsia="楷体" w:hAnsi="楷体" w:cs="楷体" w:hint="eastAsia"/>
                <w:sz w:val="24"/>
                <w:szCs w:val="24"/>
              </w:rPr>
              <w:t>生活垃圾的排放</w:t>
            </w:r>
            <w:r>
              <w:rPr>
                <w:rFonts w:ascii="楷体" w:eastAsia="楷体" w:hAnsi="楷体" w:cs="楷体" w:hint="eastAsia"/>
                <w:sz w:val="24"/>
                <w:szCs w:val="24"/>
              </w:rPr>
              <w:t>，</w:t>
            </w:r>
            <w:r w:rsidRPr="00D03453">
              <w:rPr>
                <w:rFonts w:ascii="楷体" w:eastAsia="楷体" w:hAnsi="楷体" w:cs="楷体" w:hint="eastAsia"/>
                <w:sz w:val="24"/>
                <w:szCs w:val="24"/>
              </w:rPr>
              <w:t>废纸、废报纸的废弃</w:t>
            </w:r>
            <w:r>
              <w:rPr>
                <w:rFonts w:ascii="楷体" w:eastAsia="楷体" w:hAnsi="楷体" w:cs="楷体" w:hint="eastAsia"/>
                <w:sz w:val="24"/>
                <w:szCs w:val="24"/>
              </w:rPr>
              <w:t>，</w:t>
            </w:r>
            <w:r w:rsidRPr="00D03453">
              <w:rPr>
                <w:rFonts w:ascii="楷体" w:eastAsia="楷体" w:hAnsi="楷体" w:cs="楷体" w:hint="eastAsia"/>
                <w:sz w:val="24"/>
                <w:szCs w:val="24"/>
              </w:rPr>
              <w:t>火灾</w:t>
            </w:r>
            <w:r>
              <w:rPr>
                <w:rFonts w:ascii="楷体" w:eastAsia="楷体" w:hAnsi="楷体" w:cs="楷体" w:hint="eastAsia"/>
                <w:sz w:val="24"/>
                <w:szCs w:val="24"/>
              </w:rPr>
              <w:t>，</w:t>
            </w:r>
            <w:r w:rsidRPr="00D03453">
              <w:rPr>
                <w:rFonts w:ascii="楷体" w:eastAsia="楷体" w:hAnsi="楷体" w:cs="楷体" w:hint="eastAsia"/>
                <w:sz w:val="24"/>
                <w:szCs w:val="24"/>
              </w:rPr>
              <w:t>汽车尾气排放</w:t>
            </w:r>
            <w:r>
              <w:rPr>
                <w:rFonts w:ascii="楷体" w:eastAsia="楷体" w:hAnsi="楷体" w:cs="楷体" w:hint="eastAsia"/>
                <w:sz w:val="24"/>
                <w:szCs w:val="24"/>
              </w:rPr>
              <w:t>等环境因素，识别时能考虑产品生命周期观点。</w:t>
            </w:r>
          </w:p>
          <w:p w:rsidR="00C941F5" w:rsidRDefault="00C941F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查《重大环境因素清单》，涉及</w:t>
            </w:r>
            <w:r w:rsidR="00FB084E">
              <w:rPr>
                <w:rFonts w:ascii="楷体" w:eastAsia="楷体" w:hAnsi="楷体" w:cs="楷体" w:hint="eastAsia"/>
                <w:sz w:val="24"/>
                <w:szCs w:val="24"/>
              </w:rPr>
              <w:t>综合部</w:t>
            </w:r>
            <w:r>
              <w:rPr>
                <w:rFonts w:ascii="楷体" w:eastAsia="楷体" w:hAnsi="楷体" w:cs="楷体" w:hint="eastAsia"/>
                <w:sz w:val="24"/>
                <w:szCs w:val="24"/>
              </w:rPr>
              <w:t>有3项重要环境因素，包括：</w:t>
            </w:r>
            <w:r w:rsidR="00A56146">
              <w:rPr>
                <w:rFonts w:ascii="楷体" w:eastAsia="楷体" w:hAnsi="楷体" w:cs="楷体" w:hint="eastAsia"/>
                <w:sz w:val="24"/>
                <w:szCs w:val="24"/>
              </w:rPr>
              <w:t>能源资源消耗</w:t>
            </w:r>
            <w:r>
              <w:rPr>
                <w:rFonts w:ascii="楷体" w:eastAsia="楷体" w:hAnsi="楷体" w:cs="楷体" w:hint="eastAsia"/>
                <w:sz w:val="24"/>
                <w:szCs w:val="24"/>
              </w:rPr>
              <w:t>、火灾、固体废弃物的排放。</w:t>
            </w:r>
          </w:p>
          <w:p w:rsidR="00C941F5" w:rsidRDefault="00C941F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C941F5" w:rsidRDefault="00C941F5" w:rsidP="00033A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查“危险源清单”，识别了</w:t>
            </w:r>
            <w:r w:rsidRPr="00033A00">
              <w:rPr>
                <w:rFonts w:ascii="楷体" w:eastAsia="楷体" w:hAnsi="楷体" w:cs="楷体" w:hint="eastAsia"/>
                <w:sz w:val="24"/>
                <w:szCs w:val="24"/>
              </w:rPr>
              <w:t>照明不足，视力疲劳</w:t>
            </w:r>
            <w:r>
              <w:rPr>
                <w:rFonts w:ascii="楷体" w:eastAsia="楷体" w:hAnsi="楷体" w:cs="楷体" w:hint="eastAsia"/>
                <w:sz w:val="24"/>
                <w:szCs w:val="24"/>
              </w:rPr>
              <w:t>，</w:t>
            </w:r>
            <w:r w:rsidRPr="00033A00">
              <w:rPr>
                <w:rFonts w:ascii="楷体" w:eastAsia="楷体" w:hAnsi="楷体" w:cs="楷体" w:hint="eastAsia"/>
                <w:sz w:val="24"/>
                <w:szCs w:val="24"/>
              </w:rPr>
              <w:t>长时间坐着工作颈椎病</w:t>
            </w:r>
            <w:r>
              <w:rPr>
                <w:rFonts w:ascii="楷体" w:eastAsia="楷体" w:hAnsi="楷体" w:cs="楷体" w:hint="eastAsia"/>
                <w:sz w:val="24"/>
                <w:szCs w:val="24"/>
              </w:rPr>
              <w:t>，</w:t>
            </w:r>
            <w:r w:rsidRPr="00033A00">
              <w:rPr>
                <w:rFonts w:ascii="楷体" w:eastAsia="楷体" w:hAnsi="楷体" w:cs="楷体" w:hint="eastAsia"/>
                <w:sz w:val="24"/>
                <w:szCs w:val="24"/>
              </w:rPr>
              <w:t>电线布线外漏</w:t>
            </w:r>
            <w:r>
              <w:rPr>
                <w:rFonts w:ascii="楷体" w:eastAsia="楷体" w:hAnsi="楷体" w:cs="楷体" w:hint="eastAsia"/>
                <w:sz w:val="24"/>
                <w:szCs w:val="24"/>
              </w:rPr>
              <w:t>，</w:t>
            </w:r>
            <w:r w:rsidRPr="00033A00">
              <w:rPr>
                <w:rFonts w:ascii="楷体" w:eastAsia="楷体" w:hAnsi="楷体" w:cs="楷体" w:hint="eastAsia"/>
                <w:sz w:val="24"/>
                <w:szCs w:val="24"/>
              </w:rPr>
              <w:t>火灾</w:t>
            </w:r>
            <w:r>
              <w:rPr>
                <w:rFonts w:ascii="楷体" w:eastAsia="楷体" w:hAnsi="楷体" w:cs="楷体" w:hint="eastAsia"/>
                <w:sz w:val="24"/>
                <w:szCs w:val="24"/>
              </w:rPr>
              <w:t>，</w:t>
            </w:r>
            <w:r w:rsidRPr="00033A00">
              <w:rPr>
                <w:rFonts w:ascii="楷体" w:eastAsia="楷体" w:hAnsi="楷体" w:cs="楷体" w:hint="eastAsia"/>
                <w:sz w:val="24"/>
                <w:szCs w:val="24"/>
              </w:rPr>
              <w:t>车辆伤害</w:t>
            </w:r>
            <w:r>
              <w:rPr>
                <w:rFonts w:ascii="楷体" w:eastAsia="楷体" w:hAnsi="楷体" w:cs="楷体" w:hint="eastAsia"/>
                <w:sz w:val="24"/>
                <w:szCs w:val="24"/>
              </w:rPr>
              <w:t>，</w:t>
            </w:r>
            <w:r w:rsidRPr="00033A00">
              <w:rPr>
                <w:rFonts w:ascii="楷体" w:eastAsia="楷体" w:hAnsi="楷体" w:cs="楷体" w:hint="eastAsia"/>
                <w:sz w:val="24"/>
                <w:szCs w:val="24"/>
              </w:rPr>
              <w:t>落物砸伤</w:t>
            </w:r>
            <w:r>
              <w:rPr>
                <w:rFonts w:ascii="楷体" w:eastAsia="楷体" w:hAnsi="楷体" w:cs="楷体" w:hint="eastAsia"/>
                <w:sz w:val="24"/>
                <w:szCs w:val="24"/>
              </w:rPr>
              <w:t>等危险源。</w:t>
            </w:r>
          </w:p>
          <w:p w:rsidR="00C941F5" w:rsidRDefault="00C941F5" w:rsidP="006C4EF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查《不可接受风险清单》，涉及本部门的有4个不可接受风险，包括：触电、火灾、人身伤害、交通事故等。</w:t>
            </w:r>
          </w:p>
          <w:p w:rsidR="00C941F5" w:rsidRDefault="00C941F5">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C941F5" w:rsidRDefault="00C941F5">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C941F5" w:rsidRDefault="00C941F5">
            <w:pPr>
              <w:spacing w:line="360" w:lineRule="auto"/>
              <w:rPr>
                <w:rFonts w:ascii="楷体" w:eastAsia="楷体" w:hAnsi="楷体"/>
                <w:sz w:val="24"/>
                <w:szCs w:val="24"/>
              </w:rPr>
            </w:pPr>
          </w:p>
        </w:tc>
      </w:tr>
      <w:tr w:rsidR="00C941F5">
        <w:trPr>
          <w:trHeight w:val="676"/>
        </w:trPr>
        <w:tc>
          <w:tcPr>
            <w:tcW w:w="1809" w:type="dxa"/>
            <w:vAlign w:val="center"/>
          </w:tcPr>
          <w:p w:rsidR="00C941F5" w:rsidRDefault="00C941F5">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EO:8.1</w:t>
            </w:r>
          </w:p>
          <w:p w:rsidR="00C941F5" w:rsidRDefault="00C941F5">
            <w:pPr>
              <w:spacing w:line="360" w:lineRule="auto"/>
              <w:rPr>
                <w:rFonts w:ascii="楷体" w:eastAsia="楷体" w:hAnsi="楷体" w:cs="楷体"/>
                <w:sz w:val="24"/>
                <w:szCs w:val="24"/>
              </w:rPr>
            </w:pPr>
          </w:p>
        </w:tc>
        <w:tc>
          <w:tcPr>
            <w:tcW w:w="10004" w:type="dxa"/>
            <w:vAlign w:val="center"/>
          </w:tcPr>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w:t>
            </w:r>
            <w:r w:rsidRPr="002633BD">
              <w:rPr>
                <w:rFonts w:ascii="楷体" w:eastAsia="楷体" w:hAnsi="楷体" w:cs="楷体" w:hint="eastAsia"/>
                <w:sz w:val="24"/>
                <w:szCs w:val="24"/>
              </w:rPr>
              <w:t>环境和职业健康安全运行控制程序QP-19</w:t>
            </w:r>
            <w:r>
              <w:rPr>
                <w:rFonts w:ascii="楷体" w:eastAsia="楷体" w:hAnsi="楷体" w:cs="楷体" w:hint="eastAsia"/>
                <w:sz w:val="24"/>
                <w:szCs w:val="24"/>
              </w:rPr>
              <w:t>》、《环境因素管理制度》、《安全管理制度》、《能源消耗管理制度》、《卫生管理制度》、《应急预案》等环境、职业健康安全控制程序和管理制度。</w:t>
            </w: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w:t>
            </w:r>
            <w:r w:rsidR="00A377CE">
              <w:rPr>
                <w:rFonts w:ascii="楷体" w:eastAsia="楷体" w:hAnsi="楷体" w:cs="楷体" w:hint="eastAsia"/>
                <w:sz w:val="24"/>
                <w:szCs w:val="24"/>
              </w:rPr>
              <w:t>采购</w:t>
            </w:r>
            <w:r>
              <w:rPr>
                <w:rFonts w:ascii="楷体" w:eastAsia="楷体" w:hAnsi="楷体" w:cs="楷体" w:hint="eastAsia"/>
                <w:sz w:val="24"/>
                <w:szCs w:val="24"/>
              </w:rPr>
              <w:t>→</w:t>
            </w:r>
            <w:r w:rsidR="00A377CE">
              <w:rPr>
                <w:rFonts w:ascii="楷体" w:eastAsia="楷体" w:hAnsi="楷体" w:cs="楷体" w:hint="eastAsia"/>
                <w:sz w:val="24"/>
                <w:szCs w:val="24"/>
              </w:rPr>
              <w:t>安装调试</w:t>
            </w:r>
            <w:r w:rsidR="00A377CE">
              <w:rPr>
                <w:rFonts w:ascii="楷体" w:eastAsia="楷体" w:hAnsi="楷体" w:cs="楷体" w:hint="eastAsia"/>
                <w:sz w:val="24"/>
                <w:szCs w:val="24"/>
              </w:rPr>
              <w:t>→</w:t>
            </w:r>
            <w:r w:rsidR="00A377CE">
              <w:rPr>
                <w:rFonts w:ascii="楷体" w:eastAsia="楷体" w:hAnsi="楷体" w:cs="楷体" w:hint="eastAsia"/>
                <w:sz w:val="24"/>
                <w:szCs w:val="24"/>
              </w:rPr>
              <w:t>验收</w:t>
            </w:r>
            <w:r>
              <w:rPr>
                <w:rFonts w:ascii="楷体" w:eastAsia="楷体" w:hAnsi="楷体" w:cs="楷体" w:hint="eastAsia"/>
                <w:sz w:val="24"/>
                <w:szCs w:val="24"/>
              </w:rPr>
              <w:t>→</w:t>
            </w:r>
            <w:r w:rsidR="00A377CE">
              <w:rPr>
                <w:rFonts w:ascii="楷体" w:eastAsia="楷体" w:hAnsi="楷体" w:cs="楷体" w:hint="eastAsia"/>
                <w:sz w:val="24"/>
                <w:szCs w:val="24"/>
              </w:rPr>
              <w:t>交付</w:t>
            </w:r>
            <w:r>
              <w:rPr>
                <w:rFonts w:ascii="楷体" w:eastAsia="楷体" w:hAnsi="楷体" w:cs="楷体" w:hint="eastAsia"/>
                <w:sz w:val="24"/>
                <w:szCs w:val="24"/>
              </w:rPr>
              <w:t>。</w:t>
            </w: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sidR="001C001F" w:rsidRPr="001C001F">
              <w:rPr>
                <w:rFonts w:ascii="楷体" w:eastAsia="楷体" w:hAnsi="楷体" w:cs="楷体" w:hint="eastAsia"/>
                <w:sz w:val="24"/>
                <w:szCs w:val="24"/>
              </w:rPr>
              <w:t>铸造机械（抛丸清理机）</w:t>
            </w:r>
            <w:r>
              <w:rPr>
                <w:rFonts w:ascii="楷体" w:eastAsia="楷体" w:hAnsi="楷体" w:cs="楷体" w:hint="eastAsia"/>
                <w:sz w:val="24"/>
                <w:szCs w:val="24"/>
              </w:rPr>
              <w:t>等产品</w:t>
            </w:r>
            <w:r w:rsidRPr="001C001F">
              <w:rPr>
                <w:rFonts w:ascii="楷体" w:eastAsia="楷体" w:hAnsi="楷体" w:cs="楷体" w:hint="eastAsia"/>
                <w:sz w:val="24"/>
                <w:szCs w:val="24"/>
              </w:rPr>
              <w:t>。以</w:t>
            </w:r>
            <w:r>
              <w:rPr>
                <w:rFonts w:ascii="楷体" w:eastAsia="楷体" w:hAnsi="楷体" w:cs="楷体" w:hint="eastAsia"/>
                <w:bCs/>
                <w:sz w:val="24"/>
                <w:szCs w:val="24"/>
              </w:rPr>
              <w:t>上产品全部由</w:t>
            </w:r>
            <w:r w:rsidR="00A377CE">
              <w:rPr>
                <w:rFonts w:ascii="楷体" w:eastAsia="楷体" w:hAnsi="楷体" w:cs="楷体" w:hint="eastAsia"/>
                <w:bCs/>
                <w:sz w:val="24"/>
                <w:szCs w:val="24"/>
              </w:rPr>
              <w:t>合格</w:t>
            </w:r>
            <w:r>
              <w:rPr>
                <w:rFonts w:ascii="楷体" w:eastAsia="楷体" w:hAnsi="楷体" w:cs="楷体" w:hint="eastAsia"/>
                <w:bCs/>
                <w:sz w:val="24"/>
                <w:szCs w:val="24"/>
              </w:rPr>
              <w:t>厂家提供，均有合格证和使用说明。</w:t>
            </w: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lastRenderedPageBreak/>
              <w:t>4.本部门办公中所产生的废弃物，由综合部统一处理。</w:t>
            </w: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5.对可回收的固体废弃物，一部分由厂家回收，厂家不回收的公司统一回收再利用或由物资回收公司处理，不可回收的废弃物由公司综合部统一处理，部门不单独处理。</w:t>
            </w: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6.办公及生活污水排放至市政管道；办公</w:t>
            </w:r>
            <w:r w:rsidR="00A377CE">
              <w:rPr>
                <w:rFonts w:ascii="楷体" w:eastAsia="楷体" w:hAnsi="楷体" w:cs="楷体" w:hint="eastAsia"/>
                <w:sz w:val="24"/>
                <w:szCs w:val="24"/>
              </w:rPr>
              <w:t>及销售</w:t>
            </w:r>
            <w:r>
              <w:rPr>
                <w:rFonts w:ascii="楷体" w:eastAsia="楷体" w:hAnsi="楷体" w:cs="楷体" w:hint="eastAsia"/>
                <w:sz w:val="24"/>
                <w:szCs w:val="24"/>
              </w:rPr>
              <w:t>活动无噪声、无废气产生。</w:t>
            </w:r>
          </w:p>
          <w:p w:rsidR="00C941F5" w:rsidRDefault="00C941F5" w:rsidP="004F39B7">
            <w:pPr>
              <w:spacing w:line="360" w:lineRule="auto"/>
              <w:rPr>
                <w:rFonts w:ascii="楷体" w:eastAsia="楷体" w:hAnsi="楷体" w:cs="楷体"/>
                <w:sz w:val="24"/>
                <w:szCs w:val="24"/>
              </w:rPr>
            </w:pPr>
            <w:r>
              <w:rPr>
                <w:rFonts w:ascii="楷体" w:eastAsia="楷体" w:hAnsi="楷体" w:cs="楷体" w:hint="eastAsia"/>
                <w:sz w:val="24"/>
                <w:szCs w:val="24"/>
              </w:rPr>
              <w:t>7.办公室内主要是电的使用，电器有漏电保护器，经常对电路、电源进行检查，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w:t>
            </w:r>
          </w:p>
          <w:p w:rsidR="00C941F5" w:rsidRDefault="00C941F5" w:rsidP="00B46D06">
            <w:pPr>
              <w:spacing w:line="360" w:lineRule="auto"/>
              <w:rPr>
                <w:rFonts w:ascii="楷体" w:eastAsia="楷体" w:hAnsi="楷体" w:cs="楷体" w:hint="eastAsia"/>
                <w:sz w:val="24"/>
                <w:szCs w:val="24"/>
              </w:rPr>
            </w:pPr>
            <w:r>
              <w:rPr>
                <w:rFonts w:ascii="楷体" w:eastAsia="楷体" w:hAnsi="楷体" w:cs="楷体" w:hint="eastAsia"/>
                <w:sz w:val="24"/>
                <w:szCs w:val="24"/>
              </w:rPr>
              <w:t>8.提供了重点管理相关方一览表，把</w:t>
            </w:r>
            <w:r w:rsidR="00B46D06">
              <w:rPr>
                <w:rFonts w:ascii="楷体" w:eastAsia="楷体" w:hAnsi="楷体" w:cs="楷体" w:hint="eastAsia"/>
                <w:sz w:val="24"/>
                <w:szCs w:val="24"/>
              </w:rPr>
              <w:t>公司的产品供应商</w:t>
            </w:r>
            <w:r>
              <w:rPr>
                <w:rFonts w:ascii="楷体" w:eastAsia="楷体" w:hAnsi="楷体" w:cs="楷体" w:hint="eastAsia"/>
                <w:sz w:val="24"/>
                <w:szCs w:val="24"/>
              </w:rPr>
              <w:t>等相关方列入重点管理，</w:t>
            </w:r>
            <w:r w:rsidR="00FB084E">
              <w:rPr>
                <w:rFonts w:ascii="楷体" w:eastAsia="楷体" w:hAnsi="楷体" w:cs="楷体" w:hint="eastAsia"/>
                <w:sz w:val="24"/>
                <w:szCs w:val="24"/>
              </w:rPr>
              <w:t>综合部</w:t>
            </w:r>
            <w:r>
              <w:rPr>
                <w:rFonts w:ascii="楷体" w:eastAsia="楷体" w:hAnsi="楷体" w:cs="楷体" w:hint="eastAsia"/>
                <w:sz w:val="24"/>
                <w:szCs w:val="24"/>
              </w:rPr>
              <w:t>向相关方发放</w:t>
            </w:r>
            <w:r w:rsidRPr="003B6969">
              <w:rPr>
                <w:rFonts w:ascii="楷体" w:eastAsia="楷体" w:hAnsi="楷体" w:cs="楷体"/>
                <w:sz w:val="24"/>
                <w:szCs w:val="24"/>
              </w:rPr>
              <w:t>202</w:t>
            </w:r>
            <w:r>
              <w:rPr>
                <w:rFonts w:ascii="楷体" w:eastAsia="楷体" w:hAnsi="楷体" w:cs="楷体" w:hint="eastAsia"/>
                <w:sz w:val="24"/>
                <w:szCs w:val="24"/>
              </w:rPr>
              <w:t>1</w:t>
            </w:r>
            <w:r w:rsidRPr="003B6969">
              <w:rPr>
                <w:rFonts w:ascii="楷体" w:eastAsia="楷体" w:hAnsi="楷体" w:cs="楷体" w:hint="eastAsia"/>
                <w:sz w:val="24"/>
                <w:szCs w:val="24"/>
              </w:rPr>
              <w:t>年</w:t>
            </w:r>
            <w:r w:rsidR="00B46D06">
              <w:rPr>
                <w:rFonts w:ascii="楷体" w:eastAsia="楷体" w:hAnsi="楷体" w:cs="楷体" w:hint="eastAsia"/>
                <w:sz w:val="24"/>
                <w:szCs w:val="24"/>
              </w:rPr>
              <w:t>1</w:t>
            </w:r>
            <w:r w:rsidRPr="003B6969">
              <w:rPr>
                <w:rFonts w:ascii="楷体" w:eastAsia="楷体" w:hAnsi="楷体" w:cs="楷体" w:hint="eastAsia"/>
                <w:sz w:val="24"/>
                <w:szCs w:val="24"/>
              </w:rPr>
              <w:t>月</w:t>
            </w:r>
            <w:r w:rsidRPr="003B6969">
              <w:rPr>
                <w:rFonts w:ascii="楷体" w:eastAsia="楷体" w:hAnsi="楷体" w:cs="楷体"/>
                <w:sz w:val="24"/>
                <w:szCs w:val="24"/>
              </w:rPr>
              <w:t>2</w:t>
            </w:r>
            <w:r>
              <w:rPr>
                <w:rFonts w:ascii="楷体" w:eastAsia="楷体" w:hAnsi="楷体" w:cs="楷体" w:hint="eastAsia"/>
                <w:sz w:val="24"/>
                <w:szCs w:val="24"/>
              </w:rPr>
              <w:t>5</w:t>
            </w:r>
            <w:r w:rsidRPr="003B6969">
              <w:rPr>
                <w:rFonts w:ascii="楷体" w:eastAsia="楷体" w:hAnsi="楷体" w:cs="楷体" w:hint="eastAsia"/>
                <w:sz w:val="24"/>
                <w:szCs w:val="24"/>
              </w:rPr>
              <w:t>日</w:t>
            </w:r>
            <w:r>
              <w:rPr>
                <w:rFonts w:ascii="楷体" w:eastAsia="楷体" w:hAnsi="楷体" w:cs="楷体" w:hint="eastAsia"/>
                <w:sz w:val="24"/>
                <w:szCs w:val="24"/>
              </w:rPr>
              <w:t>的《告相关方书》，显示的内容中包括公司的环境方针、职业健康安全方针，对物资运输的要求，对车辆的要求，物资装卸要求，进入本公司的要求等告知了相关方</w:t>
            </w:r>
            <w:r w:rsidR="00B46D06">
              <w:rPr>
                <w:rFonts w:ascii="楷体" w:eastAsia="楷体" w:hAnsi="楷体" w:cs="楷体" w:hint="eastAsia"/>
                <w:sz w:val="24"/>
                <w:szCs w:val="24"/>
              </w:rPr>
              <w:t>并</w:t>
            </w:r>
            <w:r>
              <w:rPr>
                <w:rFonts w:ascii="楷体" w:eastAsia="楷体" w:hAnsi="楷体" w:cs="楷体" w:hint="eastAsia"/>
                <w:sz w:val="24"/>
                <w:szCs w:val="24"/>
              </w:rPr>
              <w:t>提供</w:t>
            </w:r>
            <w:r w:rsidR="00B46D06">
              <w:rPr>
                <w:rFonts w:ascii="楷体" w:eastAsia="楷体" w:hAnsi="楷体" w:cs="楷体" w:hint="eastAsia"/>
                <w:sz w:val="24"/>
                <w:szCs w:val="24"/>
              </w:rPr>
              <w:t>了</w:t>
            </w:r>
            <w:r>
              <w:rPr>
                <w:rFonts w:ascii="楷体" w:eastAsia="楷体" w:hAnsi="楷体" w:cs="楷体" w:hint="eastAsia"/>
                <w:sz w:val="24"/>
                <w:szCs w:val="24"/>
              </w:rPr>
              <w:t>《相关方环境管理文件发放清单》，对</w:t>
            </w:r>
            <w:r w:rsidR="00B46D06">
              <w:rPr>
                <w:rFonts w:ascii="楷体" w:eastAsia="楷体" w:hAnsi="楷体" w:cs="楷体" w:hint="eastAsia"/>
                <w:sz w:val="24"/>
                <w:szCs w:val="24"/>
              </w:rPr>
              <w:t>产品供应商</w:t>
            </w:r>
            <w:r>
              <w:rPr>
                <w:rFonts w:ascii="楷体" w:eastAsia="楷体" w:hAnsi="楷体" w:cs="楷体" w:hint="eastAsia"/>
                <w:sz w:val="24"/>
                <w:szCs w:val="24"/>
              </w:rPr>
              <w:t>等相关方发放了告知书</w:t>
            </w:r>
            <w:r w:rsidR="00B46D06">
              <w:rPr>
                <w:rFonts w:ascii="楷体" w:eastAsia="楷体" w:hAnsi="楷体" w:cs="楷体" w:hint="eastAsia"/>
                <w:sz w:val="24"/>
                <w:szCs w:val="24"/>
              </w:rPr>
              <w:t>。</w:t>
            </w:r>
          </w:p>
          <w:p w:rsidR="00C941F5" w:rsidRPr="00E81623" w:rsidRDefault="0093535C" w:rsidP="00D5143D">
            <w:pPr>
              <w:spacing w:line="360" w:lineRule="auto"/>
              <w:ind w:firstLineChars="200" w:firstLine="480"/>
              <w:rPr>
                <w:rFonts w:ascii="楷体" w:eastAsia="楷体" w:hAnsi="楷体" w:cs="楷体"/>
                <w:color w:val="FF0000"/>
                <w:sz w:val="24"/>
                <w:szCs w:val="24"/>
              </w:rPr>
            </w:pPr>
            <w:r>
              <w:rPr>
                <w:rFonts w:ascii="楷体" w:eastAsia="楷体" w:hAnsi="楷体" w:hint="eastAsia"/>
                <w:sz w:val="24"/>
              </w:rPr>
              <w:t>审核时发现企业产品运输过程外包，</w:t>
            </w:r>
            <w:r>
              <w:rPr>
                <w:rFonts w:ascii="楷体" w:eastAsia="楷体" w:hAnsi="楷体" w:hint="eastAsia"/>
                <w:sz w:val="24"/>
              </w:rPr>
              <w:t>运输外包方</w:t>
            </w:r>
            <w:r>
              <w:rPr>
                <w:rFonts w:ascii="楷体" w:eastAsia="楷体" w:hAnsi="楷体" w:hint="eastAsia"/>
                <w:sz w:val="24"/>
              </w:rPr>
              <w:t>为</w:t>
            </w:r>
            <w:r>
              <w:rPr>
                <w:rFonts w:ascii="楷体" w:eastAsia="楷体" w:hAnsi="楷体" w:hint="eastAsia"/>
                <w:sz w:val="24"/>
              </w:rPr>
              <w:t>青岛平旅国际物流有限公司</w:t>
            </w:r>
            <w:r w:rsidR="00C941F5" w:rsidRPr="00977845">
              <w:rPr>
                <w:rFonts w:ascii="楷体" w:eastAsia="楷体" w:hAnsi="楷体" w:cs="楷体" w:hint="eastAsia"/>
                <w:color w:val="FF0000"/>
                <w:sz w:val="24"/>
                <w:szCs w:val="24"/>
              </w:rPr>
              <w:t>，但是企业</w:t>
            </w:r>
            <w:r w:rsidR="00C941F5" w:rsidRPr="00E81623">
              <w:rPr>
                <w:rFonts w:ascii="楷体" w:eastAsia="楷体" w:hAnsi="楷体" w:cs="楷体" w:hint="eastAsia"/>
                <w:color w:val="FF0000"/>
                <w:sz w:val="24"/>
                <w:szCs w:val="24"/>
              </w:rPr>
              <w:t>未能</w:t>
            </w:r>
            <w:r w:rsidR="00C941F5">
              <w:rPr>
                <w:rFonts w:ascii="楷体" w:eastAsia="楷体" w:hAnsi="楷体" w:cs="楷体" w:hint="eastAsia"/>
                <w:color w:val="FF0000"/>
                <w:sz w:val="24"/>
                <w:szCs w:val="24"/>
              </w:rPr>
              <w:t>把该供方纳入重点管理相关方，也未能提供对该供方进行环保和职业健康安全告知的</w:t>
            </w:r>
            <w:r w:rsidR="00C941F5" w:rsidRPr="00E81623">
              <w:rPr>
                <w:rFonts w:ascii="楷体" w:eastAsia="楷体" w:hAnsi="楷体" w:cs="楷体" w:hint="eastAsia"/>
                <w:color w:val="FF0000"/>
                <w:sz w:val="24"/>
                <w:szCs w:val="24"/>
              </w:rPr>
              <w:t>相关证据，不符合要求</w:t>
            </w:r>
            <w:r w:rsidR="00C941F5">
              <w:rPr>
                <w:rFonts w:ascii="楷体" w:eastAsia="楷体" w:hAnsi="楷体" w:cs="楷体" w:hint="eastAsia"/>
                <w:color w:val="FF0000"/>
                <w:sz w:val="24"/>
                <w:szCs w:val="24"/>
              </w:rPr>
              <w:t>，开具了不符合报告</w:t>
            </w:r>
            <w:r w:rsidR="00C941F5" w:rsidRPr="00E81623">
              <w:rPr>
                <w:rFonts w:ascii="楷体" w:eastAsia="楷体" w:hAnsi="楷体" w:cs="楷体" w:hint="eastAsia"/>
                <w:color w:val="FF0000"/>
                <w:sz w:val="24"/>
                <w:szCs w:val="24"/>
              </w:rPr>
              <w:t>。</w:t>
            </w: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10.对供应商施加影响还包括在评定供应商时，获取质量、环境、职业健康安全管理体系证书则优先，产品必须用环保无毒无害材料等措施。</w:t>
            </w:r>
          </w:p>
          <w:p w:rsidR="00C941F5" w:rsidRPr="00D30D7E" w:rsidRDefault="00C941F5" w:rsidP="008A2A38">
            <w:pPr>
              <w:spacing w:line="360" w:lineRule="auto"/>
              <w:rPr>
                <w:rFonts w:ascii="楷体" w:eastAsia="楷体" w:hAnsi="楷体" w:cs="楷体"/>
                <w:sz w:val="24"/>
                <w:szCs w:val="24"/>
              </w:rPr>
            </w:pPr>
            <w:r>
              <w:rPr>
                <w:rFonts w:ascii="楷体" w:eastAsia="楷体" w:hAnsi="楷体" w:cs="楷体" w:hint="eastAsia"/>
                <w:sz w:val="24"/>
                <w:szCs w:val="24"/>
              </w:rPr>
              <w:t>11.</w:t>
            </w:r>
            <w:r w:rsidRPr="008A2A38">
              <w:rPr>
                <w:rFonts w:ascii="楷体" w:eastAsia="楷体" w:hAnsi="楷体" w:cs="楷体" w:hint="eastAsia"/>
                <w:sz w:val="24"/>
                <w:szCs w:val="24"/>
              </w:rPr>
              <w:t xml:space="preserve"> 企业无</w:t>
            </w:r>
            <w:r w:rsidRPr="00D30D7E">
              <w:rPr>
                <w:rFonts w:ascii="楷体" w:eastAsia="楷体" w:hAnsi="楷体" w:cs="楷体" w:hint="eastAsia"/>
                <w:sz w:val="24"/>
                <w:szCs w:val="24"/>
              </w:rPr>
              <w:t>仓库</w:t>
            </w:r>
            <w:r>
              <w:rPr>
                <w:rFonts w:ascii="楷体" w:eastAsia="楷体" w:hAnsi="楷体" w:cs="楷体" w:hint="eastAsia"/>
                <w:sz w:val="24"/>
                <w:szCs w:val="24"/>
              </w:rPr>
              <w:t>，在供方处直接发货，要求装运人员必须穿戴劳动防护用品，注意安全防护，合理使用搬运工具，装卸完成及时清理垃圾打扫卫生</w:t>
            </w:r>
            <w:r w:rsidRPr="00D30D7E">
              <w:rPr>
                <w:rFonts w:ascii="楷体" w:eastAsia="楷体" w:hAnsi="楷体" w:cs="楷体" w:hint="eastAsia"/>
                <w:sz w:val="24"/>
                <w:szCs w:val="24"/>
              </w:rPr>
              <w:t>。</w:t>
            </w: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12.对外招投标和业务洽谈时明确承诺公司产品环保、无毒无害。</w:t>
            </w: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lastRenderedPageBreak/>
              <w:t>13.为主要长期员工上社保，查到了2021年</w:t>
            </w:r>
            <w:r w:rsidR="0093535C">
              <w:rPr>
                <w:rFonts w:ascii="楷体" w:eastAsia="楷体" w:hAnsi="楷体" w:cs="楷体" w:hint="eastAsia"/>
                <w:sz w:val="24"/>
                <w:szCs w:val="24"/>
              </w:rPr>
              <w:t>4</w:t>
            </w:r>
            <w:r>
              <w:rPr>
                <w:rFonts w:ascii="楷体" w:eastAsia="楷体" w:hAnsi="楷体" w:cs="楷体" w:hint="eastAsia"/>
                <w:sz w:val="24"/>
                <w:szCs w:val="24"/>
              </w:rPr>
              <w:t>月份社保</w:t>
            </w:r>
            <w:proofErr w:type="gramStart"/>
            <w:r>
              <w:rPr>
                <w:rFonts w:ascii="楷体" w:eastAsia="楷体" w:hAnsi="楷体" w:cs="楷体" w:hint="eastAsia"/>
                <w:sz w:val="24"/>
                <w:szCs w:val="24"/>
              </w:rPr>
              <w:t>参保证明</w:t>
            </w:r>
            <w:proofErr w:type="gramEnd"/>
            <w:r>
              <w:rPr>
                <w:rFonts w:ascii="楷体" w:eastAsia="楷体" w:hAnsi="楷体" w:cs="楷体" w:hint="eastAsia"/>
                <w:sz w:val="24"/>
                <w:szCs w:val="24"/>
              </w:rPr>
              <w:t>。</w:t>
            </w: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14.外出业务洽谈时避免酗酒和吃生冷食物，一般选择火车、飞机。避免长途驾驶和疲劳驾驶操作不当造成人身伤害，注意做好疫情防护。</w:t>
            </w:r>
          </w:p>
          <w:p w:rsidR="00C941F5" w:rsidRDefault="00C941F5" w:rsidP="00C147C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部门运行控制在供方施加影响方面还需加强。</w:t>
            </w:r>
          </w:p>
        </w:tc>
        <w:tc>
          <w:tcPr>
            <w:tcW w:w="1585" w:type="dxa"/>
          </w:tcPr>
          <w:p w:rsidR="00C941F5" w:rsidRDefault="00C941F5">
            <w:pPr>
              <w:spacing w:line="360" w:lineRule="auto"/>
              <w:rPr>
                <w:rFonts w:ascii="楷体" w:eastAsia="楷体" w:hAnsi="楷体"/>
                <w:sz w:val="24"/>
                <w:szCs w:val="24"/>
              </w:rPr>
            </w:pPr>
          </w:p>
          <w:p w:rsidR="00C941F5" w:rsidRDefault="00C941F5">
            <w:pPr>
              <w:spacing w:line="360" w:lineRule="auto"/>
              <w:rPr>
                <w:rFonts w:ascii="楷体" w:eastAsia="楷体" w:hAnsi="楷体"/>
                <w:sz w:val="24"/>
                <w:szCs w:val="24"/>
              </w:rPr>
            </w:pPr>
          </w:p>
          <w:p w:rsidR="00C941F5" w:rsidRDefault="00C941F5">
            <w:pPr>
              <w:spacing w:line="360" w:lineRule="auto"/>
              <w:rPr>
                <w:rFonts w:ascii="楷体" w:eastAsia="楷体" w:hAnsi="楷体"/>
                <w:sz w:val="24"/>
                <w:szCs w:val="24"/>
              </w:rPr>
            </w:pPr>
          </w:p>
          <w:p w:rsidR="00C941F5" w:rsidRDefault="00C941F5">
            <w:pPr>
              <w:spacing w:line="360" w:lineRule="auto"/>
              <w:rPr>
                <w:rFonts w:ascii="楷体" w:eastAsia="楷体" w:hAnsi="楷体"/>
                <w:sz w:val="24"/>
                <w:szCs w:val="24"/>
              </w:rPr>
            </w:pPr>
          </w:p>
          <w:p w:rsidR="00C941F5" w:rsidRDefault="00C941F5">
            <w:pPr>
              <w:spacing w:line="360" w:lineRule="auto"/>
              <w:rPr>
                <w:rFonts w:ascii="楷体" w:eastAsia="楷体" w:hAnsi="楷体"/>
                <w:sz w:val="24"/>
                <w:szCs w:val="24"/>
              </w:rPr>
            </w:pPr>
          </w:p>
          <w:p w:rsidR="00C941F5" w:rsidRDefault="00C941F5">
            <w:pPr>
              <w:spacing w:line="360" w:lineRule="auto"/>
              <w:rPr>
                <w:rFonts w:ascii="楷体" w:eastAsia="楷体" w:hAnsi="楷体"/>
                <w:sz w:val="24"/>
                <w:szCs w:val="24"/>
              </w:rPr>
            </w:pPr>
          </w:p>
          <w:p w:rsidR="00C941F5" w:rsidRDefault="00C941F5">
            <w:pPr>
              <w:spacing w:line="360" w:lineRule="auto"/>
              <w:rPr>
                <w:rFonts w:ascii="楷体" w:eastAsia="楷体" w:hAnsi="楷体"/>
                <w:sz w:val="24"/>
                <w:szCs w:val="24"/>
              </w:rPr>
            </w:pPr>
          </w:p>
          <w:p w:rsidR="00C941F5" w:rsidRDefault="00C941F5">
            <w:pPr>
              <w:spacing w:line="360" w:lineRule="auto"/>
              <w:rPr>
                <w:rFonts w:ascii="楷体" w:eastAsia="楷体" w:hAnsi="楷体"/>
                <w:sz w:val="24"/>
                <w:szCs w:val="24"/>
              </w:rPr>
            </w:pPr>
          </w:p>
          <w:p w:rsidR="00C941F5" w:rsidRDefault="00C941F5">
            <w:pPr>
              <w:spacing w:line="360" w:lineRule="auto"/>
              <w:rPr>
                <w:rFonts w:ascii="楷体" w:eastAsia="楷体" w:hAnsi="楷体"/>
                <w:sz w:val="24"/>
                <w:szCs w:val="24"/>
              </w:rPr>
            </w:pPr>
          </w:p>
          <w:p w:rsidR="00C941F5" w:rsidRDefault="00C941F5">
            <w:pPr>
              <w:spacing w:line="360" w:lineRule="auto"/>
              <w:rPr>
                <w:rFonts w:ascii="楷体" w:eastAsia="楷体" w:hAnsi="楷体"/>
                <w:sz w:val="24"/>
                <w:szCs w:val="24"/>
              </w:rPr>
            </w:pPr>
          </w:p>
          <w:p w:rsidR="00C941F5" w:rsidRPr="00126CEA" w:rsidRDefault="00C941F5">
            <w:pPr>
              <w:spacing w:line="360" w:lineRule="auto"/>
              <w:rPr>
                <w:rFonts w:ascii="楷体" w:eastAsia="楷体" w:hAnsi="楷体"/>
                <w:color w:val="FF0000"/>
                <w:sz w:val="24"/>
                <w:szCs w:val="24"/>
              </w:rPr>
            </w:pPr>
            <w:r w:rsidRPr="00126CEA">
              <w:rPr>
                <w:rFonts w:ascii="楷体" w:eastAsia="楷体" w:hAnsi="楷体" w:hint="eastAsia"/>
                <w:color w:val="FF0000"/>
                <w:sz w:val="24"/>
                <w:szCs w:val="24"/>
              </w:rPr>
              <w:t>N</w:t>
            </w:r>
          </w:p>
        </w:tc>
      </w:tr>
      <w:tr w:rsidR="00C941F5">
        <w:trPr>
          <w:trHeight w:val="2110"/>
        </w:trPr>
        <w:tc>
          <w:tcPr>
            <w:tcW w:w="1809" w:type="dxa"/>
          </w:tcPr>
          <w:p w:rsidR="00C941F5" w:rsidRDefault="00C941F5">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C941F5" w:rsidRDefault="00C941F5">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制定实施了《应急准备和响应控制程序QP-20》，制定了火灾、触电等应急预案。内容包括：目的、适用范围、职责、应急处理细则、演习、必备资料等。</w:t>
            </w:r>
          </w:p>
          <w:p w:rsidR="00C941F5" w:rsidRDefault="00C941F5">
            <w:pPr>
              <w:spacing w:line="360" w:lineRule="auto"/>
              <w:ind w:firstLineChars="150" w:firstLine="360"/>
              <w:rPr>
                <w:rFonts w:ascii="楷体" w:eastAsia="楷体" w:hAnsi="楷体" w:cs="楷体"/>
                <w:sz w:val="24"/>
                <w:szCs w:val="24"/>
              </w:rPr>
            </w:pPr>
            <w:r>
              <w:rPr>
                <w:rFonts w:ascii="楷体" w:eastAsia="楷体" w:hAnsi="楷体" w:cs="楷体"/>
                <w:sz w:val="24"/>
                <w:szCs w:val="24"/>
              </w:rPr>
              <w:t>2021.</w:t>
            </w:r>
            <w:r w:rsidR="0093535C">
              <w:rPr>
                <w:rFonts w:ascii="楷体" w:eastAsia="楷体" w:hAnsi="楷体" w:cs="楷体" w:hint="eastAsia"/>
                <w:sz w:val="24"/>
                <w:szCs w:val="24"/>
              </w:rPr>
              <w:t>4</w:t>
            </w:r>
            <w:r>
              <w:rPr>
                <w:rFonts w:ascii="楷体" w:eastAsia="楷体" w:hAnsi="楷体" w:cs="楷体"/>
                <w:sz w:val="24"/>
                <w:szCs w:val="24"/>
              </w:rPr>
              <w:t>.</w:t>
            </w:r>
            <w:r w:rsidR="0093535C">
              <w:rPr>
                <w:rFonts w:ascii="楷体" w:eastAsia="楷体" w:hAnsi="楷体" w:cs="楷体" w:hint="eastAsia"/>
                <w:sz w:val="24"/>
                <w:szCs w:val="24"/>
              </w:rPr>
              <w:t>7</w:t>
            </w:r>
            <w:r>
              <w:rPr>
                <w:rFonts w:ascii="楷体" w:eastAsia="楷体" w:hAnsi="楷体" w:cs="楷体"/>
                <w:sz w:val="24"/>
                <w:szCs w:val="24"/>
              </w:rPr>
              <w:t>日</w:t>
            </w:r>
            <w:r>
              <w:rPr>
                <w:rFonts w:ascii="楷体" w:eastAsia="楷体" w:hAnsi="楷体" w:cs="楷体" w:hint="eastAsia"/>
                <w:sz w:val="24"/>
                <w:szCs w:val="24"/>
              </w:rPr>
              <w:t>参加了由综合部组织的消防演练。</w:t>
            </w:r>
          </w:p>
          <w:p w:rsidR="00C941F5" w:rsidRPr="00BC3D10" w:rsidRDefault="00C941F5">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现场查看</w:t>
            </w:r>
            <w:r w:rsidR="00FB084E">
              <w:rPr>
                <w:rFonts w:ascii="楷体" w:eastAsia="楷体" w:hAnsi="楷体" w:cs="楷体" w:hint="eastAsia"/>
                <w:sz w:val="24"/>
                <w:szCs w:val="24"/>
              </w:rPr>
              <w:t>综合部</w:t>
            </w:r>
            <w:r>
              <w:rPr>
                <w:rFonts w:ascii="楷体" w:eastAsia="楷体" w:hAnsi="楷体" w:cs="楷体" w:hint="eastAsia"/>
                <w:sz w:val="24"/>
                <w:szCs w:val="24"/>
              </w:rPr>
              <w:t>办公区有灭火器，状态有效。</w:t>
            </w:r>
          </w:p>
          <w:p w:rsidR="00C941F5" w:rsidRDefault="00C941F5" w:rsidP="00C147C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体系运行至今未发生紧急情况。</w:t>
            </w:r>
          </w:p>
        </w:tc>
        <w:tc>
          <w:tcPr>
            <w:tcW w:w="1585" w:type="dxa"/>
          </w:tcPr>
          <w:p w:rsidR="00C941F5" w:rsidRDefault="00C941F5">
            <w:pPr>
              <w:spacing w:line="360" w:lineRule="auto"/>
              <w:rPr>
                <w:rFonts w:ascii="楷体" w:eastAsia="楷体" w:hAnsi="楷体"/>
                <w:sz w:val="24"/>
                <w:szCs w:val="24"/>
              </w:rPr>
            </w:pPr>
          </w:p>
        </w:tc>
      </w:tr>
      <w:tr w:rsidR="00C941F5" w:rsidTr="00E64164">
        <w:trPr>
          <w:trHeight w:val="243"/>
        </w:trPr>
        <w:tc>
          <w:tcPr>
            <w:tcW w:w="1809" w:type="dxa"/>
          </w:tcPr>
          <w:p w:rsidR="00C941F5" w:rsidRDefault="00C941F5">
            <w:pPr>
              <w:spacing w:line="360" w:lineRule="auto"/>
              <w:rPr>
                <w:rFonts w:ascii="楷体" w:eastAsia="楷体" w:hAnsi="楷体" w:cs="Arial"/>
                <w:sz w:val="24"/>
                <w:szCs w:val="24"/>
              </w:rPr>
            </w:pPr>
          </w:p>
        </w:tc>
        <w:tc>
          <w:tcPr>
            <w:tcW w:w="1311" w:type="dxa"/>
            <w:vAlign w:val="center"/>
          </w:tcPr>
          <w:p w:rsidR="00C941F5" w:rsidRDefault="00C941F5">
            <w:pPr>
              <w:tabs>
                <w:tab w:val="left" w:pos="218"/>
              </w:tabs>
              <w:spacing w:line="360" w:lineRule="auto"/>
              <w:rPr>
                <w:rFonts w:ascii="楷体" w:eastAsia="楷体" w:hAnsi="楷体" w:cs="楷体"/>
                <w:sz w:val="24"/>
                <w:szCs w:val="24"/>
              </w:rPr>
            </w:pPr>
          </w:p>
        </w:tc>
        <w:tc>
          <w:tcPr>
            <w:tcW w:w="10004" w:type="dxa"/>
          </w:tcPr>
          <w:p w:rsidR="00C941F5" w:rsidRDefault="00C941F5">
            <w:pPr>
              <w:spacing w:line="360" w:lineRule="auto"/>
              <w:rPr>
                <w:rFonts w:ascii="楷体" w:eastAsia="楷体" w:hAnsi="楷体" w:cs="楷体"/>
                <w:sz w:val="24"/>
                <w:szCs w:val="24"/>
              </w:rPr>
            </w:pPr>
          </w:p>
        </w:tc>
        <w:tc>
          <w:tcPr>
            <w:tcW w:w="1585" w:type="dxa"/>
          </w:tcPr>
          <w:p w:rsidR="00C941F5" w:rsidRDefault="00C941F5">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837" w:rsidRDefault="00145837">
      <w:r>
        <w:separator/>
      </w:r>
    </w:p>
  </w:endnote>
  <w:endnote w:type="continuationSeparator" w:id="0">
    <w:p w:rsidR="00145837" w:rsidRDefault="0014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E81B57">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81B57">
              <w:rPr>
                <w:b/>
                <w:noProof/>
              </w:rPr>
              <w:t>8</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837" w:rsidRDefault="00145837">
      <w:r>
        <w:separator/>
      </w:r>
    </w:p>
  </w:footnote>
  <w:footnote w:type="continuationSeparator" w:id="0">
    <w:p w:rsidR="00145837" w:rsidRDefault="00145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145837">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690"/>
    <w:rsid w:val="00004597"/>
    <w:rsid w:val="00004817"/>
    <w:rsid w:val="00005AA6"/>
    <w:rsid w:val="000214B6"/>
    <w:rsid w:val="000225EA"/>
    <w:rsid w:val="0002505F"/>
    <w:rsid w:val="0002531E"/>
    <w:rsid w:val="00027F3C"/>
    <w:rsid w:val="0003373A"/>
    <w:rsid w:val="00033A00"/>
    <w:rsid w:val="000412F6"/>
    <w:rsid w:val="00045270"/>
    <w:rsid w:val="0004642B"/>
    <w:rsid w:val="00047E49"/>
    <w:rsid w:val="0005199E"/>
    <w:rsid w:val="0005697E"/>
    <w:rsid w:val="000579CF"/>
    <w:rsid w:val="00067146"/>
    <w:rsid w:val="00072B81"/>
    <w:rsid w:val="00074D50"/>
    <w:rsid w:val="00076A2D"/>
    <w:rsid w:val="00076CD3"/>
    <w:rsid w:val="0007745F"/>
    <w:rsid w:val="0008033E"/>
    <w:rsid w:val="00082216"/>
    <w:rsid w:val="00082398"/>
    <w:rsid w:val="000828F8"/>
    <w:rsid w:val="000849D2"/>
    <w:rsid w:val="00085D74"/>
    <w:rsid w:val="00094ABB"/>
    <w:rsid w:val="000A5E44"/>
    <w:rsid w:val="000A7044"/>
    <w:rsid w:val="000B0541"/>
    <w:rsid w:val="000B1394"/>
    <w:rsid w:val="000B29E9"/>
    <w:rsid w:val="000B2E9C"/>
    <w:rsid w:val="000B33C6"/>
    <w:rsid w:val="000B40BD"/>
    <w:rsid w:val="000B7B03"/>
    <w:rsid w:val="000C03EE"/>
    <w:rsid w:val="000C123B"/>
    <w:rsid w:val="000C408E"/>
    <w:rsid w:val="000D5401"/>
    <w:rsid w:val="000D5976"/>
    <w:rsid w:val="000D697A"/>
    <w:rsid w:val="000D7251"/>
    <w:rsid w:val="000D7F6A"/>
    <w:rsid w:val="000E2B69"/>
    <w:rsid w:val="000E2FCD"/>
    <w:rsid w:val="000E7848"/>
    <w:rsid w:val="000E7EF7"/>
    <w:rsid w:val="000F35F1"/>
    <w:rsid w:val="000F7D53"/>
    <w:rsid w:val="00100FE9"/>
    <w:rsid w:val="00101EE2"/>
    <w:rsid w:val="00101F08"/>
    <w:rsid w:val="001022F1"/>
    <w:rsid w:val="001037D5"/>
    <w:rsid w:val="00112EBF"/>
    <w:rsid w:val="00117BB9"/>
    <w:rsid w:val="001202D2"/>
    <w:rsid w:val="00126CEA"/>
    <w:rsid w:val="0013094D"/>
    <w:rsid w:val="001446FB"/>
    <w:rsid w:val="00145688"/>
    <w:rsid w:val="00145837"/>
    <w:rsid w:val="00146C22"/>
    <w:rsid w:val="00150852"/>
    <w:rsid w:val="0015334D"/>
    <w:rsid w:val="00154989"/>
    <w:rsid w:val="00156ADB"/>
    <w:rsid w:val="00161106"/>
    <w:rsid w:val="001677C1"/>
    <w:rsid w:val="001737D0"/>
    <w:rsid w:val="00173DEB"/>
    <w:rsid w:val="001779ED"/>
    <w:rsid w:val="00180D2D"/>
    <w:rsid w:val="0018301A"/>
    <w:rsid w:val="001840E8"/>
    <w:rsid w:val="001904A8"/>
    <w:rsid w:val="00190990"/>
    <w:rsid w:val="001918ED"/>
    <w:rsid w:val="00192A7F"/>
    <w:rsid w:val="001A2536"/>
    <w:rsid w:val="001A2D7F"/>
    <w:rsid w:val="001A3DF8"/>
    <w:rsid w:val="001A498A"/>
    <w:rsid w:val="001A572D"/>
    <w:rsid w:val="001A5A32"/>
    <w:rsid w:val="001C001F"/>
    <w:rsid w:val="001C516E"/>
    <w:rsid w:val="001C5AD2"/>
    <w:rsid w:val="001C724A"/>
    <w:rsid w:val="001C74CE"/>
    <w:rsid w:val="001D318E"/>
    <w:rsid w:val="001D4AB3"/>
    <w:rsid w:val="001D4AD8"/>
    <w:rsid w:val="001D54FF"/>
    <w:rsid w:val="001D65A1"/>
    <w:rsid w:val="001E0908"/>
    <w:rsid w:val="001E1631"/>
    <w:rsid w:val="001E1974"/>
    <w:rsid w:val="001F6E53"/>
    <w:rsid w:val="00202BC2"/>
    <w:rsid w:val="002122D7"/>
    <w:rsid w:val="00214113"/>
    <w:rsid w:val="00215081"/>
    <w:rsid w:val="00215B15"/>
    <w:rsid w:val="00222247"/>
    <w:rsid w:val="00222532"/>
    <w:rsid w:val="00222BDA"/>
    <w:rsid w:val="00223504"/>
    <w:rsid w:val="002250F7"/>
    <w:rsid w:val="0023038C"/>
    <w:rsid w:val="00237445"/>
    <w:rsid w:val="00237625"/>
    <w:rsid w:val="0024000F"/>
    <w:rsid w:val="002451B5"/>
    <w:rsid w:val="00247AD6"/>
    <w:rsid w:val="00250051"/>
    <w:rsid w:val="00250E2E"/>
    <w:rsid w:val="002513BC"/>
    <w:rsid w:val="002518FD"/>
    <w:rsid w:val="00252A48"/>
    <w:rsid w:val="0026246B"/>
    <w:rsid w:val="002633BD"/>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5DAA"/>
    <w:rsid w:val="002A6354"/>
    <w:rsid w:val="002B01C2"/>
    <w:rsid w:val="002B14DB"/>
    <w:rsid w:val="002B1808"/>
    <w:rsid w:val="002B36BC"/>
    <w:rsid w:val="002B5468"/>
    <w:rsid w:val="002B7910"/>
    <w:rsid w:val="002C1ACE"/>
    <w:rsid w:val="002C1AF9"/>
    <w:rsid w:val="002C3E0D"/>
    <w:rsid w:val="002C47E9"/>
    <w:rsid w:val="002C4876"/>
    <w:rsid w:val="002D41FB"/>
    <w:rsid w:val="002E0587"/>
    <w:rsid w:val="002E1E1D"/>
    <w:rsid w:val="002F05FA"/>
    <w:rsid w:val="002F307B"/>
    <w:rsid w:val="002F6B71"/>
    <w:rsid w:val="00301256"/>
    <w:rsid w:val="003075BF"/>
    <w:rsid w:val="00310456"/>
    <w:rsid w:val="00312608"/>
    <w:rsid w:val="00317401"/>
    <w:rsid w:val="00317D4F"/>
    <w:rsid w:val="00322074"/>
    <w:rsid w:val="0032358B"/>
    <w:rsid w:val="00326FC1"/>
    <w:rsid w:val="00327951"/>
    <w:rsid w:val="00330405"/>
    <w:rsid w:val="0033189B"/>
    <w:rsid w:val="00331EC6"/>
    <w:rsid w:val="00336052"/>
    <w:rsid w:val="00336CBA"/>
    <w:rsid w:val="00337922"/>
    <w:rsid w:val="00340867"/>
    <w:rsid w:val="00340CC4"/>
    <w:rsid w:val="00340D87"/>
    <w:rsid w:val="00341E7C"/>
    <w:rsid w:val="00342857"/>
    <w:rsid w:val="00342E9F"/>
    <w:rsid w:val="00351CEE"/>
    <w:rsid w:val="003524D2"/>
    <w:rsid w:val="003608CB"/>
    <w:rsid w:val="00362501"/>
    <w:rsid w:val="003627B6"/>
    <w:rsid w:val="003635F3"/>
    <w:rsid w:val="00365EC5"/>
    <w:rsid w:val="0036714F"/>
    <w:rsid w:val="003708D5"/>
    <w:rsid w:val="003744AD"/>
    <w:rsid w:val="00374D02"/>
    <w:rsid w:val="003769CB"/>
    <w:rsid w:val="0038061A"/>
    <w:rsid w:val="0038063B"/>
    <w:rsid w:val="00380837"/>
    <w:rsid w:val="00380850"/>
    <w:rsid w:val="003810B0"/>
    <w:rsid w:val="00381F0F"/>
    <w:rsid w:val="00382518"/>
    <w:rsid w:val="00382EDD"/>
    <w:rsid w:val="003836CA"/>
    <w:rsid w:val="00384306"/>
    <w:rsid w:val="00385291"/>
    <w:rsid w:val="003861B0"/>
    <w:rsid w:val="00386A98"/>
    <w:rsid w:val="00387BBD"/>
    <w:rsid w:val="00391762"/>
    <w:rsid w:val="00392BF3"/>
    <w:rsid w:val="003A0D6A"/>
    <w:rsid w:val="003A12A3"/>
    <w:rsid w:val="003A1E9C"/>
    <w:rsid w:val="003A6B8F"/>
    <w:rsid w:val="003A7A5C"/>
    <w:rsid w:val="003B4CA7"/>
    <w:rsid w:val="003B6969"/>
    <w:rsid w:val="003D2552"/>
    <w:rsid w:val="003D30C1"/>
    <w:rsid w:val="003D42CB"/>
    <w:rsid w:val="003D4D83"/>
    <w:rsid w:val="003D6463"/>
    <w:rsid w:val="003D6BE3"/>
    <w:rsid w:val="003D736E"/>
    <w:rsid w:val="003E0E52"/>
    <w:rsid w:val="003F0456"/>
    <w:rsid w:val="003F20A5"/>
    <w:rsid w:val="003F233D"/>
    <w:rsid w:val="00400B96"/>
    <w:rsid w:val="00401BD6"/>
    <w:rsid w:val="00403D4A"/>
    <w:rsid w:val="004040C4"/>
    <w:rsid w:val="00405AE7"/>
    <w:rsid w:val="00405D5F"/>
    <w:rsid w:val="00407272"/>
    <w:rsid w:val="00410914"/>
    <w:rsid w:val="00410B9E"/>
    <w:rsid w:val="00415AA3"/>
    <w:rsid w:val="00420C60"/>
    <w:rsid w:val="00421C57"/>
    <w:rsid w:val="00421CB2"/>
    <w:rsid w:val="00423983"/>
    <w:rsid w:val="00424D15"/>
    <w:rsid w:val="0042604D"/>
    <w:rsid w:val="00430432"/>
    <w:rsid w:val="00433759"/>
    <w:rsid w:val="0043494E"/>
    <w:rsid w:val="00436ADC"/>
    <w:rsid w:val="00440B76"/>
    <w:rsid w:val="00441132"/>
    <w:rsid w:val="004414A5"/>
    <w:rsid w:val="004450D0"/>
    <w:rsid w:val="004452BE"/>
    <w:rsid w:val="00454A81"/>
    <w:rsid w:val="00456697"/>
    <w:rsid w:val="0046133C"/>
    <w:rsid w:val="00462E74"/>
    <w:rsid w:val="004638EF"/>
    <w:rsid w:val="00465FE1"/>
    <w:rsid w:val="00470DA4"/>
    <w:rsid w:val="00471378"/>
    <w:rsid w:val="00475491"/>
    <w:rsid w:val="00476929"/>
    <w:rsid w:val="004869FB"/>
    <w:rsid w:val="00491735"/>
    <w:rsid w:val="00494A46"/>
    <w:rsid w:val="00494F79"/>
    <w:rsid w:val="004A1080"/>
    <w:rsid w:val="004A3C79"/>
    <w:rsid w:val="004A70EB"/>
    <w:rsid w:val="004B1EC1"/>
    <w:rsid w:val="004B217F"/>
    <w:rsid w:val="004B3600"/>
    <w:rsid w:val="004B3E7F"/>
    <w:rsid w:val="004B437C"/>
    <w:rsid w:val="004B768D"/>
    <w:rsid w:val="004C07FE"/>
    <w:rsid w:val="004C706C"/>
    <w:rsid w:val="004D1653"/>
    <w:rsid w:val="004D3E4C"/>
    <w:rsid w:val="004D4610"/>
    <w:rsid w:val="004E2863"/>
    <w:rsid w:val="004E6D70"/>
    <w:rsid w:val="004E7B9F"/>
    <w:rsid w:val="004F185D"/>
    <w:rsid w:val="004F39B7"/>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2236"/>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0AC6"/>
    <w:rsid w:val="00552F32"/>
    <w:rsid w:val="005577C1"/>
    <w:rsid w:val="00560A2A"/>
    <w:rsid w:val="005647B5"/>
    <w:rsid w:val="00564E53"/>
    <w:rsid w:val="00564E58"/>
    <w:rsid w:val="00565A6E"/>
    <w:rsid w:val="00571DE8"/>
    <w:rsid w:val="00574F8E"/>
    <w:rsid w:val="0057559A"/>
    <w:rsid w:val="00580224"/>
    <w:rsid w:val="00581B74"/>
    <w:rsid w:val="00583277"/>
    <w:rsid w:val="00583744"/>
    <w:rsid w:val="00584E4C"/>
    <w:rsid w:val="005867A6"/>
    <w:rsid w:val="00587DE2"/>
    <w:rsid w:val="00592C3E"/>
    <w:rsid w:val="00592DD7"/>
    <w:rsid w:val="00595FA8"/>
    <w:rsid w:val="00596125"/>
    <w:rsid w:val="005A000F"/>
    <w:rsid w:val="005A03E2"/>
    <w:rsid w:val="005A045C"/>
    <w:rsid w:val="005A1ED6"/>
    <w:rsid w:val="005A4E86"/>
    <w:rsid w:val="005B173D"/>
    <w:rsid w:val="005B6888"/>
    <w:rsid w:val="005B78B3"/>
    <w:rsid w:val="005C1B7C"/>
    <w:rsid w:val="005D3185"/>
    <w:rsid w:val="005D6E95"/>
    <w:rsid w:val="005E2A33"/>
    <w:rsid w:val="005E4859"/>
    <w:rsid w:val="005E6397"/>
    <w:rsid w:val="005F2532"/>
    <w:rsid w:val="005F3F52"/>
    <w:rsid w:val="005F4B95"/>
    <w:rsid w:val="005F6C65"/>
    <w:rsid w:val="00600F02"/>
    <w:rsid w:val="00603475"/>
    <w:rsid w:val="0060444D"/>
    <w:rsid w:val="00610C24"/>
    <w:rsid w:val="006122FC"/>
    <w:rsid w:val="006124F4"/>
    <w:rsid w:val="00624138"/>
    <w:rsid w:val="0062550A"/>
    <w:rsid w:val="006354BB"/>
    <w:rsid w:val="00642004"/>
    <w:rsid w:val="00642776"/>
    <w:rsid w:val="00644FE2"/>
    <w:rsid w:val="00645FB8"/>
    <w:rsid w:val="00646138"/>
    <w:rsid w:val="006503EA"/>
    <w:rsid w:val="0065134F"/>
    <w:rsid w:val="00651986"/>
    <w:rsid w:val="006545E8"/>
    <w:rsid w:val="00655313"/>
    <w:rsid w:val="00661100"/>
    <w:rsid w:val="00664736"/>
    <w:rsid w:val="00665701"/>
    <w:rsid w:val="00665980"/>
    <w:rsid w:val="00666D60"/>
    <w:rsid w:val="006675FB"/>
    <w:rsid w:val="00672BD0"/>
    <w:rsid w:val="0067640C"/>
    <w:rsid w:val="006836D9"/>
    <w:rsid w:val="00686699"/>
    <w:rsid w:val="00686D0C"/>
    <w:rsid w:val="006926DB"/>
    <w:rsid w:val="00695256"/>
    <w:rsid w:val="00695570"/>
    <w:rsid w:val="00696AF1"/>
    <w:rsid w:val="006A3B31"/>
    <w:rsid w:val="006A66C1"/>
    <w:rsid w:val="006A68F3"/>
    <w:rsid w:val="006B06F4"/>
    <w:rsid w:val="006B2C6D"/>
    <w:rsid w:val="006B4127"/>
    <w:rsid w:val="006C24BF"/>
    <w:rsid w:val="006C40B9"/>
    <w:rsid w:val="006C4EF3"/>
    <w:rsid w:val="006C6653"/>
    <w:rsid w:val="006E3160"/>
    <w:rsid w:val="006E678B"/>
    <w:rsid w:val="006F1B0D"/>
    <w:rsid w:val="006F50AA"/>
    <w:rsid w:val="006F5843"/>
    <w:rsid w:val="006F599A"/>
    <w:rsid w:val="006F7580"/>
    <w:rsid w:val="00703009"/>
    <w:rsid w:val="0070367F"/>
    <w:rsid w:val="00712F3C"/>
    <w:rsid w:val="00713183"/>
    <w:rsid w:val="00715C27"/>
    <w:rsid w:val="007170AA"/>
    <w:rsid w:val="00722A29"/>
    <w:rsid w:val="00722B92"/>
    <w:rsid w:val="00732B66"/>
    <w:rsid w:val="00735E38"/>
    <w:rsid w:val="00737C8F"/>
    <w:rsid w:val="007406DE"/>
    <w:rsid w:val="00740DCC"/>
    <w:rsid w:val="00743E79"/>
    <w:rsid w:val="00744BEA"/>
    <w:rsid w:val="007453AA"/>
    <w:rsid w:val="00751532"/>
    <w:rsid w:val="00751C37"/>
    <w:rsid w:val="00752FE3"/>
    <w:rsid w:val="0075411F"/>
    <w:rsid w:val="007567FB"/>
    <w:rsid w:val="0075769B"/>
    <w:rsid w:val="0077198E"/>
    <w:rsid w:val="007757F3"/>
    <w:rsid w:val="00776D48"/>
    <w:rsid w:val="00777D18"/>
    <w:rsid w:val="007815DC"/>
    <w:rsid w:val="00786312"/>
    <w:rsid w:val="00787AEA"/>
    <w:rsid w:val="00793469"/>
    <w:rsid w:val="00796E4A"/>
    <w:rsid w:val="007A16A6"/>
    <w:rsid w:val="007A28FF"/>
    <w:rsid w:val="007A47FB"/>
    <w:rsid w:val="007A5DFE"/>
    <w:rsid w:val="007A7056"/>
    <w:rsid w:val="007B106B"/>
    <w:rsid w:val="007B1172"/>
    <w:rsid w:val="007B275D"/>
    <w:rsid w:val="007B3212"/>
    <w:rsid w:val="007B7903"/>
    <w:rsid w:val="007C2C0E"/>
    <w:rsid w:val="007C587C"/>
    <w:rsid w:val="007D286A"/>
    <w:rsid w:val="007D4C5B"/>
    <w:rsid w:val="007D661E"/>
    <w:rsid w:val="007D7645"/>
    <w:rsid w:val="007E01AF"/>
    <w:rsid w:val="007E4877"/>
    <w:rsid w:val="007E6AEB"/>
    <w:rsid w:val="007F01EC"/>
    <w:rsid w:val="007F7DF2"/>
    <w:rsid w:val="008018F9"/>
    <w:rsid w:val="00806A03"/>
    <w:rsid w:val="00806CD1"/>
    <w:rsid w:val="00807960"/>
    <w:rsid w:val="008079FA"/>
    <w:rsid w:val="00810D58"/>
    <w:rsid w:val="0081321A"/>
    <w:rsid w:val="00823D48"/>
    <w:rsid w:val="00825286"/>
    <w:rsid w:val="0082611C"/>
    <w:rsid w:val="008336D7"/>
    <w:rsid w:val="00835B31"/>
    <w:rsid w:val="0084149B"/>
    <w:rsid w:val="00844B5D"/>
    <w:rsid w:val="00845F70"/>
    <w:rsid w:val="008463E6"/>
    <w:rsid w:val="0084793C"/>
    <w:rsid w:val="00850413"/>
    <w:rsid w:val="00857B4A"/>
    <w:rsid w:val="00857EF6"/>
    <w:rsid w:val="00860633"/>
    <w:rsid w:val="008646DE"/>
    <w:rsid w:val="00864902"/>
    <w:rsid w:val="00864BE7"/>
    <w:rsid w:val="00865200"/>
    <w:rsid w:val="008656B0"/>
    <w:rsid w:val="0087140E"/>
    <w:rsid w:val="00871695"/>
    <w:rsid w:val="00876135"/>
    <w:rsid w:val="00876C60"/>
    <w:rsid w:val="00881D1E"/>
    <w:rsid w:val="00884879"/>
    <w:rsid w:val="00891C25"/>
    <w:rsid w:val="008945E1"/>
    <w:rsid w:val="008957E5"/>
    <w:rsid w:val="008973EE"/>
    <w:rsid w:val="00897630"/>
    <w:rsid w:val="008A090C"/>
    <w:rsid w:val="008A24DE"/>
    <w:rsid w:val="008A29CF"/>
    <w:rsid w:val="008A2A38"/>
    <w:rsid w:val="008A760D"/>
    <w:rsid w:val="008B1414"/>
    <w:rsid w:val="008B2609"/>
    <w:rsid w:val="008C075D"/>
    <w:rsid w:val="008C28AD"/>
    <w:rsid w:val="008C51BA"/>
    <w:rsid w:val="008C7808"/>
    <w:rsid w:val="008D089D"/>
    <w:rsid w:val="008E31F5"/>
    <w:rsid w:val="008E6E71"/>
    <w:rsid w:val="008F0B04"/>
    <w:rsid w:val="008F3FE0"/>
    <w:rsid w:val="008F41A1"/>
    <w:rsid w:val="008F5EE1"/>
    <w:rsid w:val="008F6250"/>
    <w:rsid w:val="008F7C55"/>
    <w:rsid w:val="00900C72"/>
    <w:rsid w:val="0090150F"/>
    <w:rsid w:val="0090248D"/>
    <w:rsid w:val="009064F9"/>
    <w:rsid w:val="00906FE4"/>
    <w:rsid w:val="00907732"/>
    <w:rsid w:val="00907F45"/>
    <w:rsid w:val="00911318"/>
    <w:rsid w:val="00915B49"/>
    <w:rsid w:val="00922540"/>
    <w:rsid w:val="00926284"/>
    <w:rsid w:val="00930694"/>
    <w:rsid w:val="00930E70"/>
    <w:rsid w:val="00933677"/>
    <w:rsid w:val="0093521F"/>
    <w:rsid w:val="0093535C"/>
    <w:rsid w:val="00936368"/>
    <w:rsid w:val="00936493"/>
    <w:rsid w:val="009370D3"/>
    <w:rsid w:val="0094472F"/>
    <w:rsid w:val="00945677"/>
    <w:rsid w:val="00951FB6"/>
    <w:rsid w:val="009530D8"/>
    <w:rsid w:val="00954FA5"/>
    <w:rsid w:val="00955B84"/>
    <w:rsid w:val="00960811"/>
    <w:rsid w:val="009610F8"/>
    <w:rsid w:val="00962113"/>
    <w:rsid w:val="00962F78"/>
    <w:rsid w:val="0096609F"/>
    <w:rsid w:val="00966D8E"/>
    <w:rsid w:val="00966EE8"/>
    <w:rsid w:val="00971600"/>
    <w:rsid w:val="00977845"/>
    <w:rsid w:val="00983B0D"/>
    <w:rsid w:val="00984342"/>
    <w:rsid w:val="00987356"/>
    <w:rsid w:val="00992BD7"/>
    <w:rsid w:val="009973B4"/>
    <w:rsid w:val="009A76A1"/>
    <w:rsid w:val="009B0991"/>
    <w:rsid w:val="009B727A"/>
    <w:rsid w:val="009B7EB8"/>
    <w:rsid w:val="009C7717"/>
    <w:rsid w:val="009D1FC3"/>
    <w:rsid w:val="009D48E6"/>
    <w:rsid w:val="009D6D70"/>
    <w:rsid w:val="009D7E11"/>
    <w:rsid w:val="009E1135"/>
    <w:rsid w:val="009E30DA"/>
    <w:rsid w:val="009E6193"/>
    <w:rsid w:val="009E7DD1"/>
    <w:rsid w:val="009F609F"/>
    <w:rsid w:val="009F7752"/>
    <w:rsid w:val="009F7EED"/>
    <w:rsid w:val="00A01006"/>
    <w:rsid w:val="00A050C5"/>
    <w:rsid w:val="00A115EA"/>
    <w:rsid w:val="00A13787"/>
    <w:rsid w:val="00A138EC"/>
    <w:rsid w:val="00A169D0"/>
    <w:rsid w:val="00A20E40"/>
    <w:rsid w:val="00A26E44"/>
    <w:rsid w:val="00A31638"/>
    <w:rsid w:val="00A340A2"/>
    <w:rsid w:val="00A34B9E"/>
    <w:rsid w:val="00A36170"/>
    <w:rsid w:val="00A377CE"/>
    <w:rsid w:val="00A458FE"/>
    <w:rsid w:val="00A46064"/>
    <w:rsid w:val="00A53106"/>
    <w:rsid w:val="00A56146"/>
    <w:rsid w:val="00A6128F"/>
    <w:rsid w:val="00A6317F"/>
    <w:rsid w:val="00A64E72"/>
    <w:rsid w:val="00A672B4"/>
    <w:rsid w:val="00A70529"/>
    <w:rsid w:val="00A724ED"/>
    <w:rsid w:val="00A7595A"/>
    <w:rsid w:val="00A76C35"/>
    <w:rsid w:val="00A801DE"/>
    <w:rsid w:val="00A90A22"/>
    <w:rsid w:val="00A95DF8"/>
    <w:rsid w:val="00A960E3"/>
    <w:rsid w:val="00A97734"/>
    <w:rsid w:val="00AA1A59"/>
    <w:rsid w:val="00AA6C3C"/>
    <w:rsid w:val="00AA6C7E"/>
    <w:rsid w:val="00AA7F40"/>
    <w:rsid w:val="00AB2990"/>
    <w:rsid w:val="00AB3547"/>
    <w:rsid w:val="00AB3C2B"/>
    <w:rsid w:val="00AB41FC"/>
    <w:rsid w:val="00AB5714"/>
    <w:rsid w:val="00AB6047"/>
    <w:rsid w:val="00AB7D2F"/>
    <w:rsid w:val="00AC2527"/>
    <w:rsid w:val="00AC276E"/>
    <w:rsid w:val="00AC3246"/>
    <w:rsid w:val="00AC3C8A"/>
    <w:rsid w:val="00AC763E"/>
    <w:rsid w:val="00AD1C7F"/>
    <w:rsid w:val="00AD333E"/>
    <w:rsid w:val="00AD35E7"/>
    <w:rsid w:val="00AD6F34"/>
    <w:rsid w:val="00AF0AAB"/>
    <w:rsid w:val="00AF156F"/>
    <w:rsid w:val="00AF200B"/>
    <w:rsid w:val="00AF616B"/>
    <w:rsid w:val="00B03A18"/>
    <w:rsid w:val="00B0685B"/>
    <w:rsid w:val="00B077F0"/>
    <w:rsid w:val="00B07916"/>
    <w:rsid w:val="00B15085"/>
    <w:rsid w:val="00B15887"/>
    <w:rsid w:val="00B160D4"/>
    <w:rsid w:val="00B17A56"/>
    <w:rsid w:val="00B20E72"/>
    <w:rsid w:val="00B20E9D"/>
    <w:rsid w:val="00B22D22"/>
    <w:rsid w:val="00B23030"/>
    <w:rsid w:val="00B237B9"/>
    <w:rsid w:val="00B23A5E"/>
    <w:rsid w:val="00B23CAA"/>
    <w:rsid w:val="00B2585D"/>
    <w:rsid w:val="00B32D2C"/>
    <w:rsid w:val="00B374FA"/>
    <w:rsid w:val="00B410EE"/>
    <w:rsid w:val="00B4369C"/>
    <w:rsid w:val="00B4404C"/>
    <w:rsid w:val="00B443E9"/>
    <w:rsid w:val="00B46D06"/>
    <w:rsid w:val="00B57EAB"/>
    <w:rsid w:val="00B62DEB"/>
    <w:rsid w:val="00B64949"/>
    <w:rsid w:val="00B75E8B"/>
    <w:rsid w:val="00B81284"/>
    <w:rsid w:val="00B8202D"/>
    <w:rsid w:val="00B857F1"/>
    <w:rsid w:val="00B87346"/>
    <w:rsid w:val="00B929FD"/>
    <w:rsid w:val="00B94669"/>
    <w:rsid w:val="00B95B99"/>
    <w:rsid w:val="00B95F69"/>
    <w:rsid w:val="00BA0438"/>
    <w:rsid w:val="00BA289F"/>
    <w:rsid w:val="00BA3355"/>
    <w:rsid w:val="00BB4595"/>
    <w:rsid w:val="00BB6A56"/>
    <w:rsid w:val="00BC2015"/>
    <w:rsid w:val="00BC36BE"/>
    <w:rsid w:val="00BC37AC"/>
    <w:rsid w:val="00BC3D10"/>
    <w:rsid w:val="00BC6CDF"/>
    <w:rsid w:val="00BC71B0"/>
    <w:rsid w:val="00BE2675"/>
    <w:rsid w:val="00BE4668"/>
    <w:rsid w:val="00BE6A10"/>
    <w:rsid w:val="00BF3149"/>
    <w:rsid w:val="00BF597E"/>
    <w:rsid w:val="00C028B7"/>
    <w:rsid w:val="00C0299D"/>
    <w:rsid w:val="00C03098"/>
    <w:rsid w:val="00C0339F"/>
    <w:rsid w:val="00C068F9"/>
    <w:rsid w:val="00C14685"/>
    <w:rsid w:val="00C147CE"/>
    <w:rsid w:val="00C173F0"/>
    <w:rsid w:val="00C22925"/>
    <w:rsid w:val="00C31C73"/>
    <w:rsid w:val="00C40CB0"/>
    <w:rsid w:val="00C42C8D"/>
    <w:rsid w:val="00C46B78"/>
    <w:rsid w:val="00C51224"/>
    <w:rsid w:val="00C51A36"/>
    <w:rsid w:val="00C548BE"/>
    <w:rsid w:val="00C54D2F"/>
    <w:rsid w:val="00C55228"/>
    <w:rsid w:val="00C6208F"/>
    <w:rsid w:val="00C64487"/>
    <w:rsid w:val="00C67E19"/>
    <w:rsid w:val="00C67E47"/>
    <w:rsid w:val="00C71E85"/>
    <w:rsid w:val="00C73543"/>
    <w:rsid w:val="00C74F8C"/>
    <w:rsid w:val="00C81ACE"/>
    <w:rsid w:val="00C86F9B"/>
    <w:rsid w:val="00C87FEE"/>
    <w:rsid w:val="00C911DA"/>
    <w:rsid w:val="00C920A9"/>
    <w:rsid w:val="00C941F5"/>
    <w:rsid w:val="00CA22B6"/>
    <w:rsid w:val="00CA4B25"/>
    <w:rsid w:val="00CA5A02"/>
    <w:rsid w:val="00CA6D49"/>
    <w:rsid w:val="00CB0331"/>
    <w:rsid w:val="00CB0B69"/>
    <w:rsid w:val="00CB11CC"/>
    <w:rsid w:val="00CB260B"/>
    <w:rsid w:val="00CC058B"/>
    <w:rsid w:val="00CC16A8"/>
    <w:rsid w:val="00CD2AE4"/>
    <w:rsid w:val="00CD53A5"/>
    <w:rsid w:val="00CD7B7C"/>
    <w:rsid w:val="00CE2A9E"/>
    <w:rsid w:val="00CE315A"/>
    <w:rsid w:val="00CE6D7A"/>
    <w:rsid w:val="00CE7BE1"/>
    <w:rsid w:val="00CF147A"/>
    <w:rsid w:val="00CF1726"/>
    <w:rsid w:val="00CF2841"/>
    <w:rsid w:val="00CF324A"/>
    <w:rsid w:val="00CF39C4"/>
    <w:rsid w:val="00CF46F8"/>
    <w:rsid w:val="00CF615B"/>
    <w:rsid w:val="00CF6C5C"/>
    <w:rsid w:val="00D02852"/>
    <w:rsid w:val="00D02F7F"/>
    <w:rsid w:val="00D03453"/>
    <w:rsid w:val="00D06F59"/>
    <w:rsid w:val="00D2302E"/>
    <w:rsid w:val="00D30D7E"/>
    <w:rsid w:val="00D31CCB"/>
    <w:rsid w:val="00D3392D"/>
    <w:rsid w:val="00D35353"/>
    <w:rsid w:val="00D36193"/>
    <w:rsid w:val="00D363BF"/>
    <w:rsid w:val="00D37F3C"/>
    <w:rsid w:val="00D4063C"/>
    <w:rsid w:val="00D429D7"/>
    <w:rsid w:val="00D44AD0"/>
    <w:rsid w:val="00D458E8"/>
    <w:rsid w:val="00D5143D"/>
    <w:rsid w:val="00D5229B"/>
    <w:rsid w:val="00D52C6D"/>
    <w:rsid w:val="00D55BC5"/>
    <w:rsid w:val="00D55E69"/>
    <w:rsid w:val="00D562F6"/>
    <w:rsid w:val="00D566B4"/>
    <w:rsid w:val="00D56B7B"/>
    <w:rsid w:val="00D579E7"/>
    <w:rsid w:val="00D61612"/>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D2186"/>
    <w:rsid w:val="00DE146D"/>
    <w:rsid w:val="00DE2D80"/>
    <w:rsid w:val="00DE6FCE"/>
    <w:rsid w:val="00DF3923"/>
    <w:rsid w:val="00DF3ECC"/>
    <w:rsid w:val="00DF76DB"/>
    <w:rsid w:val="00E02739"/>
    <w:rsid w:val="00E038E4"/>
    <w:rsid w:val="00E04ED8"/>
    <w:rsid w:val="00E04EE4"/>
    <w:rsid w:val="00E13D9A"/>
    <w:rsid w:val="00E21843"/>
    <w:rsid w:val="00E21E7D"/>
    <w:rsid w:val="00E32D13"/>
    <w:rsid w:val="00E365C8"/>
    <w:rsid w:val="00E43822"/>
    <w:rsid w:val="00E44012"/>
    <w:rsid w:val="00E44C05"/>
    <w:rsid w:val="00E467AB"/>
    <w:rsid w:val="00E52132"/>
    <w:rsid w:val="00E52379"/>
    <w:rsid w:val="00E54035"/>
    <w:rsid w:val="00E60BF2"/>
    <w:rsid w:val="00E627ED"/>
    <w:rsid w:val="00E62996"/>
    <w:rsid w:val="00E63714"/>
    <w:rsid w:val="00E64164"/>
    <w:rsid w:val="00E643F2"/>
    <w:rsid w:val="00E64A51"/>
    <w:rsid w:val="00E65011"/>
    <w:rsid w:val="00E676F9"/>
    <w:rsid w:val="00E7040E"/>
    <w:rsid w:val="00E70928"/>
    <w:rsid w:val="00E764D2"/>
    <w:rsid w:val="00E81623"/>
    <w:rsid w:val="00E81B57"/>
    <w:rsid w:val="00E910C0"/>
    <w:rsid w:val="00E9449D"/>
    <w:rsid w:val="00E97424"/>
    <w:rsid w:val="00EA10B1"/>
    <w:rsid w:val="00EA523B"/>
    <w:rsid w:val="00EA55F7"/>
    <w:rsid w:val="00EB0164"/>
    <w:rsid w:val="00EB143E"/>
    <w:rsid w:val="00EB2329"/>
    <w:rsid w:val="00EB5DF5"/>
    <w:rsid w:val="00EB65F7"/>
    <w:rsid w:val="00EC3781"/>
    <w:rsid w:val="00EC42F5"/>
    <w:rsid w:val="00EC6702"/>
    <w:rsid w:val="00ED0F62"/>
    <w:rsid w:val="00ED47C6"/>
    <w:rsid w:val="00EE0EB7"/>
    <w:rsid w:val="00EE4DE8"/>
    <w:rsid w:val="00EE7B72"/>
    <w:rsid w:val="00EF36E7"/>
    <w:rsid w:val="00F05AB6"/>
    <w:rsid w:val="00F06D09"/>
    <w:rsid w:val="00F101A2"/>
    <w:rsid w:val="00F11201"/>
    <w:rsid w:val="00F14D99"/>
    <w:rsid w:val="00F22FC7"/>
    <w:rsid w:val="00F2323D"/>
    <w:rsid w:val="00F25381"/>
    <w:rsid w:val="00F26ED7"/>
    <w:rsid w:val="00F32CB9"/>
    <w:rsid w:val="00F33729"/>
    <w:rsid w:val="00F35CD7"/>
    <w:rsid w:val="00F3666E"/>
    <w:rsid w:val="00F40BCF"/>
    <w:rsid w:val="00F444D0"/>
    <w:rsid w:val="00F46B1E"/>
    <w:rsid w:val="00F51005"/>
    <w:rsid w:val="00F5187C"/>
    <w:rsid w:val="00F5266A"/>
    <w:rsid w:val="00F5492A"/>
    <w:rsid w:val="00F564B5"/>
    <w:rsid w:val="00F606E1"/>
    <w:rsid w:val="00F62B29"/>
    <w:rsid w:val="00F65194"/>
    <w:rsid w:val="00F657C4"/>
    <w:rsid w:val="00F6739D"/>
    <w:rsid w:val="00F708CB"/>
    <w:rsid w:val="00F73E51"/>
    <w:rsid w:val="00F74AF0"/>
    <w:rsid w:val="00F80C36"/>
    <w:rsid w:val="00F83639"/>
    <w:rsid w:val="00F840C3"/>
    <w:rsid w:val="00F8549D"/>
    <w:rsid w:val="00F856F5"/>
    <w:rsid w:val="00F862A2"/>
    <w:rsid w:val="00F87F8F"/>
    <w:rsid w:val="00F93F54"/>
    <w:rsid w:val="00F956F5"/>
    <w:rsid w:val="00F96344"/>
    <w:rsid w:val="00FA0833"/>
    <w:rsid w:val="00FA350D"/>
    <w:rsid w:val="00FA3692"/>
    <w:rsid w:val="00FA5C85"/>
    <w:rsid w:val="00FA623D"/>
    <w:rsid w:val="00FB03C3"/>
    <w:rsid w:val="00FB084E"/>
    <w:rsid w:val="00FB5A65"/>
    <w:rsid w:val="00FC23E5"/>
    <w:rsid w:val="00FC36B0"/>
    <w:rsid w:val="00FC6E40"/>
    <w:rsid w:val="00FC6FE0"/>
    <w:rsid w:val="00FC78BF"/>
    <w:rsid w:val="00FD1296"/>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48157">
      <w:bodyDiv w:val="1"/>
      <w:marLeft w:val="0"/>
      <w:marRight w:val="0"/>
      <w:marTop w:val="0"/>
      <w:marBottom w:val="0"/>
      <w:divBdr>
        <w:top w:val="none" w:sz="0" w:space="0" w:color="auto"/>
        <w:left w:val="none" w:sz="0" w:space="0" w:color="auto"/>
        <w:bottom w:val="none" w:sz="0" w:space="0" w:color="auto"/>
        <w:right w:val="none" w:sz="0" w:space="0" w:color="auto"/>
      </w:divBdr>
    </w:div>
    <w:div w:id="744185412">
      <w:bodyDiv w:val="1"/>
      <w:marLeft w:val="0"/>
      <w:marRight w:val="0"/>
      <w:marTop w:val="0"/>
      <w:marBottom w:val="0"/>
      <w:divBdr>
        <w:top w:val="none" w:sz="0" w:space="0" w:color="auto"/>
        <w:left w:val="none" w:sz="0" w:space="0" w:color="auto"/>
        <w:bottom w:val="none" w:sz="0" w:space="0" w:color="auto"/>
        <w:right w:val="none" w:sz="0" w:space="0" w:color="auto"/>
      </w:divBdr>
    </w:div>
    <w:div w:id="903177018">
      <w:bodyDiv w:val="1"/>
      <w:marLeft w:val="0"/>
      <w:marRight w:val="0"/>
      <w:marTop w:val="0"/>
      <w:marBottom w:val="0"/>
      <w:divBdr>
        <w:top w:val="none" w:sz="0" w:space="0" w:color="auto"/>
        <w:left w:val="none" w:sz="0" w:space="0" w:color="auto"/>
        <w:bottom w:val="none" w:sz="0" w:space="0" w:color="auto"/>
        <w:right w:val="none" w:sz="0" w:space="0" w:color="auto"/>
      </w:divBdr>
    </w:div>
    <w:div w:id="1000354938">
      <w:bodyDiv w:val="1"/>
      <w:marLeft w:val="0"/>
      <w:marRight w:val="0"/>
      <w:marTop w:val="0"/>
      <w:marBottom w:val="0"/>
      <w:divBdr>
        <w:top w:val="none" w:sz="0" w:space="0" w:color="auto"/>
        <w:left w:val="none" w:sz="0" w:space="0" w:color="auto"/>
        <w:bottom w:val="none" w:sz="0" w:space="0" w:color="auto"/>
        <w:right w:val="none" w:sz="0" w:space="0" w:color="auto"/>
      </w:divBdr>
    </w:div>
    <w:div w:id="1093549456">
      <w:bodyDiv w:val="1"/>
      <w:marLeft w:val="0"/>
      <w:marRight w:val="0"/>
      <w:marTop w:val="0"/>
      <w:marBottom w:val="0"/>
      <w:divBdr>
        <w:top w:val="none" w:sz="0" w:space="0" w:color="auto"/>
        <w:left w:val="none" w:sz="0" w:space="0" w:color="auto"/>
        <w:bottom w:val="none" w:sz="0" w:space="0" w:color="auto"/>
        <w:right w:val="none" w:sz="0" w:space="0" w:color="auto"/>
      </w:divBdr>
    </w:div>
    <w:div w:id="1558933959">
      <w:bodyDiv w:val="1"/>
      <w:marLeft w:val="0"/>
      <w:marRight w:val="0"/>
      <w:marTop w:val="0"/>
      <w:marBottom w:val="0"/>
      <w:divBdr>
        <w:top w:val="none" w:sz="0" w:space="0" w:color="auto"/>
        <w:left w:val="none" w:sz="0" w:space="0" w:color="auto"/>
        <w:bottom w:val="none" w:sz="0" w:space="0" w:color="auto"/>
        <w:right w:val="none" w:sz="0" w:space="0" w:color="auto"/>
      </w:divBdr>
    </w:div>
    <w:div w:id="164812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8</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1160</cp:revision>
  <dcterms:created xsi:type="dcterms:W3CDTF">2015-06-17T12:51:00Z</dcterms:created>
  <dcterms:modified xsi:type="dcterms:W3CDTF">2021-05-30T10:50:00Z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