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580619">
        <w:rPr>
          <w:rFonts w:hint="eastAsia"/>
          <w:szCs w:val="21"/>
        </w:rPr>
        <w:t>青岛诚昱机械有限公司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580619">
        <w:rPr>
          <w:rFonts w:ascii="宋体" w:hAnsi="宋体" w:hint="eastAsia"/>
        </w:rPr>
        <w:t>综合部</w:t>
      </w:r>
      <w:r>
        <w:rPr>
          <w:rFonts w:ascii="宋体" w:hAnsi="宋体" w:hint="eastAsia"/>
        </w:rPr>
        <w:t>、</w:t>
      </w:r>
      <w:r w:rsidR="00580619">
        <w:rPr>
          <w:rFonts w:ascii="宋体" w:hAnsi="宋体" w:hint="eastAsia"/>
        </w:rPr>
        <w:t>技术服务</w:t>
      </w:r>
      <w:r w:rsidR="002E38EC">
        <w:rPr>
          <w:rFonts w:ascii="宋体" w:hAnsi="宋体" w:hint="eastAsia"/>
        </w:rPr>
        <w:t>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580619">
        <w:rPr>
          <w:rFonts w:ascii="宋体" w:hAnsi="宋体" w:hint="eastAsia"/>
        </w:rPr>
        <w:t>24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w:t>
            </w:r>
            <w:r w:rsidR="00DF650A">
              <w:rPr>
                <w:rFonts w:ascii="宋体" w:hAnsi="宋体" w:cs="Arial" w:hint="eastAsia"/>
                <w:szCs w:val="21"/>
              </w:rPr>
              <w:t>、安装调试</w:t>
            </w:r>
            <w:r>
              <w:rPr>
                <w:rFonts w:ascii="宋体" w:hAnsi="宋体" w:cs="Arial" w:hint="eastAsia"/>
                <w:szCs w:val="21"/>
              </w:rPr>
              <w:t>过程：业务洽谈/招投标</w:t>
            </w:r>
            <w:r>
              <w:rPr>
                <w:rFonts w:ascii="宋体" w:hAnsi="宋体" w:hint="eastAsia"/>
              </w:rPr>
              <w:t>→评审→签订合同→采购→验证→</w:t>
            </w:r>
            <w:r w:rsidR="00DF650A">
              <w:rPr>
                <w:rFonts w:ascii="宋体" w:hAnsi="宋体" w:hint="eastAsia"/>
              </w:rPr>
              <w:t>安装调试</w:t>
            </w:r>
            <w:r w:rsidR="00DF650A">
              <w:rPr>
                <w:rFonts w:ascii="宋体" w:hAnsi="宋体" w:hint="eastAsia"/>
              </w:rPr>
              <w:t>→</w:t>
            </w:r>
            <w:r w:rsidR="00DF650A">
              <w:rPr>
                <w:rFonts w:ascii="宋体" w:hAnsi="宋体" w:hint="eastAsia"/>
              </w:rPr>
              <w:t>验收</w:t>
            </w:r>
            <w:r w:rsidR="00DF650A">
              <w:rPr>
                <w:rFonts w:ascii="宋体" w:hAnsi="宋体" w:hint="eastAsia"/>
              </w:rPr>
              <w:t>→</w:t>
            </w:r>
            <w:r>
              <w:rPr>
                <w:rFonts w:ascii="宋体" w:hAnsi="宋体" w:hint="eastAsia"/>
              </w:rPr>
              <w:t>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DF650A">
              <w:rPr>
                <w:rFonts w:ascii="宋体" w:hAnsi="宋体" w:hint="eastAsia"/>
                <w:szCs w:val="21"/>
              </w:rPr>
              <w:t>安装调试</w:t>
            </w:r>
            <w:r w:rsidR="002E38EC">
              <w:rPr>
                <w:rFonts w:ascii="宋体" w:hAnsi="宋体" w:hint="eastAsia"/>
                <w:szCs w:val="21"/>
              </w:rPr>
              <w:t>过程、</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DF650A">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产品运输过程</w:t>
            </w:r>
          </w:p>
          <w:p w:rsidR="00DC46BA" w:rsidRDefault="0019618A" w:rsidP="004958F9">
            <w:pPr>
              <w:tabs>
                <w:tab w:val="left" w:pos="1305"/>
              </w:tabs>
              <w:rPr>
                <w:rFonts w:ascii="宋体" w:hAnsi="宋体"/>
              </w:rPr>
            </w:pPr>
            <w:r>
              <w:rPr>
                <w:rFonts w:ascii="宋体" w:hAnsi="宋体" w:hint="eastAsia"/>
              </w:rPr>
              <w:t xml:space="preserve">   </w:t>
            </w:r>
            <w:r w:rsidR="004958F9">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sidR="00DF650A">
              <w:rPr>
                <w:rFonts w:ascii="宋体" w:hAnsi="宋体" w:hint="eastAsia"/>
                <w:u w:val="single"/>
              </w:rPr>
              <w:t>、安装调试</w:t>
            </w:r>
            <w:r>
              <w:rPr>
                <w:rFonts w:ascii="宋体" w:hAnsi="宋体" w:hint="eastAsia"/>
                <w:u w:val="single"/>
              </w:rPr>
              <w:t>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4958F9">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Default="00DF650A" w:rsidP="004958F9">
            <w:pPr>
              <w:adjustRightInd w:val="0"/>
              <w:spacing w:line="360" w:lineRule="auto"/>
              <w:ind w:firstLineChars="300" w:firstLine="630"/>
              <w:jc w:val="left"/>
              <w:rPr>
                <w:rFonts w:ascii="宋体"/>
              </w:rPr>
            </w:pPr>
            <w:r>
              <w:rPr>
                <w:rFonts w:ascii="宋体" w:hAnsi="宋体" w:hint="eastAsia"/>
                <w:u w:val="single"/>
              </w:rPr>
              <w:t>能源资源消耗</w:t>
            </w:r>
            <w:r w:rsidR="004958F9">
              <w:rPr>
                <w:rFonts w:ascii="宋体" w:hAnsi="宋体" w:hint="eastAsia"/>
                <w:u w:val="single"/>
              </w:rPr>
              <w:t>、</w:t>
            </w:r>
            <w:r w:rsidR="0019618A">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sidR="00DF650A">
              <w:rPr>
                <w:rFonts w:ascii="宋体" w:hAnsi="宋体" w:hint="eastAsia"/>
                <w:u w:val="single"/>
              </w:rPr>
              <w:t>、安装调试过程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4958F9">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4958F9">
              <w:rPr>
                <w:rFonts w:ascii="宋体" w:hAnsi="宋体" w:hint="eastAsia"/>
                <w:u w:val="single"/>
              </w:rPr>
              <w:t>、交通事故</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w:t>
            </w:r>
          </w:p>
          <w:p w:rsidR="00DF650A" w:rsidRDefault="0019618A" w:rsidP="00DF650A">
            <w:pPr>
              <w:snapToGrid w:val="0"/>
              <w:spacing w:line="280" w:lineRule="exact"/>
              <w:jc w:val="left"/>
              <w:rPr>
                <w:rFonts w:ascii="宋体" w:hAnsi="宋体" w:cs="宋体"/>
                <w:color w:val="000000"/>
                <w:spacing w:val="-10"/>
                <w:sz w:val="20"/>
              </w:rPr>
            </w:pPr>
            <w:r>
              <w:rPr>
                <w:rFonts w:ascii="宋体" w:hAnsi="宋体" w:hint="eastAsia"/>
                <w:szCs w:val="21"/>
              </w:rPr>
              <w:t>漏识别</w:t>
            </w:r>
            <w:r>
              <w:rPr>
                <w:rFonts w:ascii="宋体" w:hAnsi="宋体"/>
                <w:szCs w:val="21"/>
                <w:u w:val="single"/>
              </w:rPr>
              <w:t xml:space="preserve">    </w:t>
            </w:r>
            <w:r w:rsidR="00DF650A">
              <w:rPr>
                <w:sz w:val="20"/>
              </w:rPr>
              <w:t>GB/T 16868-2009</w:t>
            </w:r>
            <w:r w:rsidR="00DF650A">
              <w:rPr>
                <w:rFonts w:hint="eastAsia"/>
                <w:sz w:val="20"/>
              </w:rPr>
              <w:t>商品经营服务质量管理规范、</w:t>
            </w:r>
            <w:r w:rsidR="00DF650A">
              <w:rPr>
                <w:rFonts w:ascii="宋体" w:hAnsi="宋体" w:cs="宋体" w:hint="eastAsia"/>
                <w:color w:val="000000"/>
                <w:spacing w:val="-10"/>
                <w:sz w:val="20"/>
              </w:rPr>
              <w:t>JB/T 8355—1996抛喷丸设备 通用技术条件、</w:t>
            </w:r>
          </w:p>
          <w:p w:rsidR="00DC46BA" w:rsidRDefault="00DF650A" w:rsidP="00DF650A">
            <w:pPr>
              <w:adjustRightInd w:val="0"/>
              <w:spacing w:line="360" w:lineRule="auto"/>
              <w:jc w:val="left"/>
              <w:rPr>
                <w:rFonts w:ascii="宋体" w:hAnsi="宋体"/>
                <w:szCs w:val="21"/>
                <w:u w:val="single"/>
              </w:rPr>
            </w:pPr>
            <w:r>
              <w:rPr>
                <w:rFonts w:ascii="宋体" w:hAnsi="宋体" w:cs="宋体" w:hint="eastAsia"/>
                <w:color w:val="000000"/>
                <w:spacing w:val="-10"/>
                <w:sz w:val="20"/>
              </w:rPr>
              <w:t>ZB J61 008—1989</w:t>
            </w:r>
            <w:r>
              <w:rPr>
                <w:rFonts w:ascii="宋体" w:hAnsi="宋体" w:cs="宋体" w:hint="eastAsia"/>
                <w:color w:val="000000"/>
                <w:spacing w:val="-10"/>
                <w:sz w:val="20"/>
              </w:rPr>
              <w:tab/>
              <w:t>单钩抛丸清理机  技术条件、ZB J61 010—1989</w:t>
            </w:r>
            <w:r>
              <w:rPr>
                <w:rFonts w:ascii="宋体" w:hAnsi="宋体" w:cs="宋体" w:hint="eastAsia"/>
                <w:color w:val="000000"/>
                <w:spacing w:val="-10"/>
                <w:sz w:val="20"/>
              </w:rPr>
              <w:tab/>
              <w:t>通过式抛丸清理机  技术条件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tc>
        <w:tc>
          <w:tcPr>
            <w:tcW w:w="1400" w:type="dxa"/>
          </w:tcPr>
          <w:p w:rsidR="00DC46BA" w:rsidRDefault="00057C1F">
            <w:pPr>
              <w:adjustRightInd w:val="0"/>
              <w:spacing w:line="360" w:lineRule="auto"/>
              <w:jc w:val="left"/>
            </w:pPr>
            <w:r>
              <w:rPr>
                <w:rFonts w:hint="eastAsia"/>
              </w:rPr>
              <w:t>X</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F650A" w:rsidRDefault="0019618A" w:rsidP="00DF650A">
            <w:pPr>
              <w:snapToGrid w:val="0"/>
              <w:spacing w:line="280" w:lineRule="exact"/>
              <w:jc w:val="left"/>
              <w:rPr>
                <w:rFonts w:ascii="宋体" w:hAnsi="宋体" w:cs="宋体"/>
                <w:color w:val="000000"/>
                <w:spacing w:val="-10"/>
                <w:sz w:val="20"/>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DF650A">
              <w:rPr>
                <w:sz w:val="20"/>
              </w:rPr>
              <w:t>GB/T 16868-2009</w:t>
            </w:r>
            <w:r w:rsidR="00DF650A">
              <w:rPr>
                <w:rFonts w:hint="eastAsia"/>
                <w:sz w:val="20"/>
              </w:rPr>
              <w:t>商品经营服务质量管理规范、</w:t>
            </w:r>
            <w:r w:rsidR="00DF650A">
              <w:rPr>
                <w:rFonts w:ascii="宋体" w:hAnsi="宋体" w:cs="宋体" w:hint="eastAsia"/>
                <w:color w:val="000000"/>
                <w:spacing w:val="-10"/>
                <w:sz w:val="20"/>
              </w:rPr>
              <w:t>JB/T 8355—1996抛喷丸设备 通用技术条件、</w:t>
            </w:r>
          </w:p>
          <w:p w:rsidR="00DC46BA" w:rsidRDefault="00DF650A" w:rsidP="00DF650A">
            <w:pPr>
              <w:adjustRightInd w:val="0"/>
              <w:spacing w:line="360" w:lineRule="auto"/>
              <w:jc w:val="left"/>
              <w:rPr>
                <w:rFonts w:ascii="宋体"/>
              </w:rPr>
            </w:pPr>
            <w:r>
              <w:rPr>
                <w:rFonts w:ascii="宋体" w:hAnsi="宋体" w:cs="宋体" w:hint="eastAsia"/>
                <w:color w:val="000000"/>
                <w:spacing w:val="-10"/>
                <w:sz w:val="20"/>
              </w:rPr>
              <w:t>ZB J61 008—1989</w:t>
            </w:r>
            <w:r>
              <w:rPr>
                <w:rFonts w:ascii="宋体" w:hAnsi="宋体" w:cs="宋体" w:hint="eastAsia"/>
                <w:color w:val="000000"/>
                <w:spacing w:val="-10"/>
                <w:sz w:val="20"/>
              </w:rPr>
              <w:tab/>
              <w:t>单钩抛丸清理机  技术条件、ZB J61 010—1989</w:t>
            </w:r>
            <w:r>
              <w:rPr>
                <w:rFonts w:ascii="宋体" w:hAnsi="宋体" w:cs="宋体" w:hint="eastAsia"/>
                <w:color w:val="000000"/>
                <w:spacing w:val="-10"/>
                <w:sz w:val="20"/>
              </w:rPr>
              <w:tab/>
              <w:t>通过式抛丸清理机  技术条件</w:t>
            </w:r>
            <w:r w:rsidR="00C35618">
              <w:rPr>
                <w:rFonts w:ascii="宋体" w:hAnsi="宋体" w:cs="宋体" w:hint="eastAsia"/>
                <w:color w:val="000000"/>
                <w:spacing w:val="-10"/>
                <w:sz w:val="20"/>
              </w:rPr>
              <w:t>，</w:t>
            </w:r>
            <w:r w:rsidR="0019618A">
              <w:rPr>
                <w:rFonts w:ascii="宋体"/>
                <w:u w:val="single"/>
              </w:rPr>
              <w:t xml:space="preserve"> </w:t>
            </w:r>
            <w:r w:rsidR="0019618A">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2E38EC" w:rsidRDefault="00DF650A">
            <w:pPr>
              <w:snapToGrid w:val="0"/>
              <w:spacing w:line="360" w:lineRule="auto"/>
              <w:ind w:firstLine="420"/>
              <w:rPr>
                <w:rFonts w:ascii="宋体" w:hAnsi="宋体"/>
                <w:u w:val="single"/>
              </w:rPr>
            </w:pPr>
            <w:r>
              <w:rPr>
                <w:rFonts w:ascii="宋体" w:hAnsi="宋体" w:hint="eastAsia"/>
                <w:u w:val="single"/>
              </w:rPr>
              <w:t>按照调试</w:t>
            </w:r>
            <w:r w:rsidR="002E38EC">
              <w:rPr>
                <w:rFonts w:ascii="宋体" w:hAnsi="宋体" w:hint="eastAsia"/>
                <w:u w:val="single"/>
              </w:rPr>
              <w:t>过程：根据客户</w:t>
            </w:r>
            <w:r>
              <w:rPr>
                <w:rFonts w:ascii="宋体" w:hAnsi="宋体" w:hint="eastAsia"/>
                <w:u w:val="single"/>
              </w:rPr>
              <w:t>场地和不同型号</w:t>
            </w:r>
            <w:r w:rsidR="002E38EC">
              <w:rPr>
                <w:rFonts w:ascii="宋体" w:hAnsi="宋体" w:hint="eastAsia"/>
                <w:u w:val="single"/>
              </w:rPr>
              <w:t>的产品</w:t>
            </w:r>
            <w:r>
              <w:rPr>
                <w:rFonts w:ascii="宋体" w:hAnsi="宋体" w:hint="eastAsia"/>
                <w:u w:val="single"/>
              </w:rPr>
              <w:t>，按照说明书分项安装调试</w:t>
            </w:r>
            <w:r w:rsidR="002E38EC">
              <w:rPr>
                <w:rFonts w:ascii="宋体" w:hAnsi="宋体" w:hint="eastAsia"/>
                <w:u w:val="single"/>
              </w:rPr>
              <w:t>。</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057C1F">
            <w:pPr>
              <w:snapToGrid w:val="0"/>
              <w:spacing w:line="360" w:lineRule="auto"/>
              <w:ind w:firstLine="420"/>
              <w:rPr>
                <w:rFonts w:ascii="宋体" w:hAnsi="宋体"/>
                <w:szCs w:val="21"/>
                <w:u w:val="single"/>
              </w:rPr>
            </w:pPr>
            <w:r>
              <w:rPr>
                <w:rFonts w:ascii="宋体" w:hAnsi="宋体" w:hint="eastAsia"/>
                <w:u w:val="single"/>
              </w:rPr>
              <w:t>合同评审</w:t>
            </w:r>
            <w:r w:rsidR="0019618A">
              <w:rPr>
                <w:rFonts w:ascii="宋体" w:hint="eastAsia"/>
                <w:u w:val="single"/>
              </w:rPr>
              <w:t>过程： 查看能根据客户要求</w:t>
            </w:r>
            <w:r>
              <w:rPr>
                <w:rFonts w:ascii="宋体" w:hint="eastAsia"/>
                <w:u w:val="single"/>
              </w:rPr>
              <w:t>进行评审和签订合同</w:t>
            </w:r>
            <w:r w:rsidR="0019618A">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2E38EC">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E38EC">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057C1F">
              <w:rPr>
                <w:rFonts w:ascii="宋体" w:hAnsi="宋体" w:hint="eastAsia"/>
                <w:szCs w:val="21"/>
                <w:u w:val="single"/>
              </w:rPr>
              <w:t>、生活废水</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DF650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DF650A">
              <w:rPr>
                <w:rFonts w:ascii="宋体" w:hAnsi="宋体" w:hint="eastAsia"/>
                <w:szCs w:val="21"/>
                <w:u w:val="single"/>
              </w:rPr>
              <w:t xml:space="preserve"> </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w:t>
            </w:r>
            <w:r w:rsidR="00DF650A">
              <w:rPr>
                <w:rFonts w:ascii="宋体" w:hint="eastAsia"/>
                <w:u w:val="single"/>
              </w:rPr>
              <w:t>、交通事故</w:t>
            </w:r>
            <w:r>
              <w:rPr>
                <w:rFonts w:ascii="宋体" w:hint="eastAsia"/>
                <w:u w:val="single"/>
              </w:rPr>
              <w:t>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DF650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w:t>
            </w:r>
            <w:r w:rsidR="00DF650A">
              <w:rPr>
                <w:rFonts w:ascii="宋体" w:hAnsi="宋体" w:hint="eastAsia"/>
                <w:szCs w:val="21"/>
                <w:u w:val="single"/>
              </w:rPr>
              <w:t xml:space="preserve"> </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DF650A">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176F76">
              <w:rPr>
                <w:rFonts w:ascii="宋体" w:hAnsi="宋体" w:hint="eastAsia"/>
                <w:szCs w:val="21"/>
              </w:rPr>
              <w:t>1</w:t>
            </w:r>
            <w:r>
              <w:rPr>
                <w:rFonts w:ascii="宋体" w:hAnsi="宋体" w:hint="eastAsia"/>
                <w:szCs w:val="21"/>
              </w:rPr>
              <w:t>.</w:t>
            </w:r>
            <w:r w:rsidR="00DF650A">
              <w:rPr>
                <w:rFonts w:ascii="宋体" w:hAnsi="宋体" w:hint="eastAsia"/>
                <w:szCs w:val="21"/>
              </w:rPr>
              <w:t>4</w:t>
            </w:r>
            <w:r>
              <w:rPr>
                <w:rFonts w:ascii="宋体" w:hAnsi="宋体" w:hint="eastAsia"/>
                <w:szCs w:val="21"/>
              </w:rPr>
              <w:t>.</w:t>
            </w:r>
            <w:r w:rsidR="00DF650A">
              <w:rPr>
                <w:rFonts w:ascii="宋体" w:hAnsi="宋体" w:hint="eastAsia"/>
                <w:szCs w:val="21"/>
              </w:rPr>
              <w:t>7</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96" w:rsidRDefault="00AE1096">
      <w:r>
        <w:separator/>
      </w:r>
    </w:p>
  </w:endnote>
  <w:endnote w:type="continuationSeparator" w:id="0">
    <w:p w:rsidR="00AE1096" w:rsidRDefault="00AE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DF650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F650A">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96" w:rsidRDefault="00AE1096">
      <w:r>
        <w:separator/>
      </w:r>
    </w:p>
  </w:footnote>
  <w:footnote w:type="continuationSeparator" w:id="0">
    <w:p w:rsidR="00AE1096" w:rsidRDefault="00AE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E109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74C0E"/>
    <w:rsid w:val="000B6248"/>
    <w:rsid w:val="000C3ED3"/>
    <w:rsid w:val="00105A91"/>
    <w:rsid w:val="00165349"/>
    <w:rsid w:val="0017125D"/>
    <w:rsid w:val="00171578"/>
    <w:rsid w:val="0017552D"/>
    <w:rsid w:val="00176F76"/>
    <w:rsid w:val="00180E1D"/>
    <w:rsid w:val="0019618A"/>
    <w:rsid w:val="001A2D7F"/>
    <w:rsid w:val="001A7F36"/>
    <w:rsid w:val="001B046E"/>
    <w:rsid w:val="001D4C22"/>
    <w:rsid w:val="001E6427"/>
    <w:rsid w:val="002074BA"/>
    <w:rsid w:val="002414A0"/>
    <w:rsid w:val="0024268F"/>
    <w:rsid w:val="002A61EC"/>
    <w:rsid w:val="002E38EC"/>
    <w:rsid w:val="002F73A2"/>
    <w:rsid w:val="00336E81"/>
    <w:rsid w:val="00337922"/>
    <w:rsid w:val="00340867"/>
    <w:rsid w:val="003408A6"/>
    <w:rsid w:val="00380837"/>
    <w:rsid w:val="003C32F3"/>
    <w:rsid w:val="00404565"/>
    <w:rsid w:val="00406388"/>
    <w:rsid w:val="00410914"/>
    <w:rsid w:val="00415094"/>
    <w:rsid w:val="0044775D"/>
    <w:rsid w:val="00451A33"/>
    <w:rsid w:val="00452599"/>
    <w:rsid w:val="0046123C"/>
    <w:rsid w:val="004958F9"/>
    <w:rsid w:val="004E2167"/>
    <w:rsid w:val="00535804"/>
    <w:rsid w:val="00536930"/>
    <w:rsid w:val="00564E53"/>
    <w:rsid w:val="005803D3"/>
    <w:rsid w:val="00580619"/>
    <w:rsid w:val="005A4EA8"/>
    <w:rsid w:val="005E60A4"/>
    <w:rsid w:val="00613976"/>
    <w:rsid w:val="00644FE2"/>
    <w:rsid w:val="006522FC"/>
    <w:rsid w:val="0067640C"/>
    <w:rsid w:val="006A2397"/>
    <w:rsid w:val="006C013F"/>
    <w:rsid w:val="006E678B"/>
    <w:rsid w:val="00720D57"/>
    <w:rsid w:val="00730EDB"/>
    <w:rsid w:val="00732E96"/>
    <w:rsid w:val="0074378E"/>
    <w:rsid w:val="00751C6C"/>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E1096"/>
    <w:rsid w:val="00AE6A70"/>
    <w:rsid w:val="00AF0AAB"/>
    <w:rsid w:val="00AF199F"/>
    <w:rsid w:val="00AF776F"/>
    <w:rsid w:val="00B258C1"/>
    <w:rsid w:val="00BE40B7"/>
    <w:rsid w:val="00BF597E"/>
    <w:rsid w:val="00C32F2E"/>
    <w:rsid w:val="00C35618"/>
    <w:rsid w:val="00C51A36"/>
    <w:rsid w:val="00C55228"/>
    <w:rsid w:val="00C8266A"/>
    <w:rsid w:val="00CC0A41"/>
    <w:rsid w:val="00CD1546"/>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DF650A"/>
    <w:rsid w:val="00E221F2"/>
    <w:rsid w:val="00E327DF"/>
    <w:rsid w:val="00EB0164"/>
    <w:rsid w:val="00ED0F62"/>
    <w:rsid w:val="00ED624B"/>
    <w:rsid w:val="00F01B62"/>
    <w:rsid w:val="00F71ED3"/>
    <w:rsid w:val="00FA6445"/>
    <w:rsid w:val="00FD517F"/>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7360">
      <w:bodyDiv w:val="1"/>
      <w:marLeft w:val="0"/>
      <w:marRight w:val="0"/>
      <w:marTop w:val="0"/>
      <w:marBottom w:val="0"/>
      <w:divBdr>
        <w:top w:val="none" w:sz="0" w:space="0" w:color="auto"/>
        <w:left w:val="none" w:sz="0" w:space="0" w:color="auto"/>
        <w:bottom w:val="none" w:sz="0" w:space="0" w:color="auto"/>
        <w:right w:val="none" w:sz="0" w:space="0" w:color="auto"/>
      </w:divBdr>
    </w:div>
    <w:div w:id="200593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2019-06-14T02:57:00Z</cp:lastPrinted>
  <dcterms:created xsi:type="dcterms:W3CDTF">2015-06-17T12:51:00Z</dcterms:created>
  <dcterms:modified xsi:type="dcterms:W3CDTF">2021-05-28T03:38:00Z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