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977"/>
        <w:gridCol w:w="340"/>
        <w:gridCol w:w="101"/>
        <w:gridCol w:w="183"/>
        <w:gridCol w:w="126"/>
        <w:gridCol w:w="54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大厂回族自治县伊丰肉类有限公司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大厂县夏垫镇北务四村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刘雅娜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0316-8868297</w:t>
            </w:r>
            <w:bookmarkEnd w:id="3"/>
          </w:p>
        </w:tc>
        <w:tc>
          <w:tcPr>
            <w:tcW w:w="75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50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5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1099211319@qq.com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0476-2021-Q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鲜冻牛肉的分割加工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03.01.01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2021年06月07日 上午至2021年06月08日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米素军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03.01.01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18603295889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7" w:name="_GoBack"/>
            <w:bookmarkEnd w:id="17"/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4216" w:firstLineChars="1400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4216" w:firstLineChars="14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00"/>
        <w:gridCol w:w="873"/>
        <w:gridCol w:w="3965"/>
        <w:gridCol w:w="154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7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4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2021.6.7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96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54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ISC-JSZJ-305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8:30-11：00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企业基本信息（资质验证/范围再确认 /一阶段问题验证/投诉或事故/ 政府主管部门抽查情况）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</w:tc>
        <w:tc>
          <w:tcPr>
            <w:tcW w:w="154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/4.2/4.3/4.4/5.1/5.2/5.3/6.1/6.2/6.3/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</w:tc>
        <w:tc>
          <w:tcPr>
            <w:tcW w:w="14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ISC-JSZJ-305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11:00-12：00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13:00-14：30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1540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7.2-7.5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9.2</w:t>
            </w:r>
          </w:p>
        </w:tc>
        <w:tc>
          <w:tcPr>
            <w:tcW w:w="14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ISC-JSZJ-305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14:30-17：00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965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部门职责和权限；目标实现情况；与产品和服务有关要求的确定；外部提供过程、产品及产品的控制；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顾客财产；交付后活动；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顾客满意；</w:t>
            </w:r>
          </w:p>
        </w:tc>
        <w:tc>
          <w:tcPr>
            <w:tcW w:w="1540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9.1.2 </w:t>
            </w:r>
          </w:p>
        </w:tc>
        <w:tc>
          <w:tcPr>
            <w:tcW w:w="14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ISC-JSZJ-305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2021.6.8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8:00-11：00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部门职责和权限；目标实现情况；监视和测量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资源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；产品和服务的放行；不合格输出的控制 </w:t>
            </w:r>
          </w:p>
        </w:tc>
        <w:tc>
          <w:tcPr>
            <w:tcW w:w="1540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/7.1.5/8.6/8.7</w:t>
            </w:r>
          </w:p>
        </w:tc>
        <w:tc>
          <w:tcPr>
            <w:tcW w:w="14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ISC-JSZJ-305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11:00-12：00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13:00-16：30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生产部（车间、仓库）</w:t>
            </w: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部门职责和权限；目标实现情况；基础设施配置与管理；过程运行环境管理；产品实现的策划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设计开发； 生产和服务提供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标识和可追溯性管理；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产品防护；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更改控制；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540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.4/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.1/8.5.2/8.5.4/8.5.6/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</w:tc>
        <w:tc>
          <w:tcPr>
            <w:tcW w:w="14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ISC-JSZJ-305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16:30-17：00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54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ISC-JSZJ-305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12：00-13：00午饭休息时间</w:t>
            </w:r>
          </w:p>
        </w:tc>
        <w:tc>
          <w:tcPr>
            <w:tcW w:w="154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A259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2021-06-06T10:06:37Z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E78E967440B542DFBBEBF8C882E8D0FF</vt:lpwstr>
  </property>
</Properties>
</file>