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0049-2018-2021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四川欧宝路管业有限责任公司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生产质量部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李香莹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numPr>
                <w:ilvl w:val="0"/>
                <w:numId w:val="0"/>
              </w:numPr>
              <w:spacing w:line="440" w:lineRule="exact"/>
              <w:ind w:left="210" w:left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="210" w:left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检查生产质量部时发现使用的型号为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SFWH-30L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编号为500235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的电子计重秤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使用的是校准证书是2019/08/04出具的有效期到2020、08、03。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GB/T19022-2003标准7.3.2条款的要求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241300</wp:posOffset>
                  </wp:positionV>
                  <wp:extent cx="677545" cy="295275"/>
                  <wp:effectExtent l="0" t="0" r="8255" b="9525"/>
                  <wp:wrapNone/>
                  <wp:docPr id="5" name="图片 2" descr="76ee8ca1834aa0e6c5294284a4ea1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76ee8ca1834aa0e6c5294284a4ea1bb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239395</wp:posOffset>
                  </wp:positionV>
                  <wp:extent cx="958215" cy="402590"/>
                  <wp:effectExtent l="0" t="0" r="6985" b="3810"/>
                  <wp:wrapNone/>
                  <wp:docPr id="2" name="图片 2" descr="25d9f8776650a2c1a33f0ac355207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5d9f8776650a2c1a33f0ac3552078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215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1292860</wp:posOffset>
                  </wp:positionH>
                  <wp:positionV relativeFrom="paragraph">
                    <wp:posOffset>278765</wp:posOffset>
                  </wp:positionV>
                  <wp:extent cx="808990" cy="374650"/>
                  <wp:effectExtent l="0" t="0" r="3810" b="6350"/>
                  <wp:wrapNone/>
                  <wp:docPr id="8" name="图片 8" descr="c9b6f5aa0a58a1fc742a85dfc6b6a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9b6f5aa0a58a1fc742a85dfc6b6a5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2021、05、21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1890" w:firstLineChars="9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立即安排对该设备进行溯源。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266065</wp:posOffset>
                  </wp:positionV>
                  <wp:extent cx="808990" cy="374650"/>
                  <wp:effectExtent l="0" t="0" r="3810" b="6350"/>
                  <wp:wrapNone/>
                  <wp:docPr id="9" name="图片 9" descr="c9b6f5aa0a58a1fc742a85dfc6b6a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9b6f5aa0a58a1fc742a85dfc6b6a5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261620</wp:posOffset>
                  </wp:positionV>
                  <wp:extent cx="670560" cy="292100"/>
                  <wp:effectExtent l="0" t="0" r="2540" b="0"/>
                  <wp:wrapNone/>
                  <wp:docPr id="6" name="图片 2" descr="76ee8ca1834aa0e6c5294284a4ea1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76ee8ca1834aa0e6c5294284a4ea1bb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2021、05.21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100" w:firstLineChars="10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938530" cy="304165"/>
                  <wp:effectExtent l="0" t="0" r="1270" b="635"/>
                  <wp:docPr id="7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E273E0"/>
    <w:rsid w:val="2D9F1B10"/>
    <w:rsid w:val="40AE55BD"/>
    <w:rsid w:val="4DF05B68"/>
    <w:rsid w:val="5F650B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2021-05-21T02:25:28Z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E0884CE97448459ABABB4892997EC25D</vt:lpwstr>
  </property>
</Properties>
</file>