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33EF" w:rsidRDefault="000433EF">
      <w:pPr>
        <w:ind w:rightChars="191" w:right="401"/>
        <w:jc w:val="right"/>
        <w:rPr>
          <w:rFonts w:ascii="宋体" w:hAnsi="宋体"/>
          <w:sz w:val="18"/>
          <w:u w:val="single"/>
        </w:rPr>
      </w:pPr>
      <w:r>
        <w:rPr>
          <w:rFonts w:ascii="宋体" w:hAnsi="宋体"/>
          <w:szCs w:val="21"/>
        </w:rPr>
        <w:t>项目编号</w:t>
      </w:r>
      <w:r w:rsidRPr="00E91AA3">
        <w:rPr>
          <w:rFonts w:ascii="宋体" w:hAnsi="宋体"/>
          <w:szCs w:val="21"/>
        </w:rPr>
        <w:t>：</w:t>
      </w:r>
      <w:r>
        <w:rPr>
          <w:rFonts w:ascii="宋体" w:hAnsi="宋体" w:hint="eastAsia"/>
          <w:szCs w:val="21"/>
          <w:u w:val="single"/>
        </w:rPr>
        <w:t>00</w:t>
      </w:r>
      <w:r w:rsidR="00E91AA3">
        <w:rPr>
          <w:rFonts w:ascii="宋体" w:hAnsi="宋体" w:hint="eastAsia"/>
          <w:szCs w:val="21"/>
          <w:u w:val="single"/>
        </w:rPr>
        <w:t>43-2018</w:t>
      </w:r>
      <w:r>
        <w:rPr>
          <w:rFonts w:ascii="宋体" w:hAnsi="宋体" w:hint="eastAsia"/>
          <w:szCs w:val="21"/>
          <w:u w:val="single"/>
        </w:rPr>
        <w:t>-202</w:t>
      </w:r>
      <w:r w:rsidR="00E91AA3">
        <w:rPr>
          <w:rFonts w:ascii="宋体" w:hAnsi="宋体" w:hint="eastAsia"/>
          <w:szCs w:val="21"/>
          <w:u w:val="single"/>
        </w:rPr>
        <w:t>1</w:t>
      </w:r>
    </w:p>
    <w:p w:rsidR="000433EF" w:rsidRDefault="000433EF">
      <w:pPr>
        <w:spacing w:line="360" w:lineRule="auto"/>
        <w:ind w:right="105"/>
        <w:jc w:val="right"/>
        <w:rPr>
          <w:rFonts w:ascii="宋体" w:hAnsi="宋体"/>
          <w:szCs w:val="21"/>
        </w:rPr>
      </w:pPr>
    </w:p>
    <w:p w:rsidR="000433EF" w:rsidRDefault="000433EF">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现场监督审核记录(二)</w:t>
      </w:r>
    </w:p>
    <w:p w:rsidR="000433EF" w:rsidRDefault="000433EF" w:rsidP="006977D6">
      <w:pPr>
        <w:spacing w:line="360" w:lineRule="auto"/>
        <w:ind w:firstLineChars="250" w:firstLine="600"/>
        <w:rPr>
          <w:sz w:val="24"/>
          <w:szCs w:val="24"/>
          <w:u w:val="single"/>
        </w:rPr>
      </w:pPr>
      <w:r>
        <w:rPr>
          <w:rFonts w:hint="eastAsia"/>
          <w:noProof/>
          <w:sz w:val="24"/>
          <w:szCs w:val="24"/>
        </w:rPr>
        <w:t>企业名称</w:t>
      </w:r>
      <w:r>
        <w:rPr>
          <w:rFonts w:hint="eastAsia"/>
          <w:sz w:val="24"/>
          <w:szCs w:val="24"/>
        </w:rPr>
        <w:t>：</w:t>
      </w:r>
      <w:r w:rsidR="006977D6">
        <w:rPr>
          <w:szCs w:val="21"/>
        </w:rPr>
        <w:t>江苏杰创科技有限公司</w:t>
      </w:r>
    </w:p>
    <w:p w:rsidR="000433EF" w:rsidRDefault="003B4EA7" w:rsidP="003B4EA7">
      <w:pPr>
        <w:spacing w:line="360" w:lineRule="auto"/>
        <w:ind w:firstLineChars="250" w:firstLine="600"/>
        <w:rPr>
          <w:sz w:val="24"/>
          <w:szCs w:val="24"/>
        </w:rPr>
      </w:pPr>
      <w:r>
        <w:rPr>
          <w:rFonts w:hint="eastAsia"/>
          <w:noProof/>
          <w:sz w:val="24"/>
          <w:szCs w:val="24"/>
        </w:rPr>
        <w:drawing>
          <wp:anchor distT="0" distB="0" distL="114300" distR="114300" simplePos="0" relativeHeight="251658240" behindDoc="1" locked="0" layoutInCell="1" allowOverlap="1">
            <wp:simplePos x="0" y="0"/>
            <wp:positionH relativeFrom="column">
              <wp:posOffset>1064260</wp:posOffset>
            </wp:positionH>
            <wp:positionV relativeFrom="paragraph">
              <wp:posOffset>57785</wp:posOffset>
            </wp:positionV>
            <wp:extent cx="834390" cy="361950"/>
            <wp:effectExtent l="19050" t="0" r="3810" b="0"/>
            <wp:wrapNone/>
            <wp:docPr id="6" name="图片 1" descr="b0197defe4c290b276e24f13346ace6"/>
            <wp:cNvGraphicFramePr/>
            <a:graphic xmlns:a="http://schemas.openxmlformats.org/drawingml/2006/main">
              <a:graphicData uri="http://schemas.openxmlformats.org/drawingml/2006/picture">
                <pic:pic xmlns:pic="http://schemas.openxmlformats.org/drawingml/2006/picture">
                  <pic:nvPicPr>
                    <pic:cNvPr id="0" name="Picture 19" descr="b0197defe4c290b276e24f13346ace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834390" cy="361950"/>
                    </a:xfrm>
                    <a:prstGeom prst="rect">
                      <a:avLst/>
                    </a:prstGeom>
                    <a:noFill/>
                    <a:ln w="9525">
                      <a:noFill/>
                      <a:miter lim="800000"/>
                      <a:headEnd/>
                      <a:tailEnd/>
                    </a:ln>
                  </pic:spPr>
                </pic:pic>
              </a:graphicData>
            </a:graphic>
          </wp:anchor>
        </w:drawing>
      </w:r>
      <w:r w:rsidR="000433EF">
        <w:rPr>
          <w:rFonts w:hint="eastAsia"/>
          <w:sz w:val="24"/>
          <w:szCs w:val="24"/>
        </w:rPr>
        <w:t>审核员：</w:t>
      </w:r>
      <w:r w:rsidR="000433EF">
        <w:rPr>
          <w:rFonts w:hint="eastAsia"/>
          <w:sz w:val="24"/>
          <w:szCs w:val="24"/>
        </w:rPr>
        <w:t xml:space="preserve">   </w:t>
      </w:r>
      <w:r w:rsidR="006977D6">
        <w:rPr>
          <w:rFonts w:hint="eastAsia"/>
          <w:sz w:val="24"/>
          <w:szCs w:val="24"/>
        </w:rPr>
        <w:t xml:space="preserve">                 </w:t>
      </w:r>
      <w:r>
        <w:rPr>
          <w:rFonts w:hint="eastAsia"/>
          <w:sz w:val="24"/>
          <w:szCs w:val="24"/>
        </w:rPr>
        <w:t xml:space="preserve">      </w:t>
      </w:r>
      <w:r w:rsidR="0091125E">
        <w:rPr>
          <w:rFonts w:hint="eastAsia"/>
          <w:sz w:val="24"/>
          <w:szCs w:val="24"/>
        </w:rPr>
        <w:t xml:space="preserve">   </w:t>
      </w:r>
      <w:r>
        <w:rPr>
          <w:rFonts w:hint="eastAsia"/>
          <w:sz w:val="24"/>
          <w:szCs w:val="24"/>
        </w:rPr>
        <w:t xml:space="preserve">   </w:t>
      </w:r>
      <w:r w:rsidR="006977D6">
        <w:rPr>
          <w:rFonts w:hint="eastAsia"/>
          <w:sz w:val="24"/>
          <w:szCs w:val="24"/>
        </w:rPr>
        <w:t xml:space="preserve"> </w:t>
      </w:r>
      <w:r w:rsidR="000433EF">
        <w:rPr>
          <w:rFonts w:hint="eastAsia"/>
          <w:sz w:val="24"/>
          <w:szCs w:val="24"/>
        </w:rPr>
        <w:t>审核日期：</w:t>
      </w:r>
      <w:r w:rsidR="000433EF">
        <w:rPr>
          <w:rFonts w:hint="eastAsia"/>
          <w:sz w:val="24"/>
          <w:szCs w:val="24"/>
        </w:rPr>
        <w:t xml:space="preserve"> 20</w:t>
      </w:r>
      <w:r w:rsidR="006977D6">
        <w:rPr>
          <w:rFonts w:ascii="宋体" w:hAnsi="宋体" w:cs="宋体" w:hint="eastAsia"/>
          <w:sz w:val="24"/>
          <w:szCs w:val="24"/>
        </w:rPr>
        <w:t>21</w:t>
      </w:r>
      <w:r w:rsidR="000433EF">
        <w:rPr>
          <w:rFonts w:hint="eastAsia"/>
          <w:sz w:val="24"/>
          <w:szCs w:val="24"/>
        </w:rPr>
        <w:t>年</w:t>
      </w:r>
      <w:r w:rsidR="000433EF">
        <w:rPr>
          <w:rFonts w:hint="eastAsia"/>
          <w:sz w:val="24"/>
          <w:szCs w:val="24"/>
        </w:rPr>
        <w:t xml:space="preserve"> </w:t>
      </w:r>
      <w:r w:rsidR="006977D6">
        <w:rPr>
          <w:rFonts w:ascii="宋体" w:hAnsi="宋体" w:cs="宋体" w:hint="eastAsia"/>
          <w:sz w:val="24"/>
          <w:szCs w:val="24"/>
        </w:rPr>
        <w:t>05</w:t>
      </w:r>
      <w:r w:rsidR="000433EF">
        <w:rPr>
          <w:rFonts w:hint="eastAsia"/>
          <w:sz w:val="24"/>
          <w:szCs w:val="24"/>
        </w:rPr>
        <w:t xml:space="preserve"> </w:t>
      </w:r>
      <w:r w:rsidR="000433EF">
        <w:rPr>
          <w:rFonts w:hint="eastAsia"/>
          <w:sz w:val="24"/>
          <w:szCs w:val="24"/>
        </w:rPr>
        <w:t>月</w:t>
      </w:r>
      <w:r w:rsidR="006977D6">
        <w:rPr>
          <w:rFonts w:ascii="宋体" w:hAnsi="宋体" w:cs="宋体" w:hint="eastAsia"/>
          <w:sz w:val="24"/>
          <w:szCs w:val="24"/>
        </w:rPr>
        <w:t>22</w:t>
      </w:r>
      <w:r w:rsidR="000433EF">
        <w:rPr>
          <w:rFonts w:hint="eastAsia"/>
          <w:sz w:val="24"/>
          <w:szCs w:val="24"/>
        </w:rPr>
        <w:t xml:space="preserve"> </w:t>
      </w:r>
      <w:r w:rsidR="000433EF">
        <w:rPr>
          <w:rFonts w:hint="eastAsia"/>
          <w:sz w:val="24"/>
          <w:szCs w:val="24"/>
        </w:rPr>
        <w:t>日</w:t>
      </w:r>
      <w:r w:rsidR="000433EF">
        <w:rPr>
          <w:rFonts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621"/>
        <w:gridCol w:w="1186"/>
        <w:gridCol w:w="3123"/>
        <w:gridCol w:w="1239"/>
        <w:gridCol w:w="1134"/>
      </w:tblGrid>
      <w:tr w:rsidR="000433EF">
        <w:trPr>
          <w:trHeight w:val="504"/>
          <w:jc w:val="center"/>
        </w:trPr>
        <w:tc>
          <w:tcPr>
            <w:tcW w:w="594" w:type="dxa"/>
            <w:vAlign w:val="center"/>
          </w:tcPr>
          <w:p w:rsidR="000433EF" w:rsidRDefault="000433EF">
            <w:pPr>
              <w:spacing w:line="320" w:lineRule="exact"/>
              <w:jc w:val="center"/>
              <w:rPr>
                <w:szCs w:val="21"/>
              </w:rPr>
            </w:pPr>
            <w:r>
              <w:rPr>
                <w:rFonts w:hint="eastAsia"/>
                <w:szCs w:val="21"/>
              </w:rPr>
              <w:t>序号</w:t>
            </w:r>
          </w:p>
        </w:tc>
        <w:tc>
          <w:tcPr>
            <w:tcW w:w="1621" w:type="dxa"/>
            <w:vAlign w:val="center"/>
          </w:tcPr>
          <w:p w:rsidR="000433EF" w:rsidRDefault="000433EF">
            <w:pPr>
              <w:spacing w:line="320" w:lineRule="exact"/>
              <w:jc w:val="center"/>
              <w:rPr>
                <w:rFonts w:ascii="宋体" w:hAnsi="宋体"/>
                <w:szCs w:val="21"/>
              </w:rPr>
            </w:pPr>
            <w:r>
              <w:rPr>
                <w:rFonts w:hint="eastAsia"/>
                <w:szCs w:val="21"/>
              </w:rPr>
              <w:t>审核</w:t>
            </w:r>
            <w:r>
              <w:rPr>
                <w:rFonts w:ascii="宋体" w:hAnsi="宋体" w:hint="eastAsia"/>
                <w:szCs w:val="21"/>
              </w:rPr>
              <w:t>内容</w:t>
            </w:r>
          </w:p>
          <w:p w:rsidR="000433EF" w:rsidRDefault="000433EF">
            <w:pPr>
              <w:spacing w:line="320" w:lineRule="exact"/>
              <w:jc w:val="center"/>
              <w:rPr>
                <w:rFonts w:ascii="宋体" w:hAnsi="宋体"/>
                <w:szCs w:val="21"/>
              </w:rPr>
            </w:pPr>
            <w:r>
              <w:rPr>
                <w:rFonts w:ascii="宋体" w:hAnsi="宋体" w:hint="eastAsia"/>
                <w:szCs w:val="21"/>
              </w:rPr>
              <w:t>及抽样要求</w:t>
            </w:r>
          </w:p>
        </w:tc>
        <w:tc>
          <w:tcPr>
            <w:tcW w:w="1186" w:type="dxa"/>
            <w:vAlign w:val="center"/>
          </w:tcPr>
          <w:p w:rsidR="000433EF" w:rsidRDefault="000433EF">
            <w:pPr>
              <w:jc w:val="center"/>
              <w:rPr>
                <w:rFonts w:ascii="宋体" w:hAnsi="宋体"/>
                <w:szCs w:val="21"/>
              </w:rPr>
            </w:pPr>
            <w:r>
              <w:rPr>
                <w:rFonts w:ascii="宋体" w:hAnsi="宋体" w:hint="eastAsia"/>
                <w:szCs w:val="21"/>
              </w:rPr>
              <w:t>对应的</w:t>
            </w:r>
          </w:p>
          <w:p w:rsidR="000433EF" w:rsidRDefault="000433EF">
            <w:pPr>
              <w:jc w:val="center"/>
              <w:rPr>
                <w:rFonts w:ascii="宋体" w:hAnsi="宋体"/>
                <w:szCs w:val="21"/>
              </w:rPr>
            </w:pPr>
            <w:r>
              <w:rPr>
                <w:rFonts w:ascii="宋体" w:hAnsi="宋体" w:hint="eastAsia"/>
                <w:szCs w:val="21"/>
              </w:rPr>
              <w:t>标准条款</w:t>
            </w:r>
          </w:p>
        </w:tc>
        <w:tc>
          <w:tcPr>
            <w:tcW w:w="3123" w:type="dxa"/>
            <w:vAlign w:val="center"/>
          </w:tcPr>
          <w:p w:rsidR="000433EF" w:rsidRDefault="000433EF">
            <w:pPr>
              <w:ind w:firstLineChars="300" w:firstLine="630"/>
              <w:jc w:val="center"/>
              <w:rPr>
                <w:rFonts w:ascii="宋体" w:hAnsi="宋体"/>
                <w:szCs w:val="21"/>
              </w:rPr>
            </w:pPr>
            <w:r>
              <w:rPr>
                <w:rFonts w:ascii="宋体" w:hAnsi="宋体" w:hint="eastAsia"/>
                <w:szCs w:val="21"/>
              </w:rPr>
              <w:t>审核记录及说明</w:t>
            </w:r>
          </w:p>
        </w:tc>
        <w:tc>
          <w:tcPr>
            <w:tcW w:w="1239" w:type="dxa"/>
            <w:vAlign w:val="center"/>
          </w:tcPr>
          <w:p w:rsidR="000433EF" w:rsidRDefault="000433EF">
            <w:pPr>
              <w:jc w:val="center"/>
              <w:rPr>
                <w:rFonts w:ascii="宋体" w:hAnsi="宋体"/>
                <w:szCs w:val="21"/>
              </w:rPr>
            </w:pPr>
            <w:r>
              <w:rPr>
                <w:rFonts w:hint="eastAsia"/>
                <w:szCs w:val="21"/>
              </w:rPr>
              <w:t>审核部门</w:t>
            </w:r>
          </w:p>
        </w:tc>
        <w:tc>
          <w:tcPr>
            <w:tcW w:w="1134" w:type="dxa"/>
            <w:vAlign w:val="center"/>
          </w:tcPr>
          <w:p w:rsidR="000433EF" w:rsidRDefault="000433EF">
            <w:pPr>
              <w:jc w:val="center"/>
              <w:rPr>
                <w:rFonts w:ascii="宋体" w:hAnsi="宋体"/>
                <w:szCs w:val="21"/>
              </w:rPr>
            </w:pPr>
            <w:r>
              <w:rPr>
                <w:rFonts w:ascii="宋体" w:hAnsi="宋体" w:hint="eastAsia"/>
                <w:szCs w:val="21"/>
              </w:rPr>
              <w:t>是否列入</w:t>
            </w:r>
          </w:p>
          <w:p w:rsidR="000433EF" w:rsidRDefault="000433EF">
            <w:pPr>
              <w:jc w:val="center"/>
              <w:rPr>
                <w:rFonts w:ascii="宋体" w:hAnsi="宋体"/>
                <w:szCs w:val="21"/>
              </w:rPr>
            </w:pPr>
            <w:r>
              <w:rPr>
                <w:rFonts w:ascii="宋体" w:hAnsi="宋体" w:hint="eastAsia"/>
                <w:szCs w:val="21"/>
              </w:rPr>
              <w:t>不符合项</w:t>
            </w:r>
          </w:p>
        </w:tc>
      </w:tr>
      <w:tr w:rsidR="000433EF">
        <w:trPr>
          <w:trHeight w:val="90"/>
          <w:jc w:val="center"/>
        </w:trPr>
        <w:tc>
          <w:tcPr>
            <w:tcW w:w="594" w:type="dxa"/>
            <w:vAlign w:val="center"/>
          </w:tcPr>
          <w:p w:rsidR="000433EF" w:rsidRDefault="000433EF">
            <w:pPr>
              <w:spacing w:line="320" w:lineRule="exact"/>
              <w:jc w:val="center"/>
              <w:rPr>
                <w:rFonts w:ascii="宋体" w:hAnsi="宋体"/>
                <w:szCs w:val="21"/>
              </w:rPr>
            </w:pPr>
            <w:r>
              <w:rPr>
                <w:rFonts w:ascii="宋体" w:hAnsi="宋体" w:hint="eastAsia"/>
                <w:szCs w:val="21"/>
              </w:rPr>
              <w:t>1</w:t>
            </w:r>
          </w:p>
        </w:tc>
        <w:tc>
          <w:tcPr>
            <w:tcW w:w="1621" w:type="dxa"/>
            <w:vAlign w:val="center"/>
          </w:tcPr>
          <w:p w:rsidR="000433EF" w:rsidRDefault="000433EF">
            <w:pPr>
              <w:spacing w:line="320" w:lineRule="exact"/>
              <w:rPr>
                <w:rFonts w:ascii="宋体" w:hAnsi="宋体"/>
                <w:szCs w:val="21"/>
              </w:rPr>
            </w:pPr>
            <w:r>
              <w:rPr>
                <w:rFonts w:ascii="宋体" w:hAnsi="宋体" w:hint="eastAsia"/>
                <w:szCs w:val="21"/>
              </w:rPr>
              <w:t>抽查企业(4-5)台件测量设备是否处于有效的校准状态？</w:t>
            </w:r>
          </w:p>
          <w:p w:rsidR="000433EF" w:rsidRDefault="000433EF">
            <w:pPr>
              <w:spacing w:line="320" w:lineRule="exact"/>
              <w:rPr>
                <w:rFonts w:ascii="宋体" w:hAnsi="宋体"/>
                <w:szCs w:val="21"/>
              </w:rPr>
            </w:pPr>
            <w:r>
              <w:rPr>
                <w:rFonts w:ascii="宋体" w:hAnsi="宋体" w:hint="eastAsia"/>
                <w:szCs w:val="21"/>
              </w:rPr>
              <w:t>是否有计量确认状态标识</w:t>
            </w:r>
          </w:p>
          <w:p w:rsidR="000433EF" w:rsidRDefault="000433EF">
            <w:pPr>
              <w:spacing w:line="320" w:lineRule="exact"/>
              <w:rPr>
                <w:rFonts w:ascii="宋体" w:hAnsi="宋体"/>
                <w:szCs w:val="21"/>
              </w:rPr>
            </w:pPr>
            <w:r>
              <w:rPr>
                <w:rFonts w:ascii="宋体" w:hAnsi="宋体" w:hint="eastAsia"/>
                <w:szCs w:val="21"/>
              </w:rPr>
              <w:t>使用环境条件是否满足要求？是否需要修正？</w:t>
            </w:r>
          </w:p>
          <w:p w:rsidR="000433EF" w:rsidRDefault="000433EF">
            <w:pPr>
              <w:spacing w:line="320" w:lineRule="exact"/>
              <w:rPr>
                <w:rFonts w:ascii="宋体" w:hAnsi="宋体"/>
                <w:szCs w:val="21"/>
              </w:rPr>
            </w:pPr>
            <w:r>
              <w:rPr>
                <w:rFonts w:ascii="宋体" w:hAnsi="宋体" w:hint="eastAsia"/>
                <w:szCs w:val="21"/>
              </w:rPr>
              <w:t>测量设备的有关信息是否和检定证书台账信息一致。测量设备使用环境条件是否满足要求？</w:t>
            </w:r>
          </w:p>
          <w:p w:rsidR="000433EF" w:rsidRDefault="000433EF">
            <w:pPr>
              <w:spacing w:line="320" w:lineRule="exact"/>
              <w:rPr>
                <w:rFonts w:ascii="宋体" w:hAnsi="宋体"/>
                <w:szCs w:val="21"/>
              </w:rPr>
            </w:pPr>
          </w:p>
          <w:p w:rsidR="000433EF" w:rsidRDefault="000433EF">
            <w:pPr>
              <w:spacing w:line="320" w:lineRule="exact"/>
              <w:rPr>
                <w:rFonts w:ascii="宋体" w:hAnsi="宋体"/>
                <w:szCs w:val="21"/>
              </w:rPr>
            </w:pPr>
          </w:p>
        </w:tc>
        <w:tc>
          <w:tcPr>
            <w:tcW w:w="1186" w:type="dxa"/>
            <w:vAlign w:val="center"/>
          </w:tcPr>
          <w:p w:rsidR="000433EF" w:rsidRDefault="000433EF">
            <w:pPr>
              <w:jc w:val="center"/>
              <w:rPr>
                <w:rFonts w:ascii="宋体" w:hAnsi="宋体"/>
                <w:szCs w:val="21"/>
              </w:rPr>
            </w:pPr>
            <w:r>
              <w:rPr>
                <w:rFonts w:ascii="宋体" w:hAnsi="宋体" w:hint="eastAsia"/>
                <w:szCs w:val="21"/>
              </w:rPr>
              <w:t>6.2.4标识</w:t>
            </w:r>
          </w:p>
          <w:p w:rsidR="000433EF" w:rsidRDefault="000433EF">
            <w:pPr>
              <w:jc w:val="center"/>
              <w:rPr>
                <w:rFonts w:ascii="宋体" w:hAnsi="宋体"/>
                <w:szCs w:val="21"/>
              </w:rPr>
            </w:pPr>
            <w:r>
              <w:rPr>
                <w:rFonts w:ascii="宋体" w:hAnsi="宋体" w:hint="eastAsia"/>
                <w:szCs w:val="21"/>
              </w:rPr>
              <w:t>6.3.1测量设备</w:t>
            </w:r>
          </w:p>
          <w:p w:rsidR="000433EF" w:rsidRDefault="000433EF">
            <w:pPr>
              <w:jc w:val="center"/>
              <w:rPr>
                <w:rFonts w:ascii="宋体" w:hAnsi="宋体"/>
                <w:szCs w:val="21"/>
              </w:rPr>
            </w:pPr>
            <w:r>
              <w:rPr>
                <w:rFonts w:ascii="宋体" w:hAnsi="宋体" w:hint="eastAsia"/>
                <w:szCs w:val="21"/>
              </w:rPr>
              <w:t>6.3.2环境</w:t>
            </w:r>
          </w:p>
          <w:p w:rsidR="000433EF" w:rsidRDefault="000433EF">
            <w:pPr>
              <w:jc w:val="center"/>
              <w:rPr>
                <w:rFonts w:ascii="宋体" w:hAnsi="宋体"/>
                <w:szCs w:val="21"/>
              </w:rPr>
            </w:pPr>
            <w:r>
              <w:rPr>
                <w:rFonts w:ascii="宋体" w:hAnsi="宋体" w:hint="eastAsia"/>
                <w:szCs w:val="21"/>
              </w:rPr>
              <w:t>7.3.2溯源性</w:t>
            </w:r>
          </w:p>
        </w:tc>
        <w:tc>
          <w:tcPr>
            <w:tcW w:w="3123" w:type="dxa"/>
            <w:vAlign w:val="center"/>
          </w:tcPr>
          <w:p w:rsidR="000B49BA" w:rsidRDefault="000B49BA" w:rsidP="005C06A8">
            <w:pPr>
              <w:widowControl/>
              <w:spacing w:line="360" w:lineRule="auto"/>
              <w:ind w:firstLineChars="100" w:firstLine="210"/>
              <w:jc w:val="left"/>
              <w:rPr>
                <w:rFonts w:ascii="宋体" w:cs="宋体"/>
                <w:kern w:val="0"/>
                <w:szCs w:val="21"/>
              </w:rPr>
            </w:pPr>
          </w:p>
          <w:p w:rsidR="005C06A8" w:rsidRDefault="000433EF" w:rsidP="005C06A8">
            <w:pPr>
              <w:widowControl/>
              <w:spacing w:line="360" w:lineRule="auto"/>
              <w:ind w:firstLineChars="100" w:firstLine="210"/>
              <w:jc w:val="left"/>
              <w:rPr>
                <w:rFonts w:ascii="宋体" w:cs="宋体"/>
                <w:kern w:val="0"/>
                <w:szCs w:val="21"/>
              </w:rPr>
            </w:pPr>
            <w:r>
              <w:rPr>
                <w:rFonts w:ascii="宋体" w:cs="宋体" w:hint="eastAsia"/>
                <w:kern w:val="0"/>
                <w:szCs w:val="21"/>
              </w:rPr>
              <w:t>抽查</w:t>
            </w:r>
            <w:r w:rsidR="005C06A8">
              <w:rPr>
                <w:rFonts w:ascii="宋体" w:cs="宋体" w:hint="eastAsia"/>
                <w:kern w:val="0"/>
                <w:szCs w:val="21"/>
              </w:rPr>
              <w:t>生产部：</w:t>
            </w:r>
          </w:p>
          <w:p w:rsidR="000433EF" w:rsidRDefault="000433EF" w:rsidP="005C06A8">
            <w:pPr>
              <w:widowControl/>
              <w:spacing w:line="360" w:lineRule="auto"/>
              <w:ind w:firstLineChars="100" w:firstLine="210"/>
              <w:jc w:val="left"/>
              <w:rPr>
                <w:rFonts w:ascii="宋体" w:cs="宋体"/>
                <w:b/>
                <w:bCs/>
                <w:kern w:val="0"/>
                <w:szCs w:val="21"/>
              </w:rPr>
            </w:pPr>
            <w:r>
              <w:rPr>
                <w:rFonts w:ascii="宋体" w:cs="宋体" w:hint="eastAsia"/>
                <w:kern w:val="0"/>
                <w:szCs w:val="21"/>
              </w:rPr>
              <w:t>编号为</w:t>
            </w:r>
            <w:r w:rsidR="003736B6" w:rsidRPr="005C06A8">
              <w:rPr>
                <w:rFonts w:ascii="宋体" w:cs="宋体" w:hint="eastAsia"/>
                <w:kern w:val="0"/>
                <w:szCs w:val="21"/>
              </w:rPr>
              <w:t>42000HDI</w:t>
            </w:r>
            <w:r>
              <w:rPr>
                <w:rFonts w:ascii="宋体" w:cs="宋体" w:hint="eastAsia"/>
                <w:kern w:val="0"/>
                <w:szCs w:val="21"/>
              </w:rPr>
              <w:t>的</w:t>
            </w:r>
            <w:r w:rsidR="003736B6" w:rsidRPr="005C06A8">
              <w:rPr>
                <w:rFonts w:ascii="宋体" w:cs="宋体"/>
                <w:kern w:val="0"/>
                <w:szCs w:val="21"/>
              </w:rPr>
              <w:t>压力控制器</w:t>
            </w:r>
            <w:r w:rsidR="003736B6" w:rsidRPr="005C06A8">
              <w:rPr>
                <w:rFonts w:ascii="宋体" w:cs="宋体" w:hint="eastAsia"/>
                <w:kern w:val="0"/>
                <w:szCs w:val="21"/>
              </w:rPr>
              <w:t>，2021.5.21.</w:t>
            </w:r>
            <w:r>
              <w:rPr>
                <w:rFonts w:ascii="宋体" w:cs="宋体" w:hint="eastAsia"/>
                <w:kern w:val="0"/>
                <w:szCs w:val="21"/>
              </w:rPr>
              <w:t>检定合格</w:t>
            </w:r>
            <w:r w:rsidR="00384938">
              <w:rPr>
                <w:rFonts w:ascii="宋体" w:cs="宋体" w:hint="eastAsia"/>
                <w:kern w:val="0"/>
                <w:szCs w:val="21"/>
              </w:rPr>
              <w:t>；</w:t>
            </w:r>
            <w:r>
              <w:rPr>
                <w:rFonts w:ascii="宋体" w:cs="宋体" w:hint="eastAsia"/>
                <w:kern w:val="0"/>
                <w:szCs w:val="21"/>
              </w:rPr>
              <w:t>查出厂编号为</w:t>
            </w:r>
            <w:r w:rsidR="00BC35AF" w:rsidRPr="005C06A8">
              <w:rPr>
                <w:rFonts w:ascii="宋体" w:cs="宋体" w:hint="eastAsia"/>
                <w:kern w:val="0"/>
                <w:szCs w:val="21"/>
              </w:rPr>
              <w:t>191540</w:t>
            </w:r>
            <w:r>
              <w:rPr>
                <w:rFonts w:ascii="宋体" w:cs="宋体" w:hint="eastAsia"/>
                <w:kern w:val="0"/>
                <w:szCs w:val="21"/>
              </w:rPr>
              <w:t>的</w:t>
            </w:r>
            <w:r w:rsidR="00384938" w:rsidRPr="005C06A8">
              <w:rPr>
                <w:rFonts w:ascii="宋体" w:cs="宋体"/>
                <w:kern w:val="0"/>
                <w:szCs w:val="21"/>
              </w:rPr>
              <w:t>标准铂电阻温度计</w:t>
            </w:r>
            <w:r w:rsidR="00384938" w:rsidRPr="005C06A8">
              <w:rPr>
                <w:rFonts w:ascii="宋体" w:cs="宋体" w:hint="eastAsia"/>
                <w:kern w:val="0"/>
                <w:szCs w:val="21"/>
              </w:rPr>
              <w:t>，2021.2.18.</w:t>
            </w:r>
            <w:r>
              <w:rPr>
                <w:rFonts w:ascii="宋体" w:cs="宋体" w:hint="eastAsia"/>
                <w:kern w:val="0"/>
                <w:szCs w:val="21"/>
              </w:rPr>
              <w:t>检定合格</w:t>
            </w:r>
            <w:r w:rsidR="00384938">
              <w:rPr>
                <w:rFonts w:ascii="宋体" w:cs="宋体" w:hint="eastAsia"/>
                <w:kern w:val="0"/>
                <w:szCs w:val="21"/>
              </w:rPr>
              <w:t>；编号为</w:t>
            </w:r>
            <w:r w:rsidR="00384938" w:rsidRPr="005C06A8">
              <w:rPr>
                <w:rFonts w:ascii="宋体" w:cs="宋体" w:hint="eastAsia"/>
                <w:kern w:val="0"/>
                <w:szCs w:val="21"/>
              </w:rPr>
              <w:t>10-191</w:t>
            </w:r>
            <w:r w:rsidR="00384938">
              <w:rPr>
                <w:rFonts w:ascii="宋体" w:cs="宋体" w:hint="eastAsia"/>
                <w:kern w:val="0"/>
                <w:szCs w:val="21"/>
              </w:rPr>
              <w:t>的</w:t>
            </w:r>
            <w:r w:rsidR="00384938" w:rsidRPr="005C06A8">
              <w:rPr>
                <w:rFonts w:ascii="宋体" w:cs="宋体"/>
                <w:kern w:val="0"/>
                <w:szCs w:val="21"/>
              </w:rPr>
              <w:t>活塞式压力计</w:t>
            </w:r>
            <w:r w:rsidR="00384938" w:rsidRPr="005C06A8">
              <w:rPr>
                <w:rFonts w:ascii="宋体" w:cs="宋体" w:hint="eastAsia"/>
                <w:kern w:val="0"/>
                <w:szCs w:val="21"/>
              </w:rPr>
              <w:t>，2020.5.8.</w:t>
            </w:r>
            <w:r w:rsidR="00384938">
              <w:rPr>
                <w:rFonts w:ascii="宋体" w:cs="宋体" w:hint="eastAsia"/>
                <w:kern w:val="0"/>
                <w:szCs w:val="21"/>
              </w:rPr>
              <w:t>检定合格，有效期至2022.5.7.；编号为</w:t>
            </w:r>
            <w:r w:rsidR="005C06A8" w:rsidRPr="005C06A8">
              <w:rPr>
                <w:rFonts w:ascii="宋体" w:cs="宋体" w:hint="eastAsia"/>
                <w:kern w:val="0"/>
                <w:szCs w:val="21"/>
              </w:rPr>
              <w:t>210415614</w:t>
            </w:r>
            <w:r w:rsidR="00384938">
              <w:rPr>
                <w:rFonts w:ascii="宋体" w:cs="宋体" w:hint="eastAsia"/>
                <w:kern w:val="0"/>
                <w:szCs w:val="21"/>
              </w:rPr>
              <w:t>的</w:t>
            </w:r>
            <w:r w:rsidR="005C06A8" w:rsidRPr="005C06A8">
              <w:rPr>
                <w:rFonts w:ascii="宋体" w:cs="宋体"/>
                <w:kern w:val="0"/>
                <w:szCs w:val="21"/>
              </w:rPr>
              <w:t>铠装热电偶</w:t>
            </w:r>
            <w:r w:rsidR="00384938" w:rsidRPr="005C06A8">
              <w:rPr>
                <w:rFonts w:ascii="宋体" w:cs="宋体" w:hint="eastAsia"/>
                <w:kern w:val="0"/>
                <w:szCs w:val="21"/>
              </w:rPr>
              <w:t>，2021.</w:t>
            </w:r>
            <w:r w:rsidR="005C06A8">
              <w:rPr>
                <w:rFonts w:ascii="宋体" w:cs="宋体" w:hint="eastAsia"/>
                <w:kern w:val="0"/>
                <w:szCs w:val="21"/>
              </w:rPr>
              <w:t>4</w:t>
            </w:r>
            <w:r w:rsidR="00384938" w:rsidRPr="005C06A8">
              <w:rPr>
                <w:rFonts w:ascii="宋体" w:cs="宋体" w:hint="eastAsia"/>
                <w:kern w:val="0"/>
                <w:szCs w:val="21"/>
              </w:rPr>
              <w:t>.</w:t>
            </w:r>
            <w:r w:rsidR="005C06A8">
              <w:rPr>
                <w:rFonts w:ascii="宋体" w:cs="宋体" w:hint="eastAsia"/>
                <w:kern w:val="0"/>
                <w:szCs w:val="21"/>
              </w:rPr>
              <w:t>7</w:t>
            </w:r>
            <w:r w:rsidR="00384938" w:rsidRPr="005C06A8">
              <w:rPr>
                <w:rFonts w:ascii="宋体" w:cs="宋体" w:hint="eastAsia"/>
                <w:kern w:val="0"/>
                <w:szCs w:val="21"/>
              </w:rPr>
              <w:t>.</w:t>
            </w:r>
            <w:r w:rsidR="00384938">
              <w:rPr>
                <w:rFonts w:ascii="宋体" w:cs="宋体" w:hint="eastAsia"/>
                <w:kern w:val="0"/>
                <w:szCs w:val="21"/>
              </w:rPr>
              <w:t>检定合格；编号为</w:t>
            </w:r>
            <w:r w:rsidR="005C06A8" w:rsidRPr="005C06A8">
              <w:rPr>
                <w:rFonts w:ascii="宋体" w:cs="宋体" w:hint="eastAsia"/>
                <w:kern w:val="0"/>
                <w:szCs w:val="21"/>
              </w:rPr>
              <w:t>10-192</w:t>
            </w:r>
            <w:r w:rsidR="00384938">
              <w:rPr>
                <w:rFonts w:ascii="宋体" w:cs="宋体" w:hint="eastAsia"/>
                <w:kern w:val="0"/>
                <w:szCs w:val="21"/>
              </w:rPr>
              <w:t>的</w:t>
            </w:r>
            <w:r w:rsidR="005C06A8" w:rsidRPr="005C06A8">
              <w:rPr>
                <w:rFonts w:ascii="宋体" w:cs="宋体"/>
                <w:kern w:val="0"/>
                <w:szCs w:val="21"/>
              </w:rPr>
              <w:t>双活塞式压力真空计</w:t>
            </w:r>
            <w:r w:rsidR="00384938" w:rsidRPr="005C06A8">
              <w:rPr>
                <w:rFonts w:ascii="宋体" w:cs="宋体" w:hint="eastAsia"/>
                <w:kern w:val="0"/>
                <w:szCs w:val="21"/>
              </w:rPr>
              <w:t>，</w:t>
            </w:r>
            <w:r w:rsidR="005C06A8" w:rsidRPr="005C06A8">
              <w:rPr>
                <w:rFonts w:ascii="宋体" w:cs="宋体" w:hint="eastAsia"/>
                <w:kern w:val="0"/>
                <w:szCs w:val="21"/>
              </w:rPr>
              <w:t>2020.5.8.</w:t>
            </w:r>
            <w:r w:rsidR="00384938">
              <w:rPr>
                <w:rFonts w:ascii="宋体" w:cs="宋体" w:hint="eastAsia"/>
                <w:kern w:val="0"/>
                <w:szCs w:val="21"/>
              </w:rPr>
              <w:t>检定合格</w:t>
            </w:r>
            <w:r w:rsidR="005C06A8">
              <w:rPr>
                <w:rFonts w:ascii="宋体" w:cs="宋体" w:hint="eastAsia"/>
                <w:kern w:val="0"/>
                <w:szCs w:val="21"/>
              </w:rPr>
              <w:t>，有效期至2022.5.7.</w:t>
            </w:r>
            <w:r>
              <w:rPr>
                <w:rFonts w:ascii="宋体" w:cs="宋体" w:hint="eastAsia"/>
                <w:kern w:val="0"/>
                <w:szCs w:val="21"/>
              </w:rPr>
              <w:t>现场标识、台账信息和证书一致。</w:t>
            </w:r>
            <w:r w:rsidR="005C06A8">
              <w:rPr>
                <w:rFonts w:ascii="宋体" w:cs="宋体" w:hint="eastAsia"/>
                <w:kern w:val="0"/>
                <w:szCs w:val="21"/>
              </w:rPr>
              <w:t>生产部下属</w:t>
            </w:r>
            <w:r w:rsidR="00D823E0">
              <w:rPr>
                <w:rFonts w:ascii="宋体" w:cs="宋体" w:hint="eastAsia"/>
                <w:kern w:val="0"/>
                <w:szCs w:val="21"/>
              </w:rPr>
              <w:t>压力</w:t>
            </w:r>
            <w:r w:rsidR="005C06A8">
              <w:rPr>
                <w:rFonts w:ascii="宋体" w:cs="宋体" w:hint="eastAsia"/>
                <w:kern w:val="0"/>
                <w:szCs w:val="21"/>
              </w:rPr>
              <w:t>事业部</w:t>
            </w:r>
            <w:r>
              <w:rPr>
                <w:rFonts w:ascii="宋体" w:cs="宋体" w:hint="eastAsia"/>
                <w:kern w:val="0"/>
                <w:szCs w:val="21"/>
              </w:rPr>
              <w:t>环境条件满足要求。</w:t>
            </w:r>
          </w:p>
          <w:p w:rsidR="000433EF" w:rsidRDefault="000433EF">
            <w:pPr>
              <w:widowControl/>
              <w:spacing w:line="360" w:lineRule="exact"/>
              <w:jc w:val="left"/>
              <w:rPr>
                <w:rFonts w:ascii="宋体" w:cs="宋体"/>
                <w:kern w:val="0"/>
                <w:szCs w:val="21"/>
              </w:rPr>
            </w:pPr>
          </w:p>
        </w:tc>
        <w:tc>
          <w:tcPr>
            <w:tcW w:w="1239" w:type="dxa"/>
            <w:vAlign w:val="center"/>
          </w:tcPr>
          <w:p w:rsidR="000433EF" w:rsidRDefault="0078527B">
            <w:pPr>
              <w:jc w:val="center"/>
              <w:rPr>
                <w:rFonts w:ascii="宋体" w:hAnsi="宋体"/>
                <w:szCs w:val="21"/>
              </w:rPr>
            </w:pPr>
            <w:r>
              <w:rPr>
                <w:rFonts w:ascii="宋体" w:hAnsi="宋体" w:hint="eastAsia"/>
                <w:szCs w:val="21"/>
              </w:rPr>
              <w:t>生产部</w:t>
            </w:r>
          </w:p>
          <w:p w:rsidR="0078527B" w:rsidRDefault="0078527B">
            <w:pPr>
              <w:jc w:val="center"/>
              <w:rPr>
                <w:rFonts w:ascii="宋体" w:hAnsi="宋体"/>
                <w:szCs w:val="21"/>
              </w:rPr>
            </w:pPr>
            <w:r>
              <w:rPr>
                <w:rFonts w:ascii="宋体" w:hAnsi="宋体" w:hint="eastAsia"/>
                <w:szCs w:val="21"/>
              </w:rPr>
              <w:t>质管部</w:t>
            </w:r>
          </w:p>
        </w:tc>
        <w:tc>
          <w:tcPr>
            <w:tcW w:w="1134" w:type="dxa"/>
            <w:vAlign w:val="center"/>
          </w:tcPr>
          <w:p w:rsidR="000433EF" w:rsidRDefault="000433EF" w:rsidP="00C42BD5">
            <w:pPr>
              <w:ind w:firstLineChars="100" w:firstLine="210"/>
              <w:rPr>
                <w:rFonts w:ascii="宋体" w:hAnsi="宋体"/>
                <w:szCs w:val="21"/>
              </w:rPr>
            </w:pPr>
            <w:r>
              <w:rPr>
                <w:rFonts w:ascii="宋体" w:hAnsi="宋体" w:hint="eastAsia"/>
                <w:szCs w:val="21"/>
              </w:rPr>
              <w:t>否</w:t>
            </w:r>
          </w:p>
        </w:tc>
      </w:tr>
      <w:tr w:rsidR="000433EF">
        <w:trPr>
          <w:trHeight w:val="90"/>
          <w:jc w:val="center"/>
        </w:trPr>
        <w:tc>
          <w:tcPr>
            <w:tcW w:w="594" w:type="dxa"/>
            <w:vAlign w:val="center"/>
          </w:tcPr>
          <w:p w:rsidR="000433EF" w:rsidRDefault="000433EF">
            <w:pPr>
              <w:spacing w:line="320" w:lineRule="exact"/>
              <w:jc w:val="center"/>
              <w:rPr>
                <w:rFonts w:ascii="宋体" w:hAnsi="宋体"/>
                <w:szCs w:val="21"/>
              </w:rPr>
            </w:pPr>
            <w:r>
              <w:rPr>
                <w:rFonts w:ascii="宋体" w:hAnsi="宋体" w:hint="eastAsia"/>
                <w:szCs w:val="21"/>
              </w:rPr>
              <w:t>2</w:t>
            </w:r>
          </w:p>
        </w:tc>
        <w:tc>
          <w:tcPr>
            <w:tcW w:w="1621" w:type="dxa"/>
          </w:tcPr>
          <w:p w:rsidR="000433EF" w:rsidRDefault="000433EF">
            <w:pPr>
              <w:spacing w:line="320" w:lineRule="exact"/>
              <w:rPr>
                <w:rFonts w:ascii="宋体" w:hAnsi="宋体"/>
                <w:szCs w:val="21"/>
              </w:rPr>
            </w:pPr>
            <w:r>
              <w:rPr>
                <w:rFonts w:ascii="宋体" w:hAnsi="宋体" w:hint="eastAsia"/>
                <w:szCs w:val="21"/>
              </w:rPr>
              <w:t>抽查(2-3) 台件关键测量过程测量要求识别是否正确？配备的测量设备是否经过检定/校准和验证，证方法是否正确？部门对验证不合格测</w:t>
            </w:r>
            <w:r>
              <w:rPr>
                <w:rFonts w:ascii="宋体" w:hAnsi="宋体" w:hint="eastAsia"/>
                <w:szCs w:val="21"/>
              </w:rPr>
              <w:lastRenderedPageBreak/>
              <w:t>量设备如何处理？</w:t>
            </w:r>
          </w:p>
          <w:p w:rsidR="000433EF" w:rsidRDefault="000433EF">
            <w:pPr>
              <w:spacing w:line="320" w:lineRule="exact"/>
              <w:rPr>
                <w:rFonts w:ascii="宋体" w:hAnsi="宋体"/>
                <w:szCs w:val="21"/>
              </w:rPr>
            </w:pPr>
          </w:p>
          <w:p w:rsidR="000433EF" w:rsidRDefault="000433EF">
            <w:pPr>
              <w:spacing w:line="320" w:lineRule="exact"/>
              <w:rPr>
                <w:rFonts w:ascii="宋体" w:hAnsi="宋体"/>
                <w:szCs w:val="21"/>
              </w:rPr>
            </w:pPr>
          </w:p>
        </w:tc>
        <w:tc>
          <w:tcPr>
            <w:tcW w:w="1186" w:type="dxa"/>
            <w:vAlign w:val="center"/>
          </w:tcPr>
          <w:p w:rsidR="000433EF" w:rsidRDefault="000433EF">
            <w:pPr>
              <w:jc w:val="center"/>
              <w:rPr>
                <w:rFonts w:ascii="宋体" w:hAnsi="宋体"/>
                <w:szCs w:val="21"/>
              </w:rPr>
            </w:pPr>
            <w:r>
              <w:rPr>
                <w:rFonts w:ascii="宋体" w:hAnsi="宋体" w:hint="eastAsia"/>
                <w:szCs w:val="21"/>
              </w:rPr>
              <w:lastRenderedPageBreak/>
              <w:t>7.1.计量确认</w:t>
            </w:r>
          </w:p>
          <w:p w:rsidR="000433EF" w:rsidRDefault="000433EF">
            <w:pPr>
              <w:jc w:val="center"/>
              <w:rPr>
                <w:rFonts w:ascii="宋体" w:hAnsi="宋体"/>
                <w:szCs w:val="21"/>
              </w:rPr>
            </w:pPr>
          </w:p>
        </w:tc>
        <w:tc>
          <w:tcPr>
            <w:tcW w:w="3123" w:type="dxa"/>
          </w:tcPr>
          <w:p w:rsidR="000433EF" w:rsidRDefault="000433EF">
            <w:pPr>
              <w:widowControl/>
              <w:spacing w:line="360" w:lineRule="auto"/>
              <w:jc w:val="left"/>
              <w:rPr>
                <w:rFonts w:ascii="宋体" w:hAnsi="宋体"/>
                <w:szCs w:val="21"/>
              </w:rPr>
            </w:pPr>
          </w:p>
          <w:p w:rsidR="000433EF" w:rsidRDefault="000433EF" w:rsidP="000B49BA">
            <w:pPr>
              <w:widowControl/>
              <w:spacing w:line="360" w:lineRule="auto"/>
              <w:ind w:firstLineChars="100" w:firstLine="210"/>
              <w:jc w:val="left"/>
              <w:rPr>
                <w:rFonts w:ascii="宋体" w:hAnsi="宋体"/>
                <w:szCs w:val="21"/>
              </w:rPr>
            </w:pPr>
            <w:r>
              <w:rPr>
                <w:rFonts w:ascii="宋体" w:cs="宋体" w:hint="eastAsia"/>
                <w:kern w:val="0"/>
                <w:szCs w:val="21"/>
              </w:rPr>
              <w:t>抽查</w:t>
            </w:r>
            <w:r w:rsidR="000B49BA">
              <w:rPr>
                <w:rFonts w:ascii="宋体" w:cs="宋体" w:hint="eastAsia"/>
                <w:kern w:val="0"/>
                <w:szCs w:val="21"/>
              </w:rPr>
              <w:t>温度</w:t>
            </w:r>
            <w:r w:rsidR="00D823E0">
              <w:rPr>
                <w:rFonts w:ascii="宋体" w:cs="宋体" w:hint="eastAsia"/>
                <w:kern w:val="0"/>
                <w:szCs w:val="21"/>
              </w:rPr>
              <w:t>仪</w:t>
            </w:r>
            <w:r w:rsidR="000B49BA">
              <w:rPr>
                <w:rFonts w:ascii="宋体" w:cs="宋体" w:hint="eastAsia"/>
                <w:kern w:val="0"/>
                <w:szCs w:val="21"/>
              </w:rPr>
              <w:t>事业部</w:t>
            </w:r>
            <w:r w:rsidR="00D823E0">
              <w:rPr>
                <w:rFonts w:ascii="宋体" w:cs="宋体" w:hint="eastAsia"/>
                <w:kern w:val="0"/>
                <w:szCs w:val="21"/>
              </w:rPr>
              <w:t>：</w:t>
            </w:r>
            <w:r w:rsidR="007C3A52">
              <w:rPr>
                <w:rFonts w:hint="eastAsia"/>
                <w:szCs w:val="21"/>
              </w:rPr>
              <w:t>《</w:t>
            </w:r>
            <w:r w:rsidR="002545D2">
              <w:rPr>
                <w:rFonts w:hint="eastAsia"/>
                <w:szCs w:val="21"/>
              </w:rPr>
              <w:t>热电阻温度允差</w:t>
            </w:r>
            <w:r w:rsidR="007C3A52">
              <w:rPr>
                <w:rFonts w:hint="eastAsia"/>
                <w:szCs w:val="21"/>
              </w:rPr>
              <w:t>测量过程》</w:t>
            </w:r>
            <w:r>
              <w:rPr>
                <w:rFonts w:ascii="宋体" w:hAnsi="宋体" w:hint="eastAsia"/>
                <w:szCs w:val="21"/>
              </w:rPr>
              <w:t>，要求</w:t>
            </w:r>
            <w:r w:rsidR="007C3A52">
              <w:rPr>
                <w:rFonts w:ascii="宋体" w:hAnsi="宋体" w:hint="eastAsia"/>
                <w:b/>
                <w:bCs/>
                <w:szCs w:val="21"/>
              </w:rPr>
              <w:t>已</w:t>
            </w:r>
            <w:r>
              <w:rPr>
                <w:rFonts w:ascii="宋体" w:hAnsi="宋体" w:hint="eastAsia"/>
                <w:szCs w:val="21"/>
              </w:rPr>
              <w:t>识别</w:t>
            </w:r>
            <w:r w:rsidR="007C3A52">
              <w:rPr>
                <w:rFonts w:ascii="宋体" w:hAnsi="宋体" w:hint="eastAsia"/>
                <w:szCs w:val="21"/>
              </w:rPr>
              <w:t>，</w:t>
            </w:r>
            <w:r w:rsidR="003A297F">
              <w:rPr>
                <w:rFonts w:ascii="宋体" w:hAnsi="宋体" w:hint="eastAsia"/>
                <w:szCs w:val="21"/>
              </w:rPr>
              <w:t>配备的</w:t>
            </w:r>
            <w:r>
              <w:rPr>
                <w:rFonts w:ascii="宋体" w:hAnsi="宋体" w:hint="eastAsia"/>
                <w:szCs w:val="21"/>
              </w:rPr>
              <w:t>测量设备</w:t>
            </w:r>
            <w:r w:rsidR="007C3A52" w:rsidRPr="005C06A8">
              <w:rPr>
                <w:rFonts w:ascii="宋体" w:cs="宋体"/>
                <w:kern w:val="0"/>
                <w:szCs w:val="21"/>
              </w:rPr>
              <w:t>标准铂电阻温度计</w:t>
            </w:r>
            <w:r w:rsidR="007C3A52" w:rsidRPr="005C06A8">
              <w:rPr>
                <w:rFonts w:ascii="宋体" w:cs="宋体" w:hint="eastAsia"/>
                <w:kern w:val="0"/>
                <w:szCs w:val="21"/>
              </w:rPr>
              <w:t>，2021.2.18.</w:t>
            </w:r>
            <w:r w:rsidR="007C3A52">
              <w:rPr>
                <w:rFonts w:ascii="宋体" w:cs="宋体" w:hint="eastAsia"/>
                <w:kern w:val="0"/>
                <w:szCs w:val="21"/>
              </w:rPr>
              <w:t>检定合格</w:t>
            </w:r>
            <w:r w:rsidR="007C3A52">
              <w:rPr>
                <w:rFonts w:ascii="宋体" w:hAnsi="宋体" w:hint="eastAsia"/>
                <w:szCs w:val="21"/>
              </w:rPr>
              <w:t>，</w:t>
            </w:r>
            <w:r>
              <w:rPr>
                <w:rFonts w:ascii="宋体" w:hAnsi="宋体" w:hint="eastAsia"/>
                <w:szCs w:val="21"/>
              </w:rPr>
              <w:t>验证满足要求</w:t>
            </w:r>
            <w:r w:rsidR="007C3A52">
              <w:rPr>
                <w:rFonts w:ascii="宋体" w:hAnsi="宋体" w:hint="eastAsia"/>
                <w:szCs w:val="21"/>
              </w:rPr>
              <w:t>，</w:t>
            </w:r>
            <w:r>
              <w:rPr>
                <w:rFonts w:ascii="宋体" w:hAnsi="宋体" w:hint="eastAsia"/>
                <w:szCs w:val="21"/>
              </w:rPr>
              <w:t>查</w:t>
            </w:r>
            <w:r w:rsidR="007C3A52">
              <w:rPr>
                <w:rFonts w:hint="eastAsia"/>
                <w:szCs w:val="21"/>
              </w:rPr>
              <w:t>《</w:t>
            </w:r>
            <w:r w:rsidR="002545D2">
              <w:rPr>
                <w:rFonts w:hint="eastAsia"/>
                <w:szCs w:val="21"/>
              </w:rPr>
              <w:t>热电阻温度</w:t>
            </w:r>
            <w:r w:rsidR="002545D2">
              <w:rPr>
                <w:rFonts w:hint="eastAsia"/>
                <w:szCs w:val="21"/>
              </w:rPr>
              <w:lastRenderedPageBreak/>
              <w:t>允差测量过程</w:t>
            </w:r>
            <w:r w:rsidR="007C3A52">
              <w:rPr>
                <w:rFonts w:hint="eastAsia"/>
                <w:szCs w:val="21"/>
              </w:rPr>
              <w:t>》、</w:t>
            </w:r>
            <w:r w:rsidR="007C3A52">
              <w:rPr>
                <w:rFonts w:ascii="宋体" w:hAnsi="宋体" w:hint="eastAsia"/>
                <w:szCs w:val="21"/>
              </w:rPr>
              <w:t>《原材料》和《绝缘电阻》3</w:t>
            </w:r>
            <w:r>
              <w:rPr>
                <w:rFonts w:ascii="宋体" w:hAnsi="宋体" w:hint="eastAsia"/>
                <w:szCs w:val="21"/>
              </w:rPr>
              <w:t>个测量过程，</w:t>
            </w:r>
            <w:r w:rsidR="007C3A52">
              <w:rPr>
                <w:rFonts w:ascii="宋体" w:hAnsi="宋体" w:hint="eastAsia"/>
                <w:szCs w:val="21"/>
              </w:rPr>
              <w:t>温度</w:t>
            </w:r>
            <w:r w:rsidR="00D823E0">
              <w:rPr>
                <w:rFonts w:ascii="宋体" w:hAnsi="宋体" w:hint="eastAsia"/>
                <w:szCs w:val="21"/>
              </w:rPr>
              <w:t>仪</w:t>
            </w:r>
            <w:r w:rsidR="007C3A52">
              <w:rPr>
                <w:rFonts w:ascii="宋体" w:hAnsi="宋体" w:hint="eastAsia"/>
                <w:szCs w:val="21"/>
              </w:rPr>
              <w:t>事业部</w:t>
            </w:r>
            <w:r w:rsidR="007C3A52">
              <w:rPr>
                <w:rFonts w:hint="eastAsia"/>
                <w:szCs w:val="21"/>
              </w:rPr>
              <w:t>《</w:t>
            </w:r>
            <w:r w:rsidR="002545D2">
              <w:rPr>
                <w:rFonts w:hint="eastAsia"/>
                <w:szCs w:val="21"/>
              </w:rPr>
              <w:t>热电阻温度允差测量过程</w:t>
            </w:r>
            <w:r w:rsidR="007C3A52">
              <w:rPr>
                <w:rFonts w:hint="eastAsia"/>
                <w:szCs w:val="21"/>
              </w:rPr>
              <w:t>》是</w:t>
            </w:r>
            <w:r>
              <w:rPr>
                <w:rFonts w:ascii="宋体" w:hAnsi="宋体" w:hint="eastAsia"/>
                <w:szCs w:val="21"/>
              </w:rPr>
              <w:t>关键测量过程</w:t>
            </w:r>
            <w:r w:rsidR="007C3A52">
              <w:rPr>
                <w:rFonts w:ascii="宋体" w:hAnsi="宋体" w:hint="eastAsia"/>
                <w:szCs w:val="21"/>
              </w:rPr>
              <w:t>，</w:t>
            </w:r>
            <w:r>
              <w:rPr>
                <w:rFonts w:ascii="宋体" w:hAnsi="宋体" w:hint="eastAsia"/>
                <w:szCs w:val="21"/>
              </w:rPr>
              <w:t>查关键测量过程</w:t>
            </w:r>
            <w:r w:rsidR="002B3116">
              <w:rPr>
                <w:rFonts w:hint="eastAsia"/>
                <w:szCs w:val="21"/>
              </w:rPr>
              <w:t>《</w:t>
            </w:r>
            <w:r w:rsidR="002545D2">
              <w:rPr>
                <w:rFonts w:hint="eastAsia"/>
                <w:szCs w:val="21"/>
              </w:rPr>
              <w:t>热电阻温度允差测量过程</w:t>
            </w:r>
            <w:r w:rsidR="002B3116">
              <w:rPr>
                <w:rFonts w:hint="eastAsia"/>
                <w:szCs w:val="21"/>
              </w:rPr>
              <w:t>》，</w:t>
            </w:r>
            <w:r>
              <w:rPr>
                <w:rFonts w:ascii="宋体" w:hAnsi="宋体" w:hint="eastAsia"/>
                <w:szCs w:val="21"/>
              </w:rPr>
              <w:t>计量要求导出及验证方法正确，测量设备满足测量过程预期使用要求。</w:t>
            </w:r>
            <w:r w:rsidRPr="002B3116">
              <w:rPr>
                <w:rFonts w:ascii="宋体" w:hAnsi="宋体" w:hint="eastAsia"/>
                <w:szCs w:val="21"/>
              </w:rPr>
              <w:t>验证不符合</w:t>
            </w:r>
            <w:r w:rsidR="00660D49" w:rsidRPr="002B3116">
              <w:rPr>
                <w:rFonts w:ascii="宋体" w:hAnsi="宋体" w:hint="eastAsia"/>
                <w:szCs w:val="21"/>
              </w:rPr>
              <w:t>测量设备按《</w:t>
            </w:r>
            <w:r w:rsidR="002B3116" w:rsidRPr="002B3116">
              <w:rPr>
                <w:rFonts w:ascii="宋体" w:hAnsi="宋体" w:hint="eastAsia"/>
                <w:szCs w:val="21"/>
              </w:rPr>
              <w:t>不合格管理控制程序</w:t>
            </w:r>
            <w:r w:rsidR="00660D49" w:rsidRPr="002B3116">
              <w:rPr>
                <w:rFonts w:ascii="宋体" w:hAnsi="宋体" w:hint="eastAsia"/>
                <w:szCs w:val="21"/>
              </w:rPr>
              <w:t>》要求</w:t>
            </w:r>
            <w:r w:rsidR="002B3116" w:rsidRPr="002B3116">
              <w:rPr>
                <w:rFonts w:ascii="宋体" w:hAnsi="宋体" w:hint="eastAsia"/>
                <w:szCs w:val="21"/>
              </w:rPr>
              <w:t>管理</w:t>
            </w:r>
            <w:r w:rsidR="00660D49" w:rsidRPr="002B3116">
              <w:rPr>
                <w:rFonts w:ascii="宋体" w:hAnsi="宋体" w:hint="eastAsia"/>
                <w:szCs w:val="21"/>
              </w:rPr>
              <w:t>，</w:t>
            </w:r>
            <w:r w:rsidR="00660D49">
              <w:rPr>
                <w:rFonts w:ascii="宋体" w:hAnsi="宋体" w:hint="eastAsia"/>
                <w:szCs w:val="21"/>
              </w:rPr>
              <w:t>详</w:t>
            </w:r>
            <w:r>
              <w:rPr>
                <w:rFonts w:ascii="宋体" w:hAnsi="宋体" w:hint="eastAsia"/>
                <w:szCs w:val="21"/>
              </w:rPr>
              <w:t>见附件</w:t>
            </w:r>
            <w:r w:rsidR="00660D49">
              <w:rPr>
                <w:rFonts w:ascii="宋体" w:hAnsi="宋体" w:hint="eastAsia"/>
                <w:szCs w:val="21"/>
              </w:rPr>
              <w:t>：</w:t>
            </w:r>
            <w:r>
              <w:rPr>
                <w:rFonts w:ascii="宋体" w:hAnsi="宋体" w:hint="eastAsia"/>
                <w:szCs w:val="21"/>
              </w:rPr>
              <w:t>《计量要求导出及验证记录表》</w:t>
            </w:r>
          </w:p>
          <w:p w:rsidR="000B49BA" w:rsidRDefault="000B49BA" w:rsidP="007C3A52">
            <w:pPr>
              <w:widowControl/>
              <w:spacing w:line="360" w:lineRule="auto"/>
              <w:jc w:val="left"/>
              <w:rPr>
                <w:rFonts w:ascii="宋体" w:hAnsi="宋体"/>
                <w:szCs w:val="21"/>
              </w:rPr>
            </w:pPr>
          </w:p>
        </w:tc>
        <w:tc>
          <w:tcPr>
            <w:tcW w:w="1239" w:type="dxa"/>
            <w:vAlign w:val="center"/>
          </w:tcPr>
          <w:p w:rsidR="0078527B" w:rsidRDefault="0078527B" w:rsidP="0078527B">
            <w:pPr>
              <w:jc w:val="center"/>
              <w:rPr>
                <w:rFonts w:ascii="宋体" w:hAnsi="宋体"/>
                <w:szCs w:val="21"/>
              </w:rPr>
            </w:pPr>
            <w:r>
              <w:rPr>
                <w:rFonts w:ascii="宋体" w:hAnsi="宋体" w:hint="eastAsia"/>
                <w:szCs w:val="21"/>
              </w:rPr>
              <w:lastRenderedPageBreak/>
              <w:t>生产部</w:t>
            </w:r>
          </w:p>
          <w:p w:rsidR="000433EF" w:rsidRDefault="0078527B" w:rsidP="0078527B">
            <w:pPr>
              <w:jc w:val="center"/>
              <w:rPr>
                <w:rFonts w:ascii="宋体" w:hAnsi="宋体"/>
                <w:szCs w:val="21"/>
              </w:rPr>
            </w:pPr>
            <w:r>
              <w:rPr>
                <w:rFonts w:ascii="宋体" w:hAnsi="宋体" w:hint="eastAsia"/>
                <w:szCs w:val="21"/>
              </w:rPr>
              <w:t>质管部</w:t>
            </w:r>
          </w:p>
        </w:tc>
        <w:tc>
          <w:tcPr>
            <w:tcW w:w="1134" w:type="dxa"/>
            <w:vAlign w:val="center"/>
          </w:tcPr>
          <w:p w:rsidR="000433EF" w:rsidRDefault="00C42BD5">
            <w:pPr>
              <w:jc w:val="center"/>
              <w:rPr>
                <w:rFonts w:ascii="宋体" w:hAnsi="宋体"/>
                <w:szCs w:val="21"/>
              </w:rPr>
            </w:pPr>
            <w:r>
              <w:rPr>
                <w:rFonts w:ascii="宋体" w:hAnsi="宋体"/>
                <w:szCs w:val="21"/>
              </w:rPr>
              <w:t>否</w:t>
            </w:r>
          </w:p>
        </w:tc>
      </w:tr>
      <w:tr w:rsidR="000433EF">
        <w:trPr>
          <w:trHeight w:val="90"/>
          <w:jc w:val="center"/>
        </w:trPr>
        <w:tc>
          <w:tcPr>
            <w:tcW w:w="594" w:type="dxa"/>
            <w:vAlign w:val="center"/>
          </w:tcPr>
          <w:p w:rsidR="000433EF" w:rsidRDefault="000433EF">
            <w:pPr>
              <w:spacing w:line="320" w:lineRule="exact"/>
              <w:jc w:val="center"/>
              <w:rPr>
                <w:rFonts w:ascii="宋体" w:hAnsi="宋体"/>
                <w:szCs w:val="21"/>
              </w:rPr>
            </w:pPr>
            <w:r>
              <w:rPr>
                <w:rFonts w:ascii="宋体" w:hAnsi="宋体" w:hint="eastAsia"/>
                <w:szCs w:val="21"/>
              </w:rPr>
              <w:lastRenderedPageBreak/>
              <w:t>3</w:t>
            </w:r>
          </w:p>
        </w:tc>
        <w:tc>
          <w:tcPr>
            <w:tcW w:w="1621" w:type="dxa"/>
          </w:tcPr>
          <w:p w:rsidR="000433EF" w:rsidRDefault="000433EF">
            <w:pPr>
              <w:spacing w:line="320" w:lineRule="exact"/>
              <w:jc w:val="center"/>
              <w:rPr>
                <w:rFonts w:ascii="宋体" w:hAnsi="宋体"/>
                <w:szCs w:val="21"/>
              </w:rPr>
            </w:pPr>
          </w:p>
          <w:p w:rsidR="000433EF" w:rsidRDefault="000433EF">
            <w:pPr>
              <w:spacing w:line="320" w:lineRule="exact"/>
              <w:jc w:val="center"/>
              <w:rPr>
                <w:rFonts w:ascii="宋体" w:hAnsi="宋体"/>
                <w:szCs w:val="21"/>
              </w:rPr>
            </w:pPr>
          </w:p>
          <w:p w:rsidR="000433EF" w:rsidRDefault="000433EF" w:rsidP="002545D2">
            <w:pPr>
              <w:spacing w:line="320" w:lineRule="exact"/>
              <w:jc w:val="left"/>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企业是否有新增关键测量过程?抽查(1-2)个新增关键测量过程或原有关键测量过程是否编制控制规范进行控制、有效性确认？企业是否对计量确认过程和测量过程按照计划频次进行持续监视？</w:t>
            </w:r>
          </w:p>
        </w:tc>
        <w:tc>
          <w:tcPr>
            <w:tcW w:w="1186" w:type="dxa"/>
            <w:vAlign w:val="center"/>
          </w:tcPr>
          <w:p w:rsidR="000433EF" w:rsidRDefault="000433EF">
            <w:pPr>
              <w:jc w:val="center"/>
              <w:rPr>
                <w:rFonts w:ascii="宋体" w:hAnsi="宋体"/>
                <w:szCs w:val="21"/>
              </w:rPr>
            </w:pPr>
            <w:r>
              <w:rPr>
                <w:rFonts w:ascii="宋体" w:hAnsi="宋体" w:hint="eastAsia"/>
                <w:szCs w:val="21"/>
              </w:rPr>
              <w:t>7.2测量过程/8.2.4测量管理体系的监视</w:t>
            </w:r>
          </w:p>
          <w:p w:rsidR="000433EF" w:rsidRDefault="000433EF">
            <w:pPr>
              <w:jc w:val="center"/>
              <w:rPr>
                <w:rFonts w:ascii="宋体" w:hAnsi="宋体"/>
                <w:szCs w:val="21"/>
              </w:rPr>
            </w:pPr>
          </w:p>
        </w:tc>
        <w:tc>
          <w:tcPr>
            <w:tcW w:w="3123" w:type="dxa"/>
          </w:tcPr>
          <w:p w:rsidR="007C3A52" w:rsidRDefault="000433EF" w:rsidP="002B3116">
            <w:pPr>
              <w:widowControl/>
              <w:spacing w:line="360" w:lineRule="auto"/>
              <w:jc w:val="left"/>
              <w:rPr>
                <w:rFonts w:ascii="宋体" w:hAnsi="宋体"/>
                <w:szCs w:val="21"/>
              </w:rPr>
            </w:pPr>
            <w:r>
              <w:rPr>
                <w:rFonts w:ascii="宋体" w:hAnsi="宋体" w:hint="eastAsia"/>
                <w:szCs w:val="21"/>
              </w:rPr>
              <w:t xml:space="preserve"> </w:t>
            </w:r>
            <w:r>
              <w:rPr>
                <w:rFonts w:ascii="宋体" w:hAnsi="宋体"/>
                <w:szCs w:val="21"/>
              </w:rPr>
              <w:t xml:space="preserve">  </w:t>
            </w:r>
          </w:p>
          <w:p w:rsidR="000433EF" w:rsidRDefault="000433EF" w:rsidP="00C50A63">
            <w:pPr>
              <w:widowControl/>
              <w:spacing w:line="360" w:lineRule="auto"/>
              <w:ind w:firstLineChars="100" w:firstLine="210"/>
              <w:jc w:val="left"/>
              <w:rPr>
                <w:rFonts w:ascii="宋体" w:hAnsi="宋体"/>
                <w:szCs w:val="21"/>
              </w:rPr>
            </w:pPr>
            <w:r w:rsidRPr="00660D49">
              <w:rPr>
                <w:rFonts w:ascii="宋体" w:hAnsi="宋体" w:hint="eastAsia"/>
                <w:szCs w:val="21"/>
              </w:rPr>
              <w:t>企业</w:t>
            </w:r>
            <w:r w:rsidR="00202EC6" w:rsidRPr="00660D49">
              <w:rPr>
                <w:rFonts w:ascii="宋体" w:hAnsi="宋体" w:hint="eastAsia"/>
                <w:szCs w:val="21"/>
              </w:rPr>
              <w:t>没有</w:t>
            </w:r>
            <w:r w:rsidRPr="00660D49">
              <w:rPr>
                <w:rFonts w:ascii="宋体" w:hAnsi="宋体" w:hint="eastAsia"/>
                <w:szCs w:val="21"/>
              </w:rPr>
              <w:t>新</w:t>
            </w:r>
            <w:r w:rsidR="00202EC6">
              <w:rPr>
                <w:rFonts w:ascii="宋体" w:hAnsi="宋体" w:hint="eastAsia"/>
                <w:szCs w:val="21"/>
              </w:rPr>
              <w:t>增关键测量过程，已编制控制规范，</w:t>
            </w:r>
            <w:r>
              <w:rPr>
                <w:rFonts w:ascii="宋体" w:hAnsi="宋体" w:hint="eastAsia"/>
                <w:szCs w:val="21"/>
              </w:rPr>
              <w:t>对测量过程进行了有效性确认，对测量过程中的测量人员、测量方法、测量环境条件、测量设备进行了控制，</w:t>
            </w:r>
            <w:r w:rsidR="00202EC6">
              <w:rPr>
                <w:rFonts w:ascii="宋体" w:hAnsi="宋体" w:hint="eastAsia"/>
                <w:szCs w:val="21"/>
              </w:rPr>
              <w:t>已</w:t>
            </w:r>
            <w:r>
              <w:rPr>
                <w:rFonts w:ascii="宋体" w:hAnsi="宋体" w:hint="eastAsia"/>
                <w:szCs w:val="21"/>
              </w:rPr>
              <w:t>按控制规范规定的频次进行监视。</w:t>
            </w:r>
            <w:r w:rsidR="00202EC6" w:rsidRPr="00660D49">
              <w:rPr>
                <w:rFonts w:ascii="宋体" w:hAnsi="宋体" w:hint="eastAsia"/>
                <w:szCs w:val="21"/>
              </w:rPr>
              <w:t>抽查</w:t>
            </w:r>
            <w:r w:rsidR="007C3A52" w:rsidRPr="00660D49">
              <w:rPr>
                <w:rFonts w:ascii="宋体" w:hAnsi="宋体" w:hint="eastAsia"/>
                <w:szCs w:val="21"/>
              </w:rPr>
              <w:t>关键测量过程</w:t>
            </w:r>
            <w:r w:rsidR="00660D49" w:rsidRPr="00660D49">
              <w:rPr>
                <w:rFonts w:ascii="宋体" w:hAnsi="宋体" w:hint="eastAsia"/>
                <w:szCs w:val="21"/>
              </w:rPr>
              <w:t>《</w:t>
            </w:r>
            <w:r w:rsidR="002545D2">
              <w:rPr>
                <w:rFonts w:hint="eastAsia"/>
                <w:szCs w:val="21"/>
              </w:rPr>
              <w:t>热电阻温度允差测量过程</w:t>
            </w:r>
            <w:r w:rsidR="00660D49" w:rsidRPr="00660D49">
              <w:rPr>
                <w:rFonts w:ascii="宋体" w:hAnsi="宋体" w:hint="eastAsia"/>
                <w:szCs w:val="21"/>
              </w:rPr>
              <w:t>》，</w:t>
            </w:r>
            <w:r w:rsidR="00660D49">
              <w:rPr>
                <w:rFonts w:ascii="宋体" w:hAnsi="宋体" w:hint="eastAsia"/>
                <w:szCs w:val="21"/>
              </w:rPr>
              <w:t>做到</w:t>
            </w:r>
            <w:r w:rsidRPr="00660D49">
              <w:rPr>
                <w:rFonts w:ascii="宋体" w:hAnsi="宋体" w:hint="eastAsia"/>
                <w:szCs w:val="21"/>
              </w:rPr>
              <w:t>持续控制和监视</w:t>
            </w:r>
            <w:r w:rsidR="004F6186" w:rsidRPr="00660D49">
              <w:rPr>
                <w:rFonts w:ascii="宋体" w:hAnsi="宋体" w:hint="eastAsia"/>
                <w:szCs w:val="21"/>
              </w:rPr>
              <w:t>，</w:t>
            </w:r>
            <w:r w:rsidR="004F6186">
              <w:rPr>
                <w:rFonts w:ascii="宋体" w:hAnsi="宋体" w:hint="eastAsia"/>
                <w:szCs w:val="21"/>
              </w:rPr>
              <w:t>详</w:t>
            </w:r>
            <w:r>
              <w:rPr>
                <w:rFonts w:ascii="宋体" w:hAnsi="宋体" w:hint="eastAsia"/>
                <w:szCs w:val="21"/>
              </w:rPr>
              <w:t>见《测量过程控制检查表》及附件</w:t>
            </w:r>
          </w:p>
          <w:p w:rsidR="00C50A63" w:rsidRDefault="00C50A63" w:rsidP="00C50A63">
            <w:pPr>
              <w:widowControl/>
              <w:spacing w:line="360" w:lineRule="auto"/>
              <w:ind w:firstLineChars="100" w:firstLine="210"/>
              <w:jc w:val="left"/>
              <w:rPr>
                <w:rFonts w:ascii="宋体" w:hAnsi="宋体"/>
                <w:szCs w:val="21"/>
              </w:rPr>
            </w:pPr>
          </w:p>
        </w:tc>
        <w:tc>
          <w:tcPr>
            <w:tcW w:w="1239" w:type="dxa"/>
            <w:vAlign w:val="center"/>
          </w:tcPr>
          <w:p w:rsidR="0078527B" w:rsidRDefault="0078527B" w:rsidP="0078527B">
            <w:pPr>
              <w:jc w:val="center"/>
              <w:rPr>
                <w:rFonts w:ascii="宋体" w:hAnsi="宋体"/>
                <w:szCs w:val="21"/>
              </w:rPr>
            </w:pPr>
            <w:r>
              <w:rPr>
                <w:rFonts w:ascii="宋体" w:hAnsi="宋体" w:hint="eastAsia"/>
                <w:szCs w:val="21"/>
              </w:rPr>
              <w:t>生产部</w:t>
            </w:r>
          </w:p>
          <w:p w:rsidR="000433EF" w:rsidRDefault="0078527B" w:rsidP="0078527B">
            <w:pPr>
              <w:jc w:val="center"/>
              <w:rPr>
                <w:rFonts w:ascii="宋体" w:hAnsi="宋体"/>
                <w:szCs w:val="21"/>
              </w:rPr>
            </w:pPr>
            <w:r>
              <w:rPr>
                <w:rFonts w:ascii="宋体" w:hAnsi="宋体" w:hint="eastAsia"/>
                <w:szCs w:val="21"/>
              </w:rPr>
              <w:t>质管部</w:t>
            </w:r>
          </w:p>
        </w:tc>
        <w:tc>
          <w:tcPr>
            <w:tcW w:w="1134" w:type="dxa"/>
            <w:vAlign w:val="center"/>
          </w:tcPr>
          <w:p w:rsidR="000433EF" w:rsidRDefault="00C42BD5">
            <w:pPr>
              <w:jc w:val="center"/>
              <w:rPr>
                <w:rFonts w:ascii="宋体" w:hAnsi="宋体"/>
                <w:szCs w:val="21"/>
              </w:rPr>
            </w:pPr>
            <w:r>
              <w:rPr>
                <w:rFonts w:ascii="宋体" w:hAnsi="宋体"/>
                <w:szCs w:val="21"/>
              </w:rPr>
              <w:t>否</w:t>
            </w:r>
          </w:p>
        </w:tc>
      </w:tr>
      <w:tr w:rsidR="000433EF">
        <w:trPr>
          <w:trHeight w:val="90"/>
          <w:jc w:val="center"/>
        </w:trPr>
        <w:tc>
          <w:tcPr>
            <w:tcW w:w="594" w:type="dxa"/>
            <w:vAlign w:val="center"/>
          </w:tcPr>
          <w:p w:rsidR="000433EF" w:rsidRDefault="000433EF">
            <w:pPr>
              <w:spacing w:line="320" w:lineRule="exact"/>
              <w:jc w:val="center"/>
              <w:rPr>
                <w:rFonts w:ascii="宋体" w:hAnsi="宋体"/>
                <w:szCs w:val="21"/>
              </w:rPr>
            </w:pPr>
            <w:r>
              <w:rPr>
                <w:rFonts w:ascii="宋体" w:hAnsi="宋体" w:hint="eastAsia"/>
                <w:szCs w:val="21"/>
              </w:rPr>
              <w:t>4</w:t>
            </w:r>
          </w:p>
        </w:tc>
        <w:tc>
          <w:tcPr>
            <w:tcW w:w="1621" w:type="dxa"/>
          </w:tcPr>
          <w:p w:rsidR="000433EF" w:rsidRDefault="000433EF" w:rsidP="002545D2">
            <w:pPr>
              <w:spacing w:line="320" w:lineRule="exact"/>
              <w:jc w:val="left"/>
              <w:rPr>
                <w:rFonts w:ascii="宋体" w:hAnsi="宋体"/>
                <w:szCs w:val="21"/>
              </w:rPr>
            </w:pPr>
            <w:r>
              <w:rPr>
                <w:rFonts w:ascii="宋体" w:hAnsi="宋体" w:hint="eastAsia"/>
                <w:szCs w:val="21"/>
              </w:rPr>
              <w:t>是否对关键过程进行了测量不确定度评定？</w:t>
            </w:r>
          </w:p>
        </w:tc>
        <w:tc>
          <w:tcPr>
            <w:tcW w:w="1186" w:type="dxa"/>
            <w:vAlign w:val="center"/>
          </w:tcPr>
          <w:p w:rsidR="000433EF" w:rsidRDefault="000433EF">
            <w:pPr>
              <w:jc w:val="center"/>
              <w:rPr>
                <w:rFonts w:ascii="宋体" w:hAnsi="宋体"/>
                <w:szCs w:val="21"/>
              </w:rPr>
            </w:pPr>
            <w:r>
              <w:rPr>
                <w:rFonts w:ascii="宋体" w:hAnsi="宋体" w:hint="eastAsia"/>
                <w:szCs w:val="21"/>
              </w:rPr>
              <w:t>7.3测量不确定度</w:t>
            </w:r>
          </w:p>
        </w:tc>
        <w:tc>
          <w:tcPr>
            <w:tcW w:w="3123" w:type="dxa"/>
          </w:tcPr>
          <w:p w:rsidR="000B49BA" w:rsidRDefault="000433EF" w:rsidP="002545D2">
            <w:pPr>
              <w:spacing w:line="380" w:lineRule="exact"/>
              <w:ind w:firstLineChars="200" w:firstLine="420"/>
              <w:rPr>
                <w:szCs w:val="21"/>
              </w:rPr>
            </w:pPr>
            <w:r>
              <w:rPr>
                <w:rFonts w:hint="eastAsia"/>
                <w:szCs w:val="21"/>
              </w:rPr>
              <w:t>抽查了</w:t>
            </w:r>
            <w:r w:rsidR="00C50A63">
              <w:rPr>
                <w:rFonts w:hint="eastAsia"/>
                <w:szCs w:val="21"/>
              </w:rPr>
              <w:t>关键测量过程</w:t>
            </w:r>
            <w:r w:rsidR="007C3A52">
              <w:rPr>
                <w:rFonts w:hint="eastAsia"/>
                <w:szCs w:val="21"/>
              </w:rPr>
              <w:t>《</w:t>
            </w:r>
            <w:r w:rsidR="002545D2">
              <w:rPr>
                <w:rFonts w:hint="eastAsia"/>
                <w:szCs w:val="21"/>
              </w:rPr>
              <w:t>热电阻温度允差测量过程</w:t>
            </w:r>
            <w:r w:rsidR="007C3A52">
              <w:rPr>
                <w:rFonts w:hint="eastAsia"/>
                <w:szCs w:val="21"/>
              </w:rPr>
              <w:t>》</w:t>
            </w:r>
            <w:r w:rsidR="00C50A63">
              <w:rPr>
                <w:rFonts w:hint="eastAsia"/>
                <w:szCs w:val="21"/>
              </w:rPr>
              <w:t>，</w:t>
            </w:r>
            <w:r>
              <w:rPr>
                <w:rFonts w:hint="eastAsia"/>
                <w:szCs w:val="21"/>
              </w:rPr>
              <w:t>不确定度评定方法正确</w:t>
            </w:r>
            <w:r w:rsidR="007C3A52">
              <w:rPr>
                <w:rFonts w:hint="eastAsia"/>
                <w:szCs w:val="21"/>
              </w:rPr>
              <w:t>，</w:t>
            </w:r>
            <w:r>
              <w:rPr>
                <w:rFonts w:hint="eastAsia"/>
                <w:szCs w:val="21"/>
              </w:rPr>
              <w:t>见附件《</w:t>
            </w:r>
            <w:r w:rsidR="00F85DD8">
              <w:rPr>
                <w:rFonts w:hint="eastAsia"/>
                <w:szCs w:val="21"/>
              </w:rPr>
              <w:t>热电阻温度允差测量过程</w:t>
            </w:r>
            <w:r w:rsidR="00660D49">
              <w:rPr>
                <w:rFonts w:hint="eastAsia"/>
                <w:szCs w:val="21"/>
              </w:rPr>
              <w:t>测量不确定度评定</w:t>
            </w:r>
            <w:r>
              <w:rPr>
                <w:rFonts w:hint="eastAsia"/>
                <w:szCs w:val="21"/>
              </w:rPr>
              <w:t>》。</w:t>
            </w:r>
          </w:p>
        </w:tc>
        <w:tc>
          <w:tcPr>
            <w:tcW w:w="1239" w:type="dxa"/>
            <w:vAlign w:val="center"/>
          </w:tcPr>
          <w:p w:rsidR="0078527B" w:rsidRDefault="0078527B" w:rsidP="0078527B">
            <w:pPr>
              <w:jc w:val="center"/>
              <w:rPr>
                <w:rFonts w:ascii="宋体" w:hAnsi="宋体"/>
                <w:szCs w:val="21"/>
              </w:rPr>
            </w:pPr>
            <w:r>
              <w:rPr>
                <w:rFonts w:ascii="宋体" w:hAnsi="宋体" w:hint="eastAsia"/>
                <w:szCs w:val="21"/>
              </w:rPr>
              <w:t>生产部</w:t>
            </w:r>
          </w:p>
          <w:p w:rsidR="000433EF" w:rsidRDefault="0078527B" w:rsidP="0078527B">
            <w:pPr>
              <w:jc w:val="center"/>
              <w:rPr>
                <w:rFonts w:ascii="宋体" w:hAnsi="宋体"/>
                <w:color w:val="FF0000"/>
                <w:szCs w:val="21"/>
              </w:rPr>
            </w:pPr>
            <w:r>
              <w:rPr>
                <w:rFonts w:ascii="宋体" w:hAnsi="宋体" w:hint="eastAsia"/>
                <w:szCs w:val="21"/>
              </w:rPr>
              <w:t>质管部</w:t>
            </w:r>
          </w:p>
        </w:tc>
        <w:tc>
          <w:tcPr>
            <w:tcW w:w="1134" w:type="dxa"/>
            <w:vAlign w:val="center"/>
          </w:tcPr>
          <w:p w:rsidR="000433EF" w:rsidRPr="00C42BD5" w:rsidRDefault="00C42BD5">
            <w:pPr>
              <w:jc w:val="center"/>
              <w:rPr>
                <w:rFonts w:ascii="宋体" w:hAnsi="宋体"/>
                <w:szCs w:val="21"/>
              </w:rPr>
            </w:pPr>
            <w:r w:rsidRPr="00C42BD5">
              <w:rPr>
                <w:rFonts w:ascii="宋体" w:hAnsi="宋体"/>
                <w:szCs w:val="21"/>
              </w:rPr>
              <w:t>否</w:t>
            </w:r>
          </w:p>
        </w:tc>
      </w:tr>
    </w:tbl>
    <w:p w:rsidR="000433EF" w:rsidRDefault="000433EF">
      <w:pPr>
        <w:rPr>
          <w:rFonts w:ascii="宋体" w:hAnsi="宋体"/>
          <w:szCs w:val="21"/>
        </w:rPr>
      </w:pPr>
    </w:p>
    <w:sectPr w:rsidR="000433EF" w:rsidSect="00C06ECC">
      <w:headerReference w:type="default" r:id="rId8"/>
      <w:footerReference w:type="default" r:id="rId9"/>
      <w:pgSz w:w="11906" w:h="16838"/>
      <w:pgMar w:top="1276" w:right="926" w:bottom="779" w:left="1080" w:header="39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1D5" w:rsidRDefault="003001D5">
      <w:r>
        <w:separator/>
      </w:r>
    </w:p>
  </w:endnote>
  <w:endnote w:type="continuationSeparator" w:id="1">
    <w:p w:rsidR="003001D5" w:rsidRDefault="003001D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EF" w:rsidRDefault="000433EF">
    <w:pPr>
      <w:pStyle w:val="a4"/>
      <w:jc w:val="center"/>
    </w:pPr>
    <w:r>
      <w:rPr>
        <w:lang w:val="zh-CN"/>
      </w:rPr>
      <w:t xml:space="preserve"> </w:t>
    </w:r>
    <w:r w:rsidR="008B6181">
      <w:rPr>
        <w:b/>
        <w:bCs/>
        <w:sz w:val="24"/>
        <w:szCs w:val="24"/>
      </w:rPr>
      <w:fldChar w:fldCharType="begin"/>
    </w:r>
    <w:r>
      <w:rPr>
        <w:b/>
        <w:bCs/>
      </w:rPr>
      <w:instrText>PAGE</w:instrText>
    </w:r>
    <w:r w:rsidR="008B6181">
      <w:rPr>
        <w:b/>
        <w:bCs/>
        <w:sz w:val="24"/>
        <w:szCs w:val="24"/>
      </w:rPr>
      <w:fldChar w:fldCharType="separate"/>
    </w:r>
    <w:r w:rsidR="00F85DD8">
      <w:rPr>
        <w:b/>
        <w:bCs/>
        <w:noProof/>
      </w:rPr>
      <w:t>2</w:t>
    </w:r>
    <w:r w:rsidR="008B6181">
      <w:rPr>
        <w:b/>
        <w:bCs/>
        <w:sz w:val="24"/>
        <w:szCs w:val="24"/>
      </w:rPr>
      <w:fldChar w:fldCharType="end"/>
    </w:r>
    <w:r>
      <w:rPr>
        <w:lang w:val="zh-CN"/>
      </w:rPr>
      <w:t xml:space="preserve"> / </w:t>
    </w:r>
    <w:r w:rsidR="008B6181">
      <w:rPr>
        <w:b/>
        <w:bCs/>
        <w:sz w:val="24"/>
        <w:szCs w:val="24"/>
      </w:rPr>
      <w:fldChar w:fldCharType="begin"/>
    </w:r>
    <w:r>
      <w:rPr>
        <w:b/>
        <w:bCs/>
      </w:rPr>
      <w:instrText>NUMPAGES</w:instrText>
    </w:r>
    <w:r w:rsidR="008B6181">
      <w:rPr>
        <w:b/>
        <w:bCs/>
        <w:sz w:val="24"/>
        <w:szCs w:val="24"/>
      </w:rPr>
      <w:fldChar w:fldCharType="separate"/>
    </w:r>
    <w:r w:rsidR="00F85DD8">
      <w:rPr>
        <w:b/>
        <w:bCs/>
        <w:noProof/>
      </w:rPr>
      <w:t>2</w:t>
    </w:r>
    <w:r w:rsidR="008B6181">
      <w:rPr>
        <w:b/>
        <w:bCs/>
        <w:sz w:val="24"/>
        <w:szCs w:val="24"/>
      </w:rPr>
      <w:fldChar w:fldCharType="end"/>
    </w:r>
  </w:p>
  <w:p w:rsidR="000433EF" w:rsidRDefault="000433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1D5" w:rsidRDefault="003001D5">
      <w:r>
        <w:separator/>
      </w:r>
    </w:p>
  </w:footnote>
  <w:footnote w:type="continuationSeparator" w:id="1">
    <w:p w:rsidR="003001D5" w:rsidRDefault="00300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EF" w:rsidRDefault="001E20AF">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-29210</wp:posOffset>
          </wp:positionH>
          <wp:positionV relativeFrom="paragraph">
            <wp:posOffset>140970</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433EF">
      <w:rPr>
        <w:rFonts w:hint="eastAsia"/>
      </w:rPr>
      <w:t xml:space="preserve">   </w:t>
    </w:r>
  </w:p>
  <w:p w:rsidR="000433EF" w:rsidRDefault="008B6181">
    <w:pPr>
      <w:pStyle w:val="a5"/>
      <w:pBdr>
        <w:bottom w:val="none" w:sz="0" w:space="0" w:color="auto"/>
      </w:pBdr>
      <w:spacing w:line="280" w:lineRule="exact"/>
      <w:jc w:val="left"/>
      <w:rPr>
        <w:rStyle w:val="CharChar1"/>
        <w:rFonts w:ascii="Times New Roman" w:hAnsi="Times New Roman" w:hint="default"/>
        <w:szCs w:val="21"/>
      </w:rPr>
    </w:pPr>
    <w:r>
      <w:rPr>
        <w:sz w:val="21"/>
        <w:szCs w:val="21"/>
      </w:rPr>
      <w:pict>
        <v:shapetype id="_x0000_t202" coordsize="21600,21600" o:spt="202" path="m,l,21600r21600,l21600,xe">
          <v:stroke joinstyle="miter"/>
          <v:path gradientshapeok="t" o:connecttype="rect"/>
        </v:shapetype>
        <v:shape id="文本框 3" o:spid="_x0000_s2051" type="#_x0000_t202" style="position:absolute;margin-left:285pt;margin-top:10.35pt;width:213.85pt;height:20.6pt;z-index:251657728"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w:txbxContent>
              <w:p w:rsidR="000433EF" w:rsidRDefault="00B026BF">
                <w:pPr>
                  <w:rPr>
                    <w:sz w:val="18"/>
                    <w:szCs w:val="18"/>
                  </w:rPr>
                </w:pPr>
                <w:r w:rsidRPr="00B026BF">
                  <w:rPr>
                    <w:szCs w:val="21"/>
                  </w:rPr>
                  <w:t>ISC-A-II-10</w:t>
                </w:r>
                <w:r w:rsidR="000433EF">
                  <w:rPr>
                    <w:rFonts w:hint="eastAsia"/>
                    <w:szCs w:val="21"/>
                  </w:rPr>
                  <w:t>审核员</w:t>
                </w:r>
                <w:r>
                  <w:rPr>
                    <w:rFonts w:hint="eastAsia"/>
                    <w:szCs w:val="21"/>
                  </w:rPr>
                  <w:t>监督</w:t>
                </w:r>
                <w:r w:rsidR="000433EF">
                  <w:rPr>
                    <w:rFonts w:hint="eastAsia"/>
                    <w:szCs w:val="21"/>
                  </w:rPr>
                  <w:t>审核记录</w:t>
                </w:r>
                <w:r w:rsidR="000433EF">
                  <w:rPr>
                    <w:szCs w:val="21"/>
                  </w:rPr>
                  <w:t>（</w:t>
                </w:r>
                <w:r w:rsidR="000433EF">
                  <w:rPr>
                    <w:szCs w:val="21"/>
                  </w:rPr>
                  <w:t>0</w:t>
                </w:r>
                <w:r>
                  <w:rPr>
                    <w:rFonts w:hint="eastAsia"/>
                    <w:szCs w:val="21"/>
                  </w:rPr>
                  <w:t>7</w:t>
                </w:r>
                <w:r w:rsidR="000433EF">
                  <w:rPr>
                    <w:szCs w:val="21"/>
                  </w:rPr>
                  <w:t>版本）</w:t>
                </w:r>
              </w:p>
            </w:txbxContent>
          </v:textbox>
        </v:shape>
      </w:pict>
    </w:r>
    <w:r w:rsidR="000433EF">
      <w:rPr>
        <w:rStyle w:val="CharChar1"/>
        <w:rFonts w:hint="default"/>
        <w:szCs w:val="21"/>
      </w:rPr>
      <w:t xml:space="preserve">      </w:t>
    </w:r>
    <w:r w:rsidR="000433EF">
      <w:rPr>
        <w:rStyle w:val="CharChar1"/>
        <w:rFonts w:ascii="Times New Roman" w:hAnsi="Times New Roman" w:hint="default"/>
        <w:szCs w:val="21"/>
      </w:rPr>
      <w:t>北京国标联合认证有限公司</w:t>
    </w:r>
  </w:p>
  <w:p w:rsidR="000433EF" w:rsidRDefault="008B6181">
    <w:pPr>
      <w:pStyle w:val="a5"/>
      <w:pBdr>
        <w:bottom w:val="none" w:sz="0" w:space="1" w:color="auto"/>
      </w:pBdr>
      <w:spacing w:line="320" w:lineRule="exact"/>
      <w:jc w:val="left"/>
    </w:pPr>
    <w:r w:rsidRPr="008B6181">
      <w:rPr>
        <w:sz w:val="21"/>
        <w:szCs w:val="21"/>
      </w:rPr>
      <w:pict>
        <v:line id="直线 4" o:spid="_x0000_s2052" style="position:absolute;flip:y;z-index:251658752" from="-.45pt,15.05pt" to="496.75pt,15.75pt"/>
      </w:pict>
    </w:r>
    <w:r w:rsidR="000433EF">
      <w:rPr>
        <w:rStyle w:val="CharChar1"/>
        <w:rFonts w:ascii="Times New Roman" w:hAnsi="Times New Roman" w:hint="default"/>
        <w:szCs w:val="21"/>
      </w:rPr>
      <w:t xml:space="preserve">      </w:t>
    </w:r>
    <w:r w:rsidR="000433EF">
      <w:rPr>
        <w:rStyle w:val="CharChar1"/>
        <w:rFonts w:ascii="Times New Roman" w:hAnsi="Times New Roman" w:hint="default"/>
        <w:w w:val="80"/>
        <w:szCs w:val="21"/>
      </w:rPr>
      <w:t xml:space="preserve">Beijing International Standard united Certification Co.,Ltd. </w:t>
    </w:r>
    <w:r w:rsidR="000433EF">
      <w:rPr>
        <w:rStyle w:val="CharChar1"/>
        <w:rFonts w:hint="default"/>
        <w:w w:val="90"/>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lvlText w:val="□"/>
      <w:lvlJc w:val="left"/>
      <w:pPr>
        <w:tabs>
          <w:tab w:val="num" w:pos="252"/>
        </w:tabs>
        <w:ind w:left="252" w:hanging="360"/>
      </w:pPr>
      <w:rPr>
        <w:rFonts w:ascii="宋体" w:hint="eastAsia"/>
      </w:rPr>
    </w:lvl>
  </w:abstractNum>
  <w:abstractNum w:abstractNumId="1">
    <w:nsid w:val="00000005"/>
    <w:multiLevelType w:val="singleLevel"/>
    <w:tmpl w:val="00000005"/>
    <w:lvl w:ilvl="0">
      <w:start w:val="3"/>
      <w:numFmt w:val="bullet"/>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9BF"/>
    <w:rsid w:val="000039D3"/>
    <w:rsid w:val="0000424F"/>
    <w:rsid w:val="00007EC8"/>
    <w:rsid w:val="00021238"/>
    <w:rsid w:val="000234A4"/>
    <w:rsid w:val="00030CF4"/>
    <w:rsid w:val="00032BB0"/>
    <w:rsid w:val="00037044"/>
    <w:rsid w:val="000433EF"/>
    <w:rsid w:val="00046AD7"/>
    <w:rsid w:val="00085563"/>
    <w:rsid w:val="00092564"/>
    <w:rsid w:val="00092CB4"/>
    <w:rsid w:val="00092D9A"/>
    <w:rsid w:val="000A03EA"/>
    <w:rsid w:val="000A0F1B"/>
    <w:rsid w:val="000B49BA"/>
    <w:rsid w:val="000C4347"/>
    <w:rsid w:val="000E03B7"/>
    <w:rsid w:val="000E3048"/>
    <w:rsid w:val="000E4D56"/>
    <w:rsid w:val="000F0ADF"/>
    <w:rsid w:val="000F5482"/>
    <w:rsid w:val="000F77B6"/>
    <w:rsid w:val="00100125"/>
    <w:rsid w:val="00101F12"/>
    <w:rsid w:val="001050F3"/>
    <w:rsid w:val="001133C0"/>
    <w:rsid w:val="00114CE3"/>
    <w:rsid w:val="00121444"/>
    <w:rsid w:val="00140A93"/>
    <w:rsid w:val="00140FD5"/>
    <w:rsid w:val="00141863"/>
    <w:rsid w:val="00145985"/>
    <w:rsid w:val="001472D4"/>
    <w:rsid w:val="00151260"/>
    <w:rsid w:val="001607B2"/>
    <w:rsid w:val="00172491"/>
    <w:rsid w:val="001756C4"/>
    <w:rsid w:val="00180F87"/>
    <w:rsid w:val="001A39C4"/>
    <w:rsid w:val="001B6C8A"/>
    <w:rsid w:val="001C3BE0"/>
    <w:rsid w:val="001C4D87"/>
    <w:rsid w:val="001D36CD"/>
    <w:rsid w:val="001D46B1"/>
    <w:rsid w:val="001D7CF5"/>
    <w:rsid w:val="001E0DAF"/>
    <w:rsid w:val="001E20AF"/>
    <w:rsid w:val="001E5A09"/>
    <w:rsid w:val="00202EC6"/>
    <w:rsid w:val="00223355"/>
    <w:rsid w:val="002359D1"/>
    <w:rsid w:val="00237AD3"/>
    <w:rsid w:val="00242043"/>
    <w:rsid w:val="002474F2"/>
    <w:rsid w:val="002545D2"/>
    <w:rsid w:val="00256532"/>
    <w:rsid w:val="00261EA3"/>
    <w:rsid w:val="002620E2"/>
    <w:rsid w:val="00267D9C"/>
    <w:rsid w:val="00273D8D"/>
    <w:rsid w:val="00276179"/>
    <w:rsid w:val="002936B2"/>
    <w:rsid w:val="002A3D24"/>
    <w:rsid w:val="002A723B"/>
    <w:rsid w:val="002B3116"/>
    <w:rsid w:val="002B3A5C"/>
    <w:rsid w:val="002B46D6"/>
    <w:rsid w:val="002B4F82"/>
    <w:rsid w:val="002E0920"/>
    <w:rsid w:val="002E53C1"/>
    <w:rsid w:val="003001D5"/>
    <w:rsid w:val="00301F60"/>
    <w:rsid w:val="00303F88"/>
    <w:rsid w:val="003050AA"/>
    <w:rsid w:val="00305CBF"/>
    <w:rsid w:val="00306389"/>
    <w:rsid w:val="00323D08"/>
    <w:rsid w:val="00325A23"/>
    <w:rsid w:val="00325A5B"/>
    <w:rsid w:val="0033220D"/>
    <w:rsid w:val="00337F2C"/>
    <w:rsid w:val="00344CFB"/>
    <w:rsid w:val="00360AA6"/>
    <w:rsid w:val="00366642"/>
    <w:rsid w:val="003736B6"/>
    <w:rsid w:val="00384938"/>
    <w:rsid w:val="0039603A"/>
    <w:rsid w:val="003A297F"/>
    <w:rsid w:val="003B06A6"/>
    <w:rsid w:val="003B4EA7"/>
    <w:rsid w:val="003B70D6"/>
    <w:rsid w:val="003E22D3"/>
    <w:rsid w:val="003E5D0C"/>
    <w:rsid w:val="0040564D"/>
    <w:rsid w:val="004060CD"/>
    <w:rsid w:val="004157B5"/>
    <w:rsid w:val="00417151"/>
    <w:rsid w:val="00423A04"/>
    <w:rsid w:val="00444AF8"/>
    <w:rsid w:val="00445157"/>
    <w:rsid w:val="00450DE8"/>
    <w:rsid w:val="00451D6E"/>
    <w:rsid w:val="00451F5C"/>
    <w:rsid w:val="00453287"/>
    <w:rsid w:val="0046489D"/>
    <w:rsid w:val="00465005"/>
    <w:rsid w:val="00466DD4"/>
    <w:rsid w:val="00476DFF"/>
    <w:rsid w:val="00480A3C"/>
    <w:rsid w:val="00483541"/>
    <w:rsid w:val="004874BF"/>
    <w:rsid w:val="00492A05"/>
    <w:rsid w:val="00495DA0"/>
    <w:rsid w:val="004A7BD3"/>
    <w:rsid w:val="004B3A56"/>
    <w:rsid w:val="004B5907"/>
    <w:rsid w:val="004E001E"/>
    <w:rsid w:val="004F6186"/>
    <w:rsid w:val="005039F3"/>
    <w:rsid w:val="00506704"/>
    <w:rsid w:val="00520671"/>
    <w:rsid w:val="005249F6"/>
    <w:rsid w:val="0053274B"/>
    <w:rsid w:val="00545A1F"/>
    <w:rsid w:val="00554551"/>
    <w:rsid w:val="005609C1"/>
    <w:rsid w:val="00566DF4"/>
    <w:rsid w:val="00571669"/>
    <w:rsid w:val="005755DB"/>
    <w:rsid w:val="00577C1F"/>
    <w:rsid w:val="00583B41"/>
    <w:rsid w:val="005854C8"/>
    <w:rsid w:val="005A487C"/>
    <w:rsid w:val="005A73AC"/>
    <w:rsid w:val="005B2BB6"/>
    <w:rsid w:val="005B606D"/>
    <w:rsid w:val="005B6FEA"/>
    <w:rsid w:val="005C06A8"/>
    <w:rsid w:val="005C0B7B"/>
    <w:rsid w:val="005D2D77"/>
    <w:rsid w:val="005D77B5"/>
    <w:rsid w:val="005E6DE3"/>
    <w:rsid w:val="00606D7B"/>
    <w:rsid w:val="00613375"/>
    <w:rsid w:val="006213FD"/>
    <w:rsid w:val="00622175"/>
    <w:rsid w:val="00622E44"/>
    <w:rsid w:val="006302FC"/>
    <w:rsid w:val="006566A7"/>
    <w:rsid w:val="006608DB"/>
    <w:rsid w:val="00660D49"/>
    <w:rsid w:val="006669BF"/>
    <w:rsid w:val="00670EB2"/>
    <w:rsid w:val="0067610E"/>
    <w:rsid w:val="00676FBB"/>
    <w:rsid w:val="006821E3"/>
    <w:rsid w:val="00686885"/>
    <w:rsid w:val="006915EE"/>
    <w:rsid w:val="00696899"/>
    <w:rsid w:val="00696B46"/>
    <w:rsid w:val="00696FA3"/>
    <w:rsid w:val="006977D6"/>
    <w:rsid w:val="006B21D6"/>
    <w:rsid w:val="006B4B56"/>
    <w:rsid w:val="006C2466"/>
    <w:rsid w:val="006C3658"/>
    <w:rsid w:val="006C47CE"/>
    <w:rsid w:val="006E597D"/>
    <w:rsid w:val="006E6659"/>
    <w:rsid w:val="006F2BAC"/>
    <w:rsid w:val="006F6599"/>
    <w:rsid w:val="0070231D"/>
    <w:rsid w:val="0070328E"/>
    <w:rsid w:val="00706B4E"/>
    <w:rsid w:val="00721FEA"/>
    <w:rsid w:val="007504F1"/>
    <w:rsid w:val="00754CDC"/>
    <w:rsid w:val="00761F22"/>
    <w:rsid w:val="00770E88"/>
    <w:rsid w:val="007779A9"/>
    <w:rsid w:val="00781B4E"/>
    <w:rsid w:val="00783944"/>
    <w:rsid w:val="0078527B"/>
    <w:rsid w:val="0079060B"/>
    <w:rsid w:val="00791FD1"/>
    <w:rsid w:val="00794C85"/>
    <w:rsid w:val="00795A4D"/>
    <w:rsid w:val="007A40B0"/>
    <w:rsid w:val="007B4A72"/>
    <w:rsid w:val="007B4D3F"/>
    <w:rsid w:val="007C1EDC"/>
    <w:rsid w:val="007C25AB"/>
    <w:rsid w:val="007C3A52"/>
    <w:rsid w:val="007D3C00"/>
    <w:rsid w:val="007E4A11"/>
    <w:rsid w:val="00811FDF"/>
    <w:rsid w:val="00822E33"/>
    <w:rsid w:val="008252FD"/>
    <w:rsid w:val="0083206B"/>
    <w:rsid w:val="0084794F"/>
    <w:rsid w:val="00874BC5"/>
    <w:rsid w:val="00877682"/>
    <w:rsid w:val="00881322"/>
    <w:rsid w:val="00884367"/>
    <w:rsid w:val="0088561A"/>
    <w:rsid w:val="008916F1"/>
    <w:rsid w:val="008A2E9B"/>
    <w:rsid w:val="008A5AD1"/>
    <w:rsid w:val="008B0CFB"/>
    <w:rsid w:val="008B1D56"/>
    <w:rsid w:val="008B6181"/>
    <w:rsid w:val="008B7618"/>
    <w:rsid w:val="008C0BAB"/>
    <w:rsid w:val="008C16E0"/>
    <w:rsid w:val="008C232B"/>
    <w:rsid w:val="008C6227"/>
    <w:rsid w:val="008D17F9"/>
    <w:rsid w:val="008D3FBC"/>
    <w:rsid w:val="008D6638"/>
    <w:rsid w:val="008D73FF"/>
    <w:rsid w:val="008E3137"/>
    <w:rsid w:val="008E3257"/>
    <w:rsid w:val="008E3962"/>
    <w:rsid w:val="00900FF7"/>
    <w:rsid w:val="0090374A"/>
    <w:rsid w:val="00906765"/>
    <w:rsid w:val="00906B4B"/>
    <w:rsid w:val="0091125E"/>
    <w:rsid w:val="0091263A"/>
    <w:rsid w:val="009257D4"/>
    <w:rsid w:val="00925B52"/>
    <w:rsid w:val="00933222"/>
    <w:rsid w:val="00936F44"/>
    <w:rsid w:val="00951B0E"/>
    <w:rsid w:val="009643FC"/>
    <w:rsid w:val="00965E52"/>
    <w:rsid w:val="00983079"/>
    <w:rsid w:val="00983481"/>
    <w:rsid w:val="00993175"/>
    <w:rsid w:val="009A5DBB"/>
    <w:rsid w:val="009E3A16"/>
    <w:rsid w:val="009E76AD"/>
    <w:rsid w:val="009F0C37"/>
    <w:rsid w:val="00A00A91"/>
    <w:rsid w:val="00A02592"/>
    <w:rsid w:val="00A02B2C"/>
    <w:rsid w:val="00A211BC"/>
    <w:rsid w:val="00A22AA2"/>
    <w:rsid w:val="00A31AEB"/>
    <w:rsid w:val="00A362E6"/>
    <w:rsid w:val="00A44FC9"/>
    <w:rsid w:val="00A50236"/>
    <w:rsid w:val="00A54777"/>
    <w:rsid w:val="00A650D5"/>
    <w:rsid w:val="00A75D93"/>
    <w:rsid w:val="00A76A32"/>
    <w:rsid w:val="00A77618"/>
    <w:rsid w:val="00A80E5E"/>
    <w:rsid w:val="00A82CED"/>
    <w:rsid w:val="00A84F5E"/>
    <w:rsid w:val="00AA3B6A"/>
    <w:rsid w:val="00AB029D"/>
    <w:rsid w:val="00AB68B4"/>
    <w:rsid w:val="00AC0000"/>
    <w:rsid w:val="00AD1F97"/>
    <w:rsid w:val="00AE29B0"/>
    <w:rsid w:val="00AE70E0"/>
    <w:rsid w:val="00AE744D"/>
    <w:rsid w:val="00AF148E"/>
    <w:rsid w:val="00AF7AB1"/>
    <w:rsid w:val="00B01440"/>
    <w:rsid w:val="00B026BF"/>
    <w:rsid w:val="00B11A08"/>
    <w:rsid w:val="00B156D4"/>
    <w:rsid w:val="00B31D29"/>
    <w:rsid w:val="00B3295E"/>
    <w:rsid w:val="00B340AA"/>
    <w:rsid w:val="00B37E95"/>
    <w:rsid w:val="00B4042F"/>
    <w:rsid w:val="00B43201"/>
    <w:rsid w:val="00B439FA"/>
    <w:rsid w:val="00B448D3"/>
    <w:rsid w:val="00B45C1B"/>
    <w:rsid w:val="00B53E2F"/>
    <w:rsid w:val="00B63F2A"/>
    <w:rsid w:val="00B77AC9"/>
    <w:rsid w:val="00B85920"/>
    <w:rsid w:val="00B91A5C"/>
    <w:rsid w:val="00B9465F"/>
    <w:rsid w:val="00B96B2D"/>
    <w:rsid w:val="00BA0430"/>
    <w:rsid w:val="00BA085D"/>
    <w:rsid w:val="00BB1577"/>
    <w:rsid w:val="00BB4C23"/>
    <w:rsid w:val="00BC35AF"/>
    <w:rsid w:val="00BC727C"/>
    <w:rsid w:val="00BD3859"/>
    <w:rsid w:val="00BD6092"/>
    <w:rsid w:val="00BE008A"/>
    <w:rsid w:val="00BE1586"/>
    <w:rsid w:val="00BE38BA"/>
    <w:rsid w:val="00BF0672"/>
    <w:rsid w:val="00BF3B70"/>
    <w:rsid w:val="00BF3C6E"/>
    <w:rsid w:val="00BF527E"/>
    <w:rsid w:val="00C01BDE"/>
    <w:rsid w:val="00C01FAE"/>
    <w:rsid w:val="00C06ECC"/>
    <w:rsid w:val="00C30049"/>
    <w:rsid w:val="00C3501F"/>
    <w:rsid w:val="00C42BD5"/>
    <w:rsid w:val="00C50A63"/>
    <w:rsid w:val="00C52ADE"/>
    <w:rsid w:val="00C6455F"/>
    <w:rsid w:val="00C64B02"/>
    <w:rsid w:val="00C66EF6"/>
    <w:rsid w:val="00C674CD"/>
    <w:rsid w:val="00C748F2"/>
    <w:rsid w:val="00C803D8"/>
    <w:rsid w:val="00C84F06"/>
    <w:rsid w:val="00C938A0"/>
    <w:rsid w:val="00C961B4"/>
    <w:rsid w:val="00CA0A13"/>
    <w:rsid w:val="00CA6727"/>
    <w:rsid w:val="00CB5688"/>
    <w:rsid w:val="00CE1369"/>
    <w:rsid w:val="00CE307B"/>
    <w:rsid w:val="00D11B13"/>
    <w:rsid w:val="00D12B71"/>
    <w:rsid w:val="00D1448F"/>
    <w:rsid w:val="00D1697E"/>
    <w:rsid w:val="00D41250"/>
    <w:rsid w:val="00D45340"/>
    <w:rsid w:val="00D53C75"/>
    <w:rsid w:val="00D57243"/>
    <w:rsid w:val="00D667B1"/>
    <w:rsid w:val="00D72314"/>
    <w:rsid w:val="00D8051C"/>
    <w:rsid w:val="00D81A3E"/>
    <w:rsid w:val="00D823E0"/>
    <w:rsid w:val="00D82ECD"/>
    <w:rsid w:val="00DA5EA6"/>
    <w:rsid w:val="00DB2DDB"/>
    <w:rsid w:val="00DC52A6"/>
    <w:rsid w:val="00DD3850"/>
    <w:rsid w:val="00DE28F6"/>
    <w:rsid w:val="00DE3298"/>
    <w:rsid w:val="00DF0FC3"/>
    <w:rsid w:val="00DF46F4"/>
    <w:rsid w:val="00DF513E"/>
    <w:rsid w:val="00DF5B0A"/>
    <w:rsid w:val="00E001CC"/>
    <w:rsid w:val="00E01D4A"/>
    <w:rsid w:val="00E05127"/>
    <w:rsid w:val="00E10F5E"/>
    <w:rsid w:val="00E11C56"/>
    <w:rsid w:val="00E24902"/>
    <w:rsid w:val="00E335D2"/>
    <w:rsid w:val="00E3391F"/>
    <w:rsid w:val="00E40DFF"/>
    <w:rsid w:val="00E506AB"/>
    <w:rsid w:val="00E52053"/>
    <w:rsid w:val="00E525B9"/>
    <w:rsid w:val="00E67124"/>
    <w:rsid w:val="00E70F29"/>
    <w:rsid w:val="00E82FFC"/>
    <w:rsid w:val="00E83217"/>
    <w:rsid w:val="00E91AA3"/>
    <w:rsid w:val="00EA05CF"/>
    <w:rsid w:val="00EA0BDF"/>
    <w:rsid w:val="00EB53AA"/>
    <w:rsid w:val="00EB758A"/>
    <w:rsid w:val="00EC03EE"/>
    <w:rsid w:val="00EC1938"/>
    <w:rsid w:val="00EC4A49"/>
    <w:rsid w:val="00ED26FD"/>
    <w:rsid w:val="00EF7729"/>
    <w:rsid w:val="00F03320"/>
    <w:rsid w:val="00F079D8"/>
    <w:rsid w:val="00F14258"/>
    <w:rsid w:val="00F172D6"/>
    <w:rsid w:val="00F2076C"/>
    <w:rsid w:val="00F23F18"/>
    <w:rsid w:val="00F24E2F"/>
    <w:rsid w:val="00F2618C"/>
    <w:rsid w:val="00F33B51"/>
    <w:rsid w:val="00F34E08"/>
    <w:rsid w:val="00F35DA2"/>
    <w:rsid w:val="00F40847"/>
    <w:rsid w:val="00F4126A"/>
    <w:rsid w:val="00F4336F"/>
    <w:rsid w:val="00F45611"/>
    <w:rsid w:val="00F47487"/>
    <w:rsid w:val="00F57229"/>
    <w:rsid w:val="00F6246C"/>
    <w:rsid w:val="00F65882"/>
    <w:rsid w:val="00F66065"/>
    <w:rsid w:val="00F67508"/>
    <w:rsid w:val="00F74F94"/>
    <w:rsid w:val="00F75B0E"/>
    <w:rsid w:val="00F82532"/>
    <w:rsid w:val="00F83C05"/>
    <w:rsid w:val="00F84A87"/>
    <w:rsid w:val="00F85DD8"/>
    <w:rsid w:val="00FA3AA6"/>
    <w:rsid w:val="00FB3752"/>
    <w:rsid w:val="00FB7297"/>
    <w:rsid w:val="00FB7F2D"/>
    <w:rsid w:val="00FF5104"/>
    <w:rsid w:val="044B23E7"/>
    <w:rsid w:val="0475758A"/>
    <w:rsid w:val="07436DE2"/>
    <w:rsid w:val="09C17E40"/>
    <w:rsid w:val="0A0763CD"/>
    <w:rsid w:val="0C25483F"/>
    <w:rsid w:val="0C310A9A"/>
    <w:rsid w:val="0CBE0324"/>
    <w:rsid w:val="0D300EFD"/>
    <w:rsid w:val="0D864F95"/>
    <w:rsid w:val="0E29454E"/>
    <w:rsid w:val="135F0E2F"/>
    <w:rsid w:val="14352B25"/>
    <w:rsid w:val="14A518B4"/>
    <w:rsid w:val="170A53A8"/>
    <w:rsid w:val="174502B2"/>
    <w:rsid w:val="17932B89"/>
    <w:rsid w:val="1A0039E6"/>
    <w:rsid w:val="1AFF747C"/>
    <w:rsid w:val="203235B2"/>
    <w:rsid w:val="20A7736C"/>
    <w:rsid w:val="240831C3"/>
    <w:rsid w:val="26F30F76"/>
    <w:rsid w:val="271F52BE"/>
    <w:rsid w:val="295E35EE"/>
    <w:rsid w:val="2A475102"/>
    <w:rsid w:val="2D9C63C0"/>
    <w:rsid w:val="34392ACB"/>
    <w:rsid w:val="36B553E1"/>
    <w:rsid w:val="37B36F71"/>
    <w:rsid w:val="38FC3958"/>
    <w:rsid w:val="3A381918"/>
    <w:rsid w:val="3AAD4EBC"/>
    <w:rsid w:val="3B920EE3"/>
    <w:rsid w:val="3CB33255"/>
    <w:rsid w:val="3E74514F"/>
    <w:rsid w:val="3EE16090"/>
    <w:rsid w:val="423116F2"/>
    <w:rsid w:val="42844807"/>
    <w:rsid w:val="432F5D92"/>
    <w:rsid w:val="44444B1A"/>
    <w:rsid w:val="46427F1D"/>
    <w:rsid w:val="4B95566E"/>
    <w:rsid w:val="4E8136A6"/>
    <w:rsid w:val="52272223"/>
    <w:rsid w:val="54844BA4"/>
    <w:rsid w:val="554249B0"/>
    <w:rsid w:val="5A6717D3"/>
    <w:rsid w:val="5C452FB7"/>
    <w:rsid w:val="5D305EE1"/>
    <w:rsid w:val="5DDB2A76"/>
    <w:rsid w:val="5F731544"/>
    <w:rsid w:val="60A547EB"/>
    <w:rsid w:val="60E72F89"/>
    <w:rsid w:val="61501401"/>
    <w:rsid w:val="615537C3"/>
    <w:rsid w:val="68324B07"/>
    <w:rsid w:val="687D07E0"/>
    <w:rsid w:val="68F90C84"/>
    <w:rsid w:val="69854AC4"/>
    <w:rsid w:val="69DB133C"/>
    <w:rsid w:val="6AA9520C"/>
    <w:rsid w:val="6B120A22"/>
    <w:rsid w:val="6EBB0EBA"/>
    <w:rsid w:val="70C64ADB"/>
    <w:rsid w:val="72FA5CCD"/>
    <w:rsid w:val="731C40B6"/>
    <w:rsid w:val="733E03BF"/>
    <w:rsid w:val="74CF7F3F"/>
    <w:rsid w:val="76B344CD"/>
    <w:rsid w:val="772E5DC4"/>
    <w:rsid w:val="7A4816F5"/>
    <w:rsid w:val="7B9142FE"/>
    <w:rsid w:val="7BCA1FA7"/>
    <w:rsid w:val="7C107887"/>
    <w:rsid w:val="7C8E451C"/>
    <w:rsid w:val="7D5B191B"/>
    <w:rsid w:val="7D883202"/>
    <w:rsid w:val="7E3D40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EC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6ECC"/>
    <w:rPr>
      <w:color w:val="0000FF"/>
      <w:u w:val="single"/>
    </w:rPr>
  </w:style>
  <w:style w:type="character" w:customStyle="1" w:styleId="Char">
    <w:name w:val="页脚 Char"/>
    <w:link w:val="a4"/>
    <w:uiPriority w:val="99"/>
    <w:rsid w:val="00C06ECC"/>
    <w:rPr>
      <w:kern w:val="2"/>
      <w:sz w:val="18"/>
    </w:rPr>
  </w:style>
  <w:style w:type="character" w:customStyle="1" w:styleId="CharChar">
    <w:name w:val="Char Char"/>
    <w:rsid w:val="00C06ECC"/>
    <w:rPr>
      <w:rFonts w:eastAsia="宋体"/>
      <w:kern w:val="2"/>
      <w:sz w:val="18"/>
      <w:lang w:val="en-US" w:eastAsia="zh-CN"/>
    </w:rPr>
  </w:style>
  <w:style w:type="character" w:customStyle="1" w:styleId="Char0">
    <w:name w:val="页眉 Char"/>
    <w:link w:val="a5"/>
    <w:uiPriority w:val="99"/>
    <w:rsid w:val="00C06ECC"/>
    <w:rPr>
      <w:kern w:val="2"/>
      <w:sz w:val="18"/>
    </w:rPr>
  </w:style>
  <w:style w:type="character" w:customStyle="1" w:styleId="CharChar1">
    <w:name w:val="Char Char1"/>
    <w:locked/>
    <w:rsid w:val="00C06ECC"/>
    <w:rPr>
      <w:rFonts w:ascii="宋体" w:eastAsia="宋体" w:hAnsi="Courier New" w:hint="eastAsia"/>
      <w:kern w:val="2"/>
      <w:sz w:val="21"/>
      <w:lang w:val="en-US" w:eastAsia="zh-CN" w:bidi="ar-SA"/>
    </w:rPr>
  </w:style>
  <w:style w:type="character" w:customStyle="1" w:styleId="FontStyle99">
    <w:name w:val="Font Style99"/>
    <w:rsid w:val="00C06ECC"/>
    <w:rPr>
      <w:rFonts w:ascii="黑体" w:eastAsia="黑体" w:cs="黑体"/>
      <w:sz w:val="20"/>
      <w:szCs w:val="20"/>
    </w:rPr>
  </w:style>
  <w:style w:type="paragraph" w:styleId="a4">
    <w:name w:val="footer"/>
    <w:basedOn w:val="a"/>
    <w:link w:val="Char"/>
    <w:uiPriority w:val="99"/>
    <w:rsid w:val="00C06ECC"/>
    <w:pPr>
      <w:tabs>
        <w:tab w:val="center" w:pos="4153"/>
        <w:tab w:val="right" w:pos="8306"/>
      </w:tabs>
      <w:snapToGrid w:val="0"/>
      <w:jc w:val="left"/>
    </w:pPr>
    <w:rPr>
      <w:sz w:val="18"/>
    </w:rPr>
  </w:style>
  <w:style w:type="paragraph" w:styleId="a5">
    <w:name w:val="header"/>
    <w:basedOn w:val="a"/>
    <w:link w:val="Char0"/>
    <w:uiPriority w:val="99"/>
    <w:rsid w:val="00C06ECC"/>
    <w:pPr>
      <w:pBdr>
        <w:bottom w:val="single" w:sz="6" w:space="1" w:color="auto"/>
      </w:pBdr>
      <w:tabs>
        <w:tab w:val="center" w:pos="4153"/>
        <w:tab w:val="right" w:pos="8306"/>
      </w:tabs>
      <w:snapToGrid w:val="0"/>
      <w:jc w:val="center"/>
    </w:pPr>
    <w:rPr>
      <w:sz w:val="18"/>
    </w:rPr>
  </w:style>
  <w:style w:type="paragraph" w:styleId="a6">
    <w:name w:val="Balloon Text"/>
    <w:basedOn w:val="a"/>
    <w:rsid w:val="00C06ECC"/>
    <w:rPr>
      <w:sz w:val="18"/>
    </w:rPr>
  </w:style>
  <w:style w:type="paragraph" w:styleId="a7">
    <w:name w:val="Body Text Indent"/>
    <w:basedOn w:val="a"/>
    <w:rsid w:val="00C06ECC"/>
    <w:pPr>
      <w:adjustRightInd w:val="0"/>
      <w:snapToGrid w:val="0"/>
      <w:spacing w:line="360" w:lineRule="auto"/>
      <w:ind w:firstLine="420"/>
      <w:textAlignment w:val="baseline"/>
    </w:pPr>
    <w:rPr>
      <w:rFonts w:ascii="仿宋_GB2312" w:eastAsia="仿宋_GB2312"/>
      <w:kern w:val="0"/>
      <w:sz w:val="24"/>
    </w:rPr>
  </w:style>
  <w:style w:type="paragraph" w:customStyle="1" w:styleId="Char1">
    <w:name w:val="Char"/>
    <w:basedOn w:val="a"/>
    <w:rsid w:val="00C06ECC"/>
    <w:pPr>
      <w:tabs>
        <w:tab w:val="left" w:pos="252"/>
      </w:tabs>
      <w:ind w:left="252" w:hanging="360"/>
    </w:pPr>
    <w:rPr>
      <w:sz w:val="24"/>
    </w:rPr>
  </w:style>
  <w:style w:type="paragraph" w:customStyle="1" w:styleId="Char2">
    <w:name w:val="Char"/>
    <w:basedOn w:val="a"/>
    <w:rsid w:val="00C06ECC"/>
    <w:pPr>
      <w:tabs>
        <w:tab w:val="left" w:pos="252"/>
      </w:tabs>
      <w:ind w:left="252" w:hanging="360"/>
    </w:pPr>
  </w:style>
  <w:style w:type="table" w:styleId="a8">
    <w:name w:val="Table Grid"/>
    <w:basedOn w:val="a1"/>
    <w:rsid w:val="00C06E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185</Words>
  <Characters>1061</Characters>
  <Application>Microsoft Office Word</Application>
  <DocSecurity>0</DocSecurity>
  <PresentationFormat/>
  <Lines>8</Lines>
  <Paragraphs>2</Paragraphs>
  <Slides>0</Slides>
  <Notes>0</Notes>
  <HiddenSlides>0</HiddenSlides>
  <MMClips>0</MMClips>
  <ScaleCrop>false</ScaleCrop>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Windows 用户</cp:lastModifiedBy>
  <cp:revision>19</cp:revision>
  <cp:lastPrinted>2010-12-27T06:36:00Z</cp:lastPrinted>
  <dcterms:created xsi:type="dcterms:W3CDTF">2021-05-21T12:09:00Z</dcterms:created>
  <dcterms:modified xsi:type="dcterms:W3CDTF">2021-05-22T08:10:00Z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