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0410-2021-Q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西安纽克利核科技有限公司</w:t>
      </w:r>
      <w:bookmarkEnd w:id="1"/>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Xi 'an Niukeli Nuclear Technology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陕西省西安市雁塔区雁翔路99号西安交大科技园博源科技广场C座414室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(英文)：Room 414, building C, Boyuan Science and Technology Plaza, Xi 'an Jiaotong University Science and Technology Park, no. 99, Yanxiang Road, Yanta district, Xi 'an city, Shaanxi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陕西省西安市雁塔区雁翔路99号西安交大科技园博源科技广场C座414室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(英文)：Room 414, building C, Boyuan Science and Technology Plaza, Xi 'an Jiaotong University Science and Technology Park, no. 99, Yanxiang Road, Yanta district, Xi 'an city, Shaanxi Province</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91610113MA6U7PRL5C</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汪少杰</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王瑞</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16</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核与辐射监测类仪器、应用软件研发、销售和技术服务。</w:t>
      </w:r>
      <w:bookmarkEnd w:id="15"/>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QMS（英文：）：Nuclear and Radiation Monitoring Instruments, Application Software R &amp; D, sales and technical services</w:t>
      </w:r>
    </w:p>
    <w:p>
      <w:pPr>
        <w:pStyle w:val="2"/>
        <w:spacing w:line="480" w:lineRule="auto"/>
        <w:ind w:firstLine="0"/>
        <w:rPr>
          <w:rFonts w:hint="eastAsia" w:eastAsia="宋体"/>
          <w:b/>
          <w:color w:val="000000" w:themeColor="text1"/>
          <w:sz w:val="22"/>
          <w:szCs w:val="22"/>
          <w:u w:val="single"/>
          <w:lang w:eastAsia="zh-CN"/>
        </w:rPr>
      </w:pPr>
      <w:r>
        <w:rPr>
          <w:rFonts w:hint="eastAsia" w:eastAsia="宋体"/>
          <w:b/>
          <w:color w:val="000000" w:themeColor="text1"/>
          <w:sz w:val="22"/>
          <w:szCs w:val="22"/>
          <w:u w:val="single"/>
          <w:lang w:eastAsia="zh-CN"/>
        </w:rPr>
        <w:drawing>
          <wp:inline distT="0" distB="0" distL="114300" distR="114300">
            <wp:extent cx="6186170" cy="8667115"/>
            <wp:effectExtent l="0" t="0" r="11430" b="6985"/>
            <wp:docPr id="2" name="图片 2" descr="扫描全能王 2021-05-25 08.47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5-25 08.47_19"/>
                    <pic:cNvPicPr>
                      <a:picLocks noChangeAspect="1"/>
                    </pic:cNvPicPr>
                  </pic:nvPicPr>
                  <pic:blipFill>
                    <a:blip r:embed="rId5"/>
                    <a:stretch>
                      <a:fillRect/>
                    </a:stretch>
                  </pic:blipFill>
                  <pic:spPr>
                    <a:xfrm>
                      <a:off x="0" y="0"/>
                      <a:ext cx="6186170" cy="8667115"/>
                    </a:xfrm>
                    <a:prstGeom prst="rect">
                      <a:avLst/>
                    </a:prstGeom>
                  </pic:spPr>
                </pic:pic>
              </a:graphicData>
            </a:graphic>
          </wp:inline>
        </w:drawing>
      </w:r>
      <w:bookmarkStart w:id="16" w:name="_GoBack"/>
      <w:bookmarkEnd w:id="16"/>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991851"/>
    <w:rsid w:val="68C83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2021-05-30T00:38:14Z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04B7423EAF5146A9A777D5305014F7CD</vt:lpwstr>
  </property>
</Properties>
</file>