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质量管理体系：再认证</w:t>
            </w:r>
          </w:p>
          <w:p>
            <w:pPr>
              <w:spacing w:line="360" w:lineRule="exact"/>
              <w:rPr>
                <w:rFonts w:hint="eastAsia"/>
                <w:b/>
                <w:szCs w:val="21"/>
              </w:rPr>
            </w:pPr>
            <w:r>
              <w:rPr>
                <w:rFonts w:hint="eastAsia"/>
                <w:b/>
                <w:szCs w:val="21"/>
              </w:rPr>
              <w:t>环境管理体系：初次认证第（二）阶段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河北报业传媒集团印务有限公司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材料供应部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胡建军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ind w:firstLine="422" w:firstLineChars="200"/>
              <w:rPr>
                <w:rFonts w:hint="default" w:ascii="方正仿宋简体" w:eastAsia="方正仿宋简体"/>
                <w:b/>
                <w:lang w:val="en-US" w:eastAsia="zh-CN"/>
              </w:rPr>
            </w:pPr>
            <w:r>
              <w:rPr>
                <w:rFonts w:hint="eastAsia" w:ascii="方正仿宋简体" w:eastAsia="方正仿宋简体"/>
                <w:b/>
                <w:lang w:val="en-US" w:eastAsia="zh-CN"/>
              </w:rPr>
              <w:t>现场审核发现，未提供对产品运输外包方进行定期评价并施加环境影响的证据。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w:t>
            </w:r>
            <w:r>
              <w:rPr>
                <w:rFonts w:hint="eastAsia" w:ascii="宋体" w:hAnsi="宋体"/>
                <w:b/>
                <w:sz w:val="22"/>
                <w:szCs w:val="22"/>
                <w:lang w:val="en-US" w:eastAsia="zh-CN"/>
              </w:rPr>
              <w:t>-</w:t>
            </w:r>
            <w:r>
              <w:rPr>
                <w:rFonts w:hint="eastAsia" w:ascii="宋体" w:hAnsi="宋体"/>
                <w:b/>
                <w:sz w:val="22"/>
                <w:szCs w:val="22"/>
              </w:rPr>
              <w:t>2016 idt ISO 9001:2015标准</w:t>
            </w:r>
            <w:r>
              <w:rPr>
                <w:rFonts w:hint="eastAsia" w:ascii="宋体" w:hAnsi="宋体"/>
                <w:b/>
                <w:sz w:val="22"/>
                <w:szCs w:val="22"/>
                <w:lang w:val="en-US" w:eastAsia="zh-CN"/>
              </w:rPr>
              <w:t>8.4.1</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w:t>
            </w:r>
            <w:r>
              <w:rPr>
                <w:rFonts w:hint="eastAsia" w:ascii="宋体" w:hAnsi="宋体"/>
                <w:b/>
                <w:sz w:val="22"/>
                <w:szCs w:val="22"/>
                <w:lang w:val="en-US" w:eastAsia="zh-CN"/>
              </w:rPr>
              <w:t>8.1</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GB/T 28001-2011 idt ISO</w:t>
            </w:r>
            <w:r>
              <w:rPr>
                <w:rFonts w:hint="eastAsia" w:ascii="宋体" w:hAnsi="宋体"/>
                <w:b/>
                <w:sz w:val="22"/>
                <w:szCs w:val="22"/>
                <w:lang w:val="en-US" w:eastAsia="zh-CN"/>
              </w:rPr>
              <w:t xml:space="preserve"> </w:t>
            </w:r>
            <w:r>
              <w:rPr>
                <w:rFonts w:hint="eastAsia" w:ascii="宋体" w:hAnsi="宋体"/>
                <w:b/>
                <w:sz w:val="22"/>
                <w:szCs w:val="22"/>
              </w:rPr>
              <w:t xml:space="preserve">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xml:space="preserve">：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p>
        </w:tc>
      </w:tr>
    </w:tbl>
    <w:p>
      <w:pPr>
        <w:rPr>
          <w:rFonts w:eastAsia="方正仿宋简体"/>
          <w:b/>
        </w:rPr>
      </w:pPr>
    </w:p>
    <w:p>
      <w:pPr>
        <w:rPr>
          <w:rFonts w:eastAsia="方正仿宋简体"/>
          <w:b/>
        </w:rPr>
      </w:pPr>
    </w:p>
    <w:p>
      <w:pPr>
        <w:rPr>
          <w:rFonts w:hint="eastAsia" w:eastAsia="方正仿宋简体"/>
          <w:b/>
          <w:lang w:eastAsia="zh-CN"/>
        </w:rPr>
      </w:pPr>
      <w:r>
        <w:rPr>
          <w:rFonts w:hint="eastAsia" w:eastAsia="方正仿宋简体"/>
          <w:b/>
          <w:lang w:eastAsia="zh-CN"/>
        </w:rPr>
        <w:drawing>
          <wp:inline distT="0" distB="0" distL="114300" distR="114300">
            <wp:extent cx="6379210" cy="9225915"/>
            <wp:effectExtent l="0" t="0" r="8890" b="6985"/>
            <wp:docPr id="2" name="图片 2" descr="新文档 2021-05-24 10.31.52_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5-24 10.31.52_43"/>
                    <pic:cNvPicPr>
                      <a:picLocks noChangeAspect="1"/>
                    </pic:cNvPicPr>
                  </pic:nvPicPr>
                  <pic:blipFill>
                    <a:blip r:embed="rId6"/>
                    <a:stretch>
                      <a:fillRect/>
                    </a:stretch>
                  </pic:blipFill>
                  <pic:spPr>
                    <a:xfrm>
                      <a:off x="0" y="0"/>
                      <a:ext cx="6379210" cy="9225915"/>
                    </a:xfrm>
                    <a:prstGeom prst="rect">
                      <a:avLst/>
                    </a:prstGeom>
                  </pic:spPr>
                </pic:pic>
              </a:graphicData>
            </a:graphic>
          </wp:inline>
        </w:drawing>
      </w:r>
      <w:r>
        <w:rPr>
          <w:rFonts w:hint="eastAsia" w:eastAsia="方正仿宋简体"/>
          <w:b/>
          <w:lang w:eastAsia="zh-CN"/>
        </w:rPr>
        <w:drawing>
          <wp:inline distT="0" distB="0" distL="114300" distR="114300">
            <wp:extent cx="6304280" cy="9224010"/>
            <wp:effectExtent l="0" t="0" r="7620" b="8890"/>
            <wp:docPr id="3" name="图片 3" descr="新文档 2021-05-24 10.31.52_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1-05-24 10.31.52_44"/>
                    <pic:cNvPicPr>
                      <a:picLocks noChangeAspect="1"/>
                    </pic:cNvPicPr>
                  </pic:nvPicPr>
                  <pic:blipFill>
                    <a:blip r:embed="rId7"/>
                    <a:stretch>
                      <a:fillRect/>
                    </a:stretch>
                  </pic:blipFill>
                  <pic:spPr>
                    <a:xfrm>
                      <a:off x="0" y="0"/>
                      <a:ext cx="6304280" cy="9224010"/>
                    </a:xfrm>
                    <a:prstGeom prst="rect">
                      <a:avLst/>
                    </a:prstGeom>
                  </pic:spPr>
                </pic:pic>
              </a:graphicData>
            </a:graphic>
          </wp:inline>
        </w:drawing>
      </w:r>
    </w:p>
    <w:p>
      <w:pPr>
        <w:jc w:val="center"/>
        <w:rPr>
          <w:rFonts w:hint="eastAsia"/>
          <w:b/>
          <w:sz w:val="36"/>
          <w:szCs w:val="36"/>
        </w:rPr>
      </w:pPr>
      <w:r>
        <w:rPr>
          <w:rFonts w:hint="eastAsia"/>
          <w:b/>
          <w:sz w:val="36"/>
          <w:szCs w:val="36"/>
          <w:lang w:val="en-US" w:eastAsia="zh-CN"/>
        </w:rPr>
        <w:t>供方</w:t>
      </w:r>
      <w:r>
        <w:rPr>
          <w:rFonts w:hint="eastAsia"/>
          <w:b/>
          <w:sz w:val="36"/>
          <w:szCs w:val="36"/>
        </w:rPr>
        <w:t>评价记录表</w:t>
      </w:r>
    </w:p>
    <w:p>
      <w:pPr>
        <w:spacing w:line="360" w:lineRule="auto"/>
        <w:rPr>
          <w:rFonts w:hint="eastAsia"/>
        </w:rPr>
      </w:pPr>
      <w:r>
        <w:rPr>
          <w:rFonts w:hint="eastAsia"/>
          <w:sz w:val="24"/>
          <w:szCs w:val="21"/>
        </w:rPr>
        <w:t xml:space="preserve">   </w:t>
      </w:r>
      <w:r>
        <w:rPr>
          <w:rFonts w:hint="eastAsia" w:ascii="宋体" w:hAnsi="宋体"/>
          <w:color w:val="000000"/>
          <w:sz w:val="24"/>
        </w:rPr>
        <w:t xml:space="preserve"> </w:t>
      </w:r>
      <w:r>
        <w:rPr>
          <w:rFonts w:hint="eastAsia"/>
        </w:rPr>
        <w:t xml:space="preserve">                                                      序号：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894"/>
        <w:gridCol w:w="3066"/>
        <w:gridCol w:w="720"/>
        <w:gridCol w:w="720"/>
        <w:gridCol w:w="5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4"/>
              </w:rPr>
            </w:pPr>
            <w:r>
              <w:rPr>
                <w:rFonts w:hint="eastAsia"/>
                <w:sz w:val="24"/>
              </w:rPr>
              <w:t>供方名称</w:t>
            </w:r>
          </w:p>
        </w:tc>
        <w:tc>
          <w:tcPr>
            <w:tcW w:w="3960" w:type="dxa"/>
            <w:gridSpan w:val="2"/>
            <w:noWrap w:val="0"/>
            <w:vAlign w:val="top"/>
          </w:tcPr>
          <w:p>
            <w:pPr>
              <w:spacing w:line="360" w:lineRule="auto"/>
              <w:jc w:val="center"/>
              <w:rPr>
                <w:rFonts w:hint="default" w:eastAsia="宋体"/>
                <w:sz w:val="24"/>
                <w:lang w:val="en-US" w:eastAsia="zh-CN"/>
              </w:rPr>
            </w:pPr>
            <w:r>
              <w:rPr>
                <w:rFonts w:hint="default" w:eastAsia="宋体"/>
                <w:sz w:val="24"/>
                <w:lang w:val="en-US" w:eastAsia="zh-CN"/>
              </w:rPr>
              <w:t>中国邮政速递物流</w:t>
            </w:r>
          </w:p>
        </w:tc>
        <w:tc>
          <w:tcPr>
            <w:tcW w:w="1440" w:type="dxa"/>
            <w:gridSpan w:val="2"/>
            <w:noWrap w:val="0"/>
            <w:vAlign w:val="top"/>
          </w:tcPr>
          <w:p>
            <w:pPr>
              <w:spacing w:line="360" w:lineRule="auto"/>
              <w:jc w:val="center"/>
              <w:rPr>
                <w:rFonts w:hint="eastAsia"/>
                <w:sz w:val="24"/>
              </w:rPr>
            </w:pPr>
            <w:r>
              <w:rPr>
                <w:rFonts w:hint="eastAsia"/>
                <w:sz w:val="24"/>
              </w:rPr>
              <w:t>电话/传真</w:t>
            </w:r>
          </w:p>
        </w:tc>
        <w:tc>
          <w:tcPr>
            <w:tcW w:w="2340" w:type="dxa"/>
            <w:gridSpan w:val="2"/>
            <w:noWrap w:val="0"/>
            <w:vAlign w:val="top"/>
          </w:tcPr>
          <w:p>
            <w:pPr>
              <w:spacing w:line="360" w:lineRule="auto"/>
              <w:jc w:val="center"/>
              <w:rPr>
                <w:rFonts w:hint="default" w:eastAsia="宋体"/>
                <w:sz w:val="24"/>
                <w:lang w:val="en-US" w:eastAsia="zh-CN"/>
              </w:rPr>
            </w:pPr>
            <w:r>
              <w:rPr>
                <w:rFonts w:hint="eastAsia"/>
                <w:sz w:val="24"/>
                <w:lang w:val="en-US" w:eastAsia="zh-CN"/>
              </w:rPr>
              <w:t>11183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4"/>
              </w:rPr>
            </w:pPr>
            <w:r>
              <w:rPr>
                <w:rFonts w:hint="eastAsia"/>
                <w:sz w:val="24"/>
              </w:rPr>
              <w:t>地址/邮编</w:t>
            </w:r>
          </w:p>
        </w:tc>
        <w:tc>
          <w:tcPr>
            <w:tcW w:w="4680" w:type="dxa"/>
            <w:gridSpan w:val="3"/>
            <w:noWrap w:val="0"/>
            <w:vAlign w:val="top"/>
          </w:tcPr>
          <w:p>
            <w:pPr>
              <w:keepNext w:val="0"/>
              <w:keepLines w:val="0"/>
              <w:widowControl/>
              <w:suppressLineNumbers w:val="0"/>
              <w:shd w:val="clear" w:fill="F5FBFF"/>
              <w:spacing w:after="30" w:afterAutospacing="0" w:line="160" w:lineRule="atLeast"/>
              <w:ind w:left="0" w:firstLine="0"/>
              <w:jc w:val="left"/>
              <w:textAlignment w:val="center"/>
              <w:rPr>
                <w:rFonts w:hint="default" w:eastAsia="宋体"/>
                <w:sz w:val="24"/>
                <w:lang w:val="en-US" w:eastAsia="zh-CN"/>
              </w:rPr>
            </w:pPr>
            <w:r>
              <w:rPr>
                <w:rFonts w:hint="default" w:eastAsia="宋体"/>
                <w:sz w:val="24"/>
                <w:lang w:val="en-US" w:eastAsia="zh-CN"/>
              </w:rPr>
              <w:t>石家庄市裕华区槐底村二区西侧</w:t>
            </w:r>
          </w:p>
        </w:tc>
        <w:tc>
          <w:tcPr>
            <w:tcW w:w="1260" w:type="dxa"/>
            <w:gridSpan w:val="2"/>
            <w:noWrap w:val="0"/>
            <w:vAlign w:val="top"/>
          </w:tcPr>
          <w:p>
            <w:pPr>
              <w:spacing w:line="360" w:lineRule="auto"/>
              <w:jc w:val="center"/>
              <w:rPr>
                <w:rFonts w:hint="eastAsia"/>
                <w:sz w:val="24"/>
              </w:rPr>
            </w:pPr>
            <w:r>
              <w:rPr>
                <w:rFonts w:hint="eastAsia"/>
                <w:sz w:val="24"/>
              </w:rPr>
              <w:t>联系人</w:t>
            </w:r>
          </w:p>
        </w:tc>
        <w:tc>
          <w:tcPr>
            <w:tcW w:w="1800" w:type="dxa"/>
            <w:noWrap w:val="0"/>
            <w:vAlign w:val="top"/>
          </w:tcPr>
          <w:p>
            <w:pPr>
              <w:spacing w:line="360" w:lineRule="auto"/>
              <w:jc w:val="center"/>
              <w:rPr>
                <w:rFonts w:hint="eastAsia" w:eastAsia="宋体"/>
                <w:sz w:val="24"/>
                <w:lang w:val="en-US" w:eastAsia="zh-CN"/>
              </w:rPr>
            </w:pPr>
            <w:r>
              <w:rPr>
                <w:rFonts w:hint="eastAsia"/>
                <w:sz w:val="24"/>
                <w:lang w:val="en-US" w:eastAsia="zh-CN"/>
              </w:rPr>
              <w:t>王经理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4"/>
              </w:rPr>
            </w:pPr>
            <w:r>
              <w:rPr>
                <w:rFonts w:hint="eastAsia"/>
                <w:sz w:val="24"/>
              </w:rPr>
              <w:t>提供产品</w:t>
            </w:r>
          </w:p>
        </w:tc>
        <w:tc>
          <w:tcPr>
            <w:tcW w:w="7740" w:type="dxa"/>
            <w:gridSpan w:val="6"/>
            <w:noWrap w:val="0"/>
            <w:vAlign w:val="top"/>
          </w:tcPr>
          <w:p>
            <w:pPr>
              <w:spacing w:line="360" w:lineRule="auto"/>
              <w:jc w:val="center"/>
              <w:rPr>
                <w:rFonts w:hint="default" w:eastAsia="宋体"/>
                <w:sz w:val="24"/>
                <w:lang w:val="en-US" w:eastAsia="zh-CN"/>
              </w:rPr>
            </w:pPr>
            <w:r>
              <w:rPr>
                <w:rFonts w:hint="eastAsia"/>
                <w:sz w:val="24"/>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48" w:type="dxa"/>
            <w:gridSpan w:val="7"/>
            <w:noWrap w:val="0"/>
            <w:vAlign w:val="center"/>
          </w:tcPr>
          <w:p>
            <w:pPr>
              <w:spacing w:line="360" w:lineRule="auto"/>
              <w:jc w:val="center"/>
              <w:rPr>
                <w:rFonts w:hint="eastAsia"/>
                <w:sz w:val="24"/>
              </w:rPr>
            </w:pPr>
            <w:r>
              <w:rPr>
                <w:rFonts w:hint="eastAsia"/>
                <w:sz w:val="24"/>
              </w:rPr>
              <w:t>供方</w:t>
            </w:r>
            <w:r>
              <w:rPr>
                <w:rFonts w:hint="eastAsia"/>
                <w:sz w:val="24"/>
                <w:lang w:val="en-US" w:eastAsia="zh-CN"/>
              </w:rPr>
              <w:t>服务</w:t>
            </w:r>
            <w:r>
              <w:rPr>
                <w:rFonts w:hint="eastAsia"/>
                <w:sz w:val="24"/>
              </w:rPr>
              <w:t>保证能力评价记录（附供方提供的营业执照、检验报告等合格证明资料）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质量体系</w:t>
            </w:r>
          </w:p>
          <w:p>
            <w:pPr>
              <w:spacing w:line="360" w:lineRule="auto"/>
              <w:jc w:val="center"/>
              <w:rPr>
                <w:rFonts w:hint="eastAsia"/>
                <w:sz w:val="24"/>
              </w:rPr>
            </w:pPr>
            <w:r>
              <w:rPr>
                <w:rFonts w:hint="eastAsia"/>
                <w:sz w:val="24"/>
              </w:rPr>
              <w:t>认证情况</w:t>
            </w:r>
          </w:p>
        </w:tc>
        <w:tc>
          <w:tcPr>
            <w:tcW w:w="6846" w:type="dxa"/>
            <w:gridSpan w:val="5"/>
            <w:noWrap w:val="0"/>
            <w:vAlign w:val="center"/>
          </w:tcPr>
          <w:p>
            <w:pPr>
              <w:spacing w:line="360" w:lineRule="auto"/>
              <w:rPr>
                <w:rFonts w:hint="eastAsia"/>
                <w:sz w:val="24"/>
              </w:rPr>
            </w:pPr>
            <w:r>
              <w:rPr>
                <w:rFonts w:hint="eastAsia"/>
                <w:sz w:val="24"/>
              </w:rPr>
              <w:t>□已通过   □未通过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lang w:val="en-US" w:eastAsia="zh-CN"/>
              </w:rPr>
              <w:t>运输</w:t>
            </w:r>
            <w:r>
              <w:rPr>
                <w:rFonts w:hint="eastAsia"/>
                <w:sz w:val="24"/>
              </w:rPr>
              <w:t>能力情况</w:t>
            </w:r>
          </w:p>
        </w:tc>
        <w:tc>
          <w:tcPr>
            <w:tcW w:w="6846" w:type="dxa"/>
            <w:gridSpan w:val="5"/>
            <w:noWrap w:val="0"/>
            <w:vAlign w:val="center"/>
          </w:tcPr>
          <w:p>
            <w:pPr>
              <w:spacing w:line="360" w:lineRule="auto"/>
              <w:rPr>
                <w:sz w:val="24"/>
              </w:rPr>
            </w:pPr>
            <w:r>
              <w:rPr>
                <w:rFonts w:hint="eastAsia" w:ascii="宋体" w:hAnsi="宋体" w:cs="宋体"/>
                <w:sz w:val="24"/>
              </w:rPr>
              <w:t>■</w:t>
            </w:r>
            <w:r>
              <w:rPr>
                <w:rFonts w:hint="eastAsia"/>
                <w:sz w:val="24"/>
              </w:rPr>
              <w:t>能及时</w:t>
            </w:r>
            <w:r>
              <w:rPr>
                <w:rFonts w:hint="eastAsia"/>
                <w:sz w:val="24"/>
                <w:lang w:val="en-US" w:eastAsia="zh-CN"/>
              </w:rPr>
              <w:t>提供运输服务</w:t>
            </w:r>
            <w:r>
              <w:rPr>
                <w:rFonts w:hint="eastAsia"/>
                <w:sz w:val="24"/>
              </w:rPr>
              <w:t xml:space="preserve">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历史及社会</w:t>
            </w:r>
          </w:p>
          <w:p>
            <w:pPr>
              <w:spacing w:line="360" w:lineRule="auto"/>
              <w:jc w:val="center"/>
              <w:rPr>
                <w:rFonts w:hint="eastAsia"/>
                <w:sz w:val="24"/>
              </w:rPr>
            </w:pPr>
            <w:r>
              <w:rPr>
                <w:rFonts w:hint="eastAsia"/>
                <w:sz w:val="24"/>
              </w:rPr>
              <w:t>信誉情况</w:t>
            </w:r>
          </w:p>
        </w:tc>
        <w:tc>
          <w:tcPr>
            <w:tcW w:w="6846" w:type="dxa"/>
            <w:gridSpan w:val="5"/>
            <w:noWrap w:val="0"/>
            <w:vAlign w:val="center"/>
          </w:tcPr>
          <w:p>
            <w:pPr>
              <w:spacing w:line="360" w:lineRule="auto"/>
              <w:rPr>
                <w:sz w:val="24"/>
              </w:rPr>
            </w:pPr>
            <w:r>
              <w:rPr>
                <w:rFonts w:hint="eastAsia" w:ascii="宋体" w:hAnsi="宋体" w:cs="宋体"/>
                <w:sz w:val="24"/>
              </w:rPr>
              <w:t>■</w:t>
            </w:r>
            <w:r>
              <w:rPr>
                <w:rFonts w:hint="eastAsia"/>
                <w:sz w:val="24"/>
              </w:rPr>
              <w:t>良好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lang w:val="en-US" w:eastAsia="zh-CN"/>
              </w:rPr>
              <w:t>服务</w:t>
            </w:r>
            <w:r>
              <w:rPr>
                <w:rFonts w:hint="eastAsia"/>
                <w:sz w:val="24"/>
              </w:rPr>
              <w:t xml:space="preserve">及以往 </w:t>
            </w:r>
            <w:r>
              <w:rPr>
                <w:rFonts w:hint="eastAsia"/>
                <w:sz w:val="24"/>
                <w:lang w:val="en-US" w:eastAsia="zh-CN"/>
              </w:rPr>
              <w:t>服务</w:t>
            </w:r>
            <w:r>
              <w:rPr>
                <w:rFonts w:hint="eastAsia"/>
                <w:sz w:val="24"/>
              </w:rPr>
              <w:t>情况</w:t>
            </w:r>
          </w:p>
        </w:tc>
        <w:tc>
          <w:tcPr>
            <w:tcW w:w="6846" w:type="dxa"/>
            <w:gridSpan w:val="5"/>
            <w:noWrap w:val="0"/>
            <w:vAlign w:val="center"/>
          </w:tcPr>
          <w:p>
            <w:pPr>
              <w:spacing w:line="360" w:lineRule="auto"/>
              <w:rPr>
                <w:sz w:val="24"/>
              </w:rPr>
            </w:pPr>
            <w:r>
              <w:rPr>
                <w:rFonts w:hint="eastAsia" w:ascii="宋体" w:hAnsi="宋体" w:cs="宋体"/>
                <w:sz w:val="24"/>
              </w:rPr>
              <w:t>■</w:t>
            </w:r>
            <w:r>
              <w:rPr>
                <w:rFonts w:hint="eastAsia"/>
                <w:sz w:val="24"/>
                <w:lang w:val="en-US" w:eastAsia="zh-CN"/>
              </w:rPr>
              <w:t>服务</w:t>
            </w:r>
            <w:r>
              <w:rPr>
                <w:rFonts w:hint="eastAsia"/>
                <w:sz w:val="24"/>
              </w:rPr>
              <w:t>稳定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7"/>
            <w:noWrap w:val="0"/>
            <w:vAlign w:val="center"/>
          </w:tcPr>
          <w:p>
            <w:pPr>
              <w:spacing w:line="360" w:lineRule="auto"/>
              <w:jc w:val="left"/>
              <w:rPr>
                <w:rFonts w:hint="eastAsia"/>
                <w:sz w:val="24"/>
              </w:rPr>
            </w:pPr>
            <w:r>
              <w:rPr>
                <w:rFonts w:hint="eastAsia"/>
                <w:sz w:val="24"/>
              </w:rPr>
              <w:t>主管部门对该单位的推荐意见：</w:t>
            </w:r>
          </w:p>
          <w:p>
            <w:pPr>
              <w:spacing w:line="360" w:lineRule="auto"/>
              <w:jc w:val="left"/>
              <w:rPr>
                <w:rFonts w:hint="eastAsia"/>
                <w:sz w:val="24"/>
              </w:rPr>
            </w:pPr>
            <w:r>
              <w:rPr>
                <w:rFonts w:hint="eastAsia"/>
                <w:sz w:val="24"/>
              </w:rPr>
              <w:t xml:space="preserve">   与该公司合作多年，未发</w:t>
            </w:r>
            <w:r>
              <w:rPr>
                <w:rFonts w:hint="eastAsia"/>
                <w:sz w:val="24"/>
                <w:lang w:val="en-US" w:eastAsia="zh-CN"/>
              </w:rPr>
              <w:t>产品运输</w:t>
            </w:r>
            <w:r>
              <w:rPr>
                <w:rFonts w:hint="eastAsia"/>
                <w:sz w:val="24"/>
              </w:rPr>
              <w:t>事故，符合我公司</w:t>
            </w:r>
            <w:r>
              <w:rPr>
                <w:rFonts w:hint="eastAsia"/>
                <w:sz w:val="24"/>
                <w:lang w:val="en-US" w:eastAsia="zh-CN"/>
              </w:rPr>
              <w:t>运输外包服务</w:t>
            </w:r>
            <w:r>
              <w:rPr>
                <w:rFonts w:hint="eastAsia"/>
                <w:sz w:val="24"/>
              </w:rPr>
              <w:t>要求。</w:t>
            </w:r>
          </w:p>
          <w:p>
            <w:pPr>
              <w:spacing w:line="360" w:lineRule="auto"/>
              <w:jc w:val="left"/>
              <w:rPr>
                <w:rFonts w:hint="default" w:eastAsia="宋体"/>
                <w:sz w:val="24"/>
                <w:lang w:val="en-US" w:eastAsia="zh-CN"/>
              </w:rPr>
            </w:pPr>
            <w:r>
              <w:rPr>
                <w:rFonts w:hint="eastAsia"/>
                <w:sz w:val="24"/>
              </w:rPr>
              <w:t xml:space="preserve">主管部门负责人：  </w:t>
            </w:r>
            <w:r>
              <w:rPr>
                <w:rFonts w:hint="eastAsia" w:ascii="楷体" w:hAnsi="楷体" w:eastAsia="楷体"/>
                <w:color w:val="auto"/>
                <w:szCs w:val="21"/>
                <w:lang w:val="en-US" w:eastAsia="zh-CN"/>
              </w:rPr>
              <w:t>蔡柏成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7"/>
            <w:noWrap w:val="0"/>
            <w:vAlign w:val="center"/>
          </w:tcPr>
          <w:p>
            <w:pPr>
              <w:spacing w:line="360" w:lineRule="auto"/>
              <w:jc w:val="left"/>
              <w:rPr>
                <w:rFonts w:hint="eastAsia"/>
                <w:sz w:val="24"/>
              </w:rPr>
            </w:pPr>
            <w:r>
              <w:rPr>
                <w:rFonts w:hint="eastAsia"/>
                <w:sz w:val="24"/>
              </w:rPr>
              <w:t>评审小组意见：</w:t>
            </w:r>
          </w:p>
          <w:p>
            <w:pPr>
              <w:spacing w:line="360" w:lineRule="auto"/>
              <w:jc w:val="left"/>
              <w:rPr>
                <w:rFonts w:hint="eastAsia"/>
                <w:sz w:val="24"/>
              </w:rPr>
            </w:pPr>
            <w:r>
              <w:rPr>
                <w:rFonts w:hint="eastAsia"/>
                <w:sz w:val="24"/>
              </w:rPr>
              <w:t>该公司</w:t>
            </w:r>
            <w:r>
              <w:rPr>
                <w:rFonts w:hint="eastAsia"/>
                <w:sz w:val="24"/>
                <w:lang w:val="en-US" w:eastAsia="zh-CN"/>
              </w:rPr>
              <w:t>运输</w:t>
            </w:r>
            <w:r>
              <w:rPr>
                <w:rFonts w:hint="eastAsia"/>
                <w:sz w:val="24"/>
              </w:rPr>
              <w:t>价格合理，</w:t>
            </w:r>
            <w:r>
              <w:rPr>
                <w:rFonts w:hint="eastAsia"/>
                <w:sz w:val="24"/>
                <w:lang w:val="en-US" w:eastAsia="zh-CN"/>
              </w:rPr>
              <w:t>安全</w:t>
            </w:r>
            <w:r>
              <w:rPr>
                <w:rFonts w:hint="eastAsia"/>
                <w:sz w:val="24"/>
              </w:rPr>
              <w:t>可靠，</w:t>
            </w:r>
            <w:r>
              <w:rPr>
                <w:rFonts w:hint="eastAsia"/>
                <w:sz w:val="24"/>
                <w:lang w:val="en-US" w:eastAsia="zh-CN"/>
              </w:rPr>
              <w:t>服务</w:t>
            </w:r>
            <w:r>
              <w:rPr>
                <w:rFonts w:hint="eastAsia"/>
                <w:sz w:val="24"/>
              </w:rPr>
              <w:t>及时，同意列为我公司的合格</w:t>
            </w:r>
            <w:r>
              <w:rPr>
                <w:rFonts w:hint="eastAsia"/>
                <w:sz w:val="24"/>
                <w:lang w:val="en-US" w:eastAsia="zh-CN"/>
              </w:rPr>
              <w:t>外包运输方</w:t>
            </w:r>
            <w:r>
              <w:rPr>
                <w:rFonts w:hint="eastAsia"/>
                <w:sz w:val="24"/>
              </w:rPr>
              <w:t>。</w:t>
            </w:r>
          </w:p>
          <w:p>
            <w:pPr>
              <w:spacing w:line="360" w:lineRule="auto"/>
              <w:jc w:val="left"/>
              <w:rPr>
                <w:rFonts w:hint="eastAsia" w:eastAsia="楷体"/>
                <w:sz w:val="24"/>
                <w:lang w:val="en-US" w:eastAsia="zh-CN"/>
              </w:rPr>
            </w:pPr>
            <w:r>
              <w:rPr>
                <w:rFonts w:hint="eastAsia"/>
                <w:sz w:val="24"/>
              </w:rPr>
              <w:t xml:space="preserve">参加评审人（签字）：  </w:t>
            </w:r>
            <w:r>
              <w:rPr>
                <w:rFonts w:hint="eastAsia" w:ascii="楷体" w:hAnsi="楷体" w:eastAsia="楷体" w:cs="楷体"/>
                <w:color w:val="auto"/>
                <w:sz w:val="21"/>
                <w:szCs w:val="21"/>
              </w:rPr>
              <w:t>张智峰</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highlight w:val="none"/>
                <w:lang w:val="en-US" w:eastAsia="zh-CN"/>
              </w:rPr>
              <w:t>邢杰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8" w:type="dxa"/>
            <w:gridSpan w:val="7"/>
            <w:noWrap w:val="0"/>
            <w:vAlign w:val="center"/>
          </w:tcPr>
          <w:p>
            <w:pPr>
              <w:spacing w:line="360" w:lineRule="auto"/>
              <w:rPr>
                <w:rFonts w:hint="eastAsia"/>
                <w:sz w:val="24"/>
              </w:rPr>
            </w:pPr>
            <w:r>
              <w:rPr>
                <w:rFonts w:hint="eastAsia"/>
                <w:sz w:val="24"/>
              </w:rPr>
              <w:t>评审结论（是否列入合格供方名录）</w:t>
            </w:r>
          </w:p>
          <w:p>
            <w:pPr>
              <w:spacing w:line="360" w:lineRule="auto"/>
              <w:ind w:firstLine="600" w:firstLineChars="250"/>
              <w:rPr>
                <w:rFonts w:hint="default" w:eastAsia="宋体"/>
                <w:sz w:val="24"/>
                <w:lang w:val="en-US" w:eastAsia="zh-CN"/>
              </w:rPr>
            </w:pPr>
            <w:r>
              <w:rPr>
                <w:rFonts w:hint="eastAsia" w:ascii="宋体" w:hAnsi="宋体" w:cs="宋体"/>
                <w:sz w:val="24"/>
              </w:rPr>
              <w:t>■</w:t>
            </w:r>
            <w:r>
              <w:rPr>
                <w:rFonts w:hint="eastAsia"/>
                <w:sz w:val="24"/>
              </w:rPr>
              <w:t>是      □否               批准签字：</w:t>
            </w:r>
            <w:r>
              <w:rPr>
                <w:rFonts w:hint="eastAsia"/>
                <w:sz w:val="24"/>
                <w:lang w:val="en-US" w:eastAsia="zh-CN"/>
              </w:rPr>
              <w:t>王俊杰</w:t>
            </w:r>
            <w:r>
              <w:rPr>
                <w:rFonts w:hint="eastAsia"/>
                <w:sz w:val="24"/>
              </w:rPr>
              <w:t xml:space="preserve">   日期：2</w:t>
            </w:r>
            <w:r>
              <w:rPr>
                <w:sz w:val="24"/>
              </w:rPr>
              <w:t>0</w:t>
            </w:r>
            <w:r>
              <w:rPr>
                <w:rFonts w:hint="eastAsia"/>
                <w:sz w:val="24"/>
                <w:lang w:val="en-US" w:eastAsia="zh-CN"/>
              </w:rPr>
              <w:t>21</w:t>
            </w:r>
            <w:r>
              <w:rPr>
                <w:sz w:val="24"/>
              </w:rPr>
              <w:t>.</w:t>
            </w:r>
            <w:r>
              <w:rPr>
                <w:rFonts w:hint="eastAsia"/>
                <w:sz w:val="24"/>
                <w:lang w:val="en-US" w:eastAsia="zh-CN"/>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8" w:type="dxa"/>
            <w:gridSpan w:val="7"/>
            <w:noWrap w:val="0"/>
            <w:vAlign w:val="center"/>
          </w:tcPr>
          <w:p>
            <w:pPr>
              <w:spacing w:line="360" w:lineRule="auto"/>
              <w:rPr>
                <w:rFonts w:hint="eastAsia"/>
                <w:sz w:val="24"/>
              </w:rPr>
            </w:pPr>
          </w:p>
        </w:tc>
      </w:tr>
    </w:tbl>
    <w:p>
      <w:pPr>
        <w:rPr>
          <w:rFonts w:hint="default" w:eastAsiaTheme="minorEastAsia"/>
          <w:lang w:val="en-US" w:eastAsia="zh-CN"/>
        </w:rPr>
      </w:pPr>
    </w:p>
    <w:p>
      <w:pPr>
        <w:rPr>
          <w:rFonts w:hint="eastAsia" w:eastAsia="方正仿宋简体"/>
          <w:b/>
          <w:lang w:eastAsia="zh-CN"/>
        </w:rPr>
      </w:pPr>
    </w:p>
    <w:p>
      <w:pPr>
        <w:rPr>
          <w:rFonts w:hint="eastAsia" w:eastAsia="方正仿宋简体"/>
          <w:b/>
          <w:lang w:eastAsia="zh-CN"/>
        </w:rPr>
      </w:pPr>
    </w:p>
    <w:p>
      <w:pPr>
        <w:rPr>
          <w:rFonts w:hint="eastAsia" w:eastAsia="方正仿宋简体"/>
          <w:b/>
          <w:lang w:eastAsia="zh-CN"/>
        </w:rPr>
      </w:pPr>
    </w:p>
    <w:p>
      <w:pPr>
        <w:rPr>
          <w:rFonts w:hint="eastAsia" w:eastAsia="方正仿宋简体"/>
          <w:b/>
          <w:lang w:eastAsia="zh-CN"/>
        </w:rPr>
      </w:pPr>
    </w:p>
    <w:p>
      <w:pPr>
        <w:rPr>
          <w:rFonts w:hint="eastAsia" w:eastAsia="方正仿宋简体"/>
          <w:b/>
          <w:lang w:eastAsia="zh-CN"/>
        </w:rPr>
      </w:pPr>
    </w:p>
    <w:p>
      <w:pPr>
        <w:rPr>
          <w:rFonts w:hint="eastAsia" w:eastAsia="方正仿宋简体"/>
          <w:b/>
          <w:lang w:eastAsia="zh-CN"/>
        </w:rPr>
      </w:pPr>
    </w:p>
    <w:p>
      <w:pPr>
        <w:rPr>
          <w:rFonts w:hint="eastAsia" w:eastAsia="方正仿宋简体"/>
          <w:b/>
          <w:lang w:eastAsia="zh-CN"/>
        </w:rPr>
      </w:pPr>
    </w:p>
    <w:p>
      <w:pPr>
        <w:rPr>
          <w:rFonts w:hint="eastAsia" w:eastAsia="方正仿宋简体"/>
          <w:b/>
          <w:lang w:eastAsia="zh-CN"/>
        </w:rPr>
      </w:pPr>
    </w:p>
    <w:p>
      <w:pPr>
        <w:rPr>
          <w:rFonts w:hint="eastAsia" w:eastAsia="方正仿宋简体"/>
          <w:b/>
          <w:lang w:eastAsia="zh-CN"/>
        </w:rPr>
      </w:pPr>
    </w:p>
    <w:p>
      <w:pPr>
        <w:rPr>
          <w:rFonts w:hint="eastAsia" w:eastAsia="方正仿宋简体"/>
          <w:b/>
          <w:lang w:eastAsia="zh-CN"/>
        </w:rPr>
      </w:pPr>
    </w:p>
    <w:p>
      <w:pPr>
        <w:rPr>
          <w:rFonts w:hint="eastAsia" w:eastAsia="方正仿宋简体"/>
          <w:b/>
          <w:lang w:eastAsia="zh-CN"/>
        </w:rPr>
      </w:pPr>
    </w:p>
    <w:p>
      <w:pPr>
        <w:rPr>
          <w:rFonts w:hint="eastAsia" w:eastAsia="方正仿宋简体"/>
          <w:b/>
          <w:lang w:eastAsia="zh-CN"/>
        </w:rPr>
      </w:pPr>
    </w:p>
    <w:p>
      <w:pPr>
        <w:spacing w:line="420" w:lineRule="exact"/>
        <w:jc w:val="center"/>
        <w:rPr>
          <w:rFonts w:hint="eastAsia"/>
          <w:b/>
          <w:w w:val="90"/>
          <w:sz w:val="24"/>
        </w:rPr>
      </w:pPr>
      <w:r>
        <w:rPr>
          <w:rFonts w:hint="eastAsia"/>
          <w:b/>
          <w:w w:val="90"/>
          <w:sz w:val="44"/>
          <w:szCs w:val="44"/>
        </w:rPr>
        <w:t>致相关方的公开信</w:t>
      </w:r>
    </w:p>
    <w:p>
      <w:pPr>
        <w:spacing w:line="360" w:lineRule="exact"/>
        <w:rPr>
          <w:rFonts w:hint="eastAsia" w:ascii="宋体" w:hAnsi="宋体"/>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尊敬的</w:t>
      </w:r>
      <w:r>
        <w:rPr>
          <w:rFonts w:hint="default" w:eastAsia="宋体"/>
          <w:sz w:val="24"/>
          <w:lang w:val="en-US" w:eastAsia="zh-CN"/>
        </w:rPr>
        <w:t>中国邮政速递物流</w:t>
      </w:r>
      <w:r>
        <w:rPr>
          <w:rFonts w:hint="eastAsia" w:ascii="宋体" w:hAnsi="宋体" w:eastAsia="宋体" w:cs="宋体"/>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378"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w w:val="90"/>
          <w:sz w:val="21"/>
          <w:szCs w:val="21"/>
        </w:rPr>
        <w:t>我公司专业从事</w:t>
      </w:r>
      <w:r>
        <w:rPr>
          <w:b w:val="0"/>
          <w:bCs w:val="0"/>
          <w:sz w:val="21"/>
          <w:szCs w:val="21"/>
        </w:rPr>
        <w:t>出版物印刷</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w w:val="90"/>
          <w:sz w:val="21"/>
          <w:szCs w:val="21"/>
        </w:rPr>
        <w:t>在以往的经营活动中，得到了贵方的大力支持与合作，谨此表示衷心的感谢！</w:t>
      </w:r>
    </w:p>
    <w:p>
      <w:pPr>
        <w:keepNext w:val="0"/>
        <w:keepLines w:val="0"/>
        <w:pageBreakBefore w:val="0"/>
        <w:widowControl w:val="0"/>
        <w:tabs>
          <w:tab w:val="left" w:pos="3240"/>
        </w:tabs>
        <w:kinsoku/>
        <w:wordWrap/>
        <w:overflowPunct/>
        <w:topLinePunct w:val="0"/>
        <w:autoSpaceDE/>
        <w:autoSpaceDN/>
        <w:bidi w:val="0"/>
        <w:adjustRightInd/>
        <w:snapToGrid/>
        <w:spacing w:line="360" w:lineRule="exact"/>
        <w:ind w:firstLine="419" w:firstLineChars="222"/>
        <w:textAlignment w:val="auto"/>
        <w:rPr>
          <w:rFonts w:hint="eastAsia" w:ascii="宋体" w:hAnsi="宋体" w:eastAsia="宋体" w:cs="宋体"/>
          <w:b w:val="0"/>
          <w:bCs w:val="0"/>
          <w:color w:val="auto"/>
          <w:w w:val="90"/>
          <w:sz w:val="21"/>
          <w:szCs w:val="21"/>
        </w:rPr>
      </w:pPr>
      <w:r>
        <w:rPr>
          <w:rFonts w:hint="eastAsia" w:ascii="宋体" w:hAnsi="宋体" w:eastAsia="宋体" w:cs="宋体"/>
          <w:b w:val="0"/>
          <w:bCs w:val="0"/>
          <w:color w:val="auto"/>
          <w:w w:val="90"/>
          <w:sz w:val="21"/>
          <w:szCs w:val="21"/>
        </w:rPr>
        <w:t>本公司正在按</w:t>
      </w:r>
      <w:r>
        <w:rPr>
          <w:rFonts w:hint="eastAsia" w:ascii="宋体" w:hAnsi="宋体" w:eastAsia="宋体" w:cs="宋体"/>
          <w:b w:val="0"/>
          <w:bCs w:val="0"/>
          <w:color w:val="auto"/>
          <w:w w:val="90"/>
          <w:sz w:val="21"/>
          <w:szCs w:val="21"/>
          <w:lang w:val="en-US" w:eastAsia="zh-CN"/>
        </w:rPr>
        <w:t>GB/T19001-2016</w:t>
      </w:r>
      <w:r>
        <w:rPr>
          <w:rFonts w:hint="eastAsia" w:ascii="宋体" w:hAnsi="宋体" w:eastAsia="宋体" w:cs="宋体"/>
          <w:b w:val="0"/>
          <w:bCs w:val="0"/>
          <w:sz w:val="21"/>
          <w:szCs w:val="21"/>
          <w:lang w:eastAsia="zh-CN"/>
        </w:rPr>
        <w:t>、</w:t>
      </w:r>
      <w:r>
        <w:rPr>
          <w:rFonts w:hint="eastAsia" w:ascii="宋体" w:hAnsi="宋体" w:eastAsia="宋体" w:cs="宋体"/>
          <w:b w:val="0"/>
          <w:bCs w:val="0"/>
          <w:color w:val="auto"/>
          <w:w w:val="90"/>
          <w:sz w:val="21"/>
          <w:szCs w:val="21"/>
          <w:lang w:val="en-US" w:eastAsia="zh-CN"/>
        </w:rPr>
        <w:t>GB/T24001-2016、GB/T45001-2020标准</w:t>
      </w:r>
      <w:r>
        <w:rPr>
          <w:rFonts w:hint="eastAsia" w:ascii="宋体" w:hAnsi="宋体" w:eastAsia="宋体" w:cs="宋体"/>
          <w:b w:val="0"/>
          <w:bCs w:val="0"/>
          <w:color w:val="auto"/>
          <w:w w:val="90"/>
          <w:sz w:val="21"/>
          <w:szCs w:val="21"/>
        </w:rPr>
        <w:t>建立并保持质量、环境、安全管理体系，为共同建立及维护这一体系，特致贵方此公开信。</w:t>
      </w:r>
    </w:p>
    <w:p>
      <w:pPr>
        <w:keepNext w:val="0"/>
        <w:keepLines w:val="0"/>
        <w:pageBreakBefore w:val="0"/>
        <w:widowControl w:val="0"/>
        <w:kinsoku/>
        <w:wordWrap/>
        <w:overflowPunct/>
        <w:topLinePunct w:val="0"/>
        <w:autoSpaceDE/>
        <w:autoSpaceDN/>
        <w:bidi w:val="0"/>
        <w:adjustRightInd/>
        <w:snapToGrid/>
        <w:spacing w:line="360" w:lineRule="exact"/>
        <w:ind w:firstLine="419" w:firstLineChars="222"/>
        <w:textAlignment w:val="auto"/>
        <w:rPr>
          <w:rFonts w:hint="eastAsia" w:ascii="宋体" w:hAnsi="宋体" w:eastAsia="宋体" w:cs="宋体"/>
          <w:b w:val="0"/>
          <w:bCs w:val="0"/>
          <w:color w:val="auto"/>
          <w:w w:val="90"/>
          <w:sz w:val="21"/>
          <w:szCs w:val="21"/>
        </w:rPr>
      </w:pPr>
      <w:r>
        <w:rPr>
          <w:rFonts w:hint="eastAsia" w:ascii="宋体" w:hAnsi="宋体" w:eastAsia="宋体" w:cs="宋体"/>
          <w:b w:val="0"/>
          <w:bCs w:val="0"/>
          <w:color w:val="auto"/>
          <w:w w:val="90"/>
          <w:sz w:val="21"/>
          <w:szCs w:val="21"/>
        </w:rPr>
        <w:t>本公司的管理体系方针：</w:t>
      </w:r>
    </w:p>
    <w:p>
      <w:pPr>
        <w:tabs>
          <w:tab w:val="left" w:pos="5200"/>
        </w:tabs>
        <w:spacing w:after="0" w:line="366" w:lineRule="exact"/>
        <w:jc w:val="center"/>
        <w:rPr>
          <w:rFonts w:hint="eastAsia" w:ascii="宋体" w:hAnsi="宋体" w:eastAsia="宋体" w:cs="宋体"/>
          <w:b/>
          <w:bCs/>
          <w:color w:val="auto"/>
          <w:w w:val="90"/>
          <w:sz w:val="28"/>
          <w:szCs w:val="28"/>
          <w:lang w:val="en-US" w:eastAsia="zh-CN"/>
        </w:rPr>
      </w:pPr>
      <w:r>
        <w:rPr>
          <w:rFonts w:hint="eastAsia" w:ascii="楷体" w:hAnsi="楷体" w:eastAsia="楷体" w:cs="Times New Roman"/>
          <w:b/>
          <w:bCs w:val="0"/>
          <w:color w:val="auto"/>
          <w:sz w:val="24"/>
          <w:szCs w:val="24"/>
          <w:lang w:val="en-US" w:eastAsia="zh-CN"/>
        </w:rPr>
        <w:t>质量为本、顾客至上、安全生产、预防污染、遵守法规、持续改进</w:t>
      </w:r>
      <w:r>
        <w:rPr>
          <w:rFonts w:hint="eastAsia" w:ascii="宋体" w:hAnsi="宋体" w:eastAsia="宋体" w:cs="宋体"/>
          <w:b/>
          <w:bCs/>
          <w:color w:val="auto"/>
          <w:w w:val="9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19" w:firstLineChars="222"/>
        <w:textAlignment w:val="auto"/>
        <w:rPr>
          <w:rFonts w:hint="eastAsia" w:ascii="宋体" w:hAnsi="宋体" w:eastAsia="宋体" w:cs="宋体"/>
          <w:b w:val="0"/>
          <w:bCs w:val="0"/>
          <w:color w:val="auto"/>
          <w:w w:val="90"/>
          <w:sz w:val="21"/>
          <w:szCs w:val="21"/>
        </w:rPr>
      </w:pPr>
      <w:r>
        <w:rPr>
          <w:rFonts w:hint="eastAsia" w:ascii="宋体" w:hAnsi="宋体" w:eastAsia="宋体" w:cs="宋体"/>
          <w:b w:val="0"/>
          <w:bCs w:val="0"/>
          <w:color w:val="auto"/>
          <w:w w:val="90"/>
          <w:sz w:val="21"/>
          <w:szCs w:val="21"/>
        </w:rPr>
        <w:t>环境保护是每个企业进行经营活动和服务时都必须考虑的问题。我们认识到，与其他相关组织一起，节约资源与能源，保护生态、保护环境是我们共同的责任。</w:t>
      </w:r>
    </w:p>
    <w:p>
      <w:pPr>
        <w:keepNext w:val="0"/>
        <w:keepLines w:val="0"/>
        <w:pageBreakBefore w:val="0"/>
        <w:widowControl w:val="0"/>
        <w:kinsoku/>
        <w:wordWrap/>
        <w:overflowPunct/>
        <w:topLinePunct w:val="0"/>
        <w:autoSpaceDE/>
        <w:autoSpaceDN/>
        <w:bidi w:val="0"/>
        <w:adjustRightInd/>
        <w:snapToGrid/>
        <w:spacing w:line="360" w:lineRule="exact"/>
        <w:ind w:firstLine="419" w:firstLineChars="222"/>
        <w:textAlignment w:val="auto"/>
        <w:rPr>
          <w:rFonts w:hint="eastAsia" w:ascii="宋体" w:hAnsi="宋体" w:eastAsia="宋体" w:cs="宋体"/>
          <w:b w:val="0"/>
          <w:bCs w:val="0"/>
          <w:color w:val="auto"/>
          <w:w w:val="90"/>
          <w:sz w:val="21"/>
          <w:szCs w:val="21"/>
        </w:rPr>
      </w:pPr>
      <w:r>
        <w:rPr>
          <w:rFonts w:hint="eastAsia" w:ascii="宋体" w:hAnsi="宋体" w:eastAsia="宋体" w:cs="宋体"/>
          <w:b w:val="0"/>
          <w:bCs w:val="0"/>
          <w:color w:val="auto"/>
          <w:w w:val="90"/>
          <w:sz w:val="21"/>
          <w:szCs w:val="21"/>
        </w:rPr>
        <w:t>因此，在积极推进公司经济许可范围内的环境保护行动的同时，为了加强与贵公司、相关方在环境保护、职业健康安全方面的合作，实现污染预防以及环境行为的持续改进，对商品、服务供应商及其它相关方特作出以下要求：</w:t>
      </w:r>
    </w:p>
    <w:p>
      <w:pPr>
        <w:keepNext w:val="0"/>
        <w:keepLines w:val="0"/>
        <w:pageBreakBefore w:val="0"/>
        <w:widowControl w:val="0"/>
        <w:kinsoku/>
        <w:wordWrap/>
        <w:overflowPunct/>
        <w:topLinePunct w:val="0"/>
        <w:autoSpaceDE/>
        <w:autoSpaceDN/>
        <w:bidi w:val="0"/>
        <w:adjustRightInd/>
        <w:snapToGrid/>
        <w:spacing w:line="360" w:lineRule="exact"/>
        <w:ind w:firstLine="376" w:firstLineChars="199"/>
        <w:textAlignment w:val="auto"/>
        <w:rPr>
          <w:rFonts w:hint="eastAsia" w:ascii="宋体" w:hAnsi="宋体" w:eastAsia="宋体" w:cs="宋体"/>
          <w:b w:val="0"/>
          <w:bCs w:val="0"/>
          <w:color w:val="auto"/>
          <w:w w:val="90"/>
          <w:sz w:val="21"/>
          <w:szCs w:val="21"/>
        </w:rPr>
      </w:pPr>
      <w:r>
        <w:rPr>
          <w:rFonts w:hint="eastAsia" w:ascii="宋体" w:hAnsi="宋体" w:eastAsia="宋体" w:cs="宋体"/>
          <w:b w:val="0"/>
          <w:bCs w:val="0"/>
          <w:color w:val="auto"/>
          <w:w w:val="90"/>
          <w:sz w:val="21"/>
          <w:szCs w:val="21"/>
        </w:rPr>
        <w:t>1、所提供的服务过程应满足（或设法满足）国家、地方、行业的有关环境保护的法律、法规及我公司质量管理体系、环境管理体系、职业健康安全管理体系有关方面的要求。</w:t>
      </w:r>
    </w:p>
    <w:p>
      <w:pPr>
        <w:keepNext w:val="0"/>
        <w:keepLines w:val="0"/>
        <w:pageBreakBefore w:val="0"/>
        <w:widowControl w:val="0"/>
        <w:kinsoku/>
        <w:wordWrap/>
        <w:overflowPunct/>
        <w:topLinePunct w:val="0"/>
        <w:autoSpaceDE/>
        <w:autoSpaceDN/>
        <w:bidi w:val="0"/>
        <w:adjustRightInd/>
        <w:snapToGrid/>
        <w:spacing w:line="360" w:lineRule="exact"/>
        <w:ind w:firstLine="325" w:firstLineChars="172"/>
        <w:textAlignment w:val="auto"/>
        <w:rPr>
          <w:rFonts w:hint="eastAsia" w:ascii="宋体" w:hAnsi="宋体" w:eastAsia="宋体" w:cs="宋体"/>
          <w:b w:val="0"/>
          <w:bCs w:val="0"/>
          <w:color w:val="auto"/>
          <w:w w:val="90"/>
          <w:sz w:val="21"/>
          <w:szCs w:val="21"/>
        </w:rPr>
      </w:pPr>
      <w:r>
        <w:rPr>
          <w:rFonts w:hint="eastAsia" w:ascii="宋体" w:hAnsi="宋体" w:eastAsia="宋体" w:cs="宋体"/>
          <w:b w:val="0"/>
          <w:bCs w:val="0"/>
          <w:color w:val="auto"/>
          <w:w w:val="90"/>
          <w:sz w:val="21"/>
          <w:szCs w:val="21"/>
        </w:rPr>
        <w:t>2、节约能源和资源，努力实现能源资源消耗最小化，对包装物等尽可能回收或再生利用。</w:t>
      </w:r>
    </w:p>
    <w:p>
      <w:pPr>
        <w:keepNext w:val="0"/>
        <w:keepLines w:val="0"/>
        <w:pageBreakBefore w:val="0"/>
        <w:widowControl w:val="0"/>
        <w:kinsoku/>
        <w:wordWrap/>
        <w:overflowPunct/>
        <w:topLinePunct w:val="0"/>
        <w:autoSpaceDE/>
        <w:autoSpaceDN/>
        <w:bidi w:val="0"/>
        <w:adjustRightInd/>
        <w:snapToGrid/>
        <w:spacing w:line="360" w:lineRule="exact"/>
        <w:ind w:firstLine="376" w:firstLineChars="199"/>
        <w:textAlignment w:val="auto"/>
        <w:rPr>
          <w:rFonts w:hint="eastAsia" w:ascii="宋体" w:hAnsi="宋体" w:eastAsia="宋体" w:cs="宋体"/>
          <w:b w:val="0"/>
          <w:bCs w:val="0"/>
          <w:color w:val="auto"/>
          <w:w w:val="90"/>
          <w:sz w:val="21"/>
          <w:szCs w:val="21"/>
        </w:rPr>
      </w:pPr>
      <w:r>
        <w:rPr>
          <w:rFonts w:hint="eastAsia" w:ascii="宋体" w:hAnsi="宋体" w:eastAsia="宋体" w:cs="宋体"/>
          <w:b w:val="0"/>
          <w:bCs w:val="0"/>
          <w:color w:val="auto"/>
          <w:w w:val="90"/>
          <w:sz w:val="21"/>
          <w:szCs w:val="21"/>
        </w:rPr>
        <w:t>4、在</w:t>
      </w:r>
      <w:r>
        <w:rPr>
          <w:rFonts w:hint="eastAsia" w:ascii="宋体" w:hAnsi="宋体" w:eastAsia="宋体" w:cs="宋体"/>
          <w:b w:val="0"/>
          <w:bCs w:val="0"/>
          <w:color w:val="auto"/>
          <w:w w:val="90"/>
          <w:sz w:val="21"/>
          <w:szCs w:val="21"/>
          <w:lang w:val="en-US" w:eastAsia="zh-CN"/>
        </w:rPr>
        <w:t>人员及车辆进入厂区或施工现场</w:t>
      </w:r>
      <w:r>
        <w:rPr>
          <w:rFonts w:hint="eastAsia" w:ascii="宋体" w:hAnsi="宋体" w:eastAsia="宋体" w:cs="宋体"/>
          <w:b w:val="0"/>
          <w:bCs w:val="0"/>
          <w:color w:val="auto"/>
          <w:w w:val="90"/>
          <w:sz w:val="21"/>
          <w:szCs w:val="21"/>
        </w:rPr>
        <w:t>过程中，应保证车辆状况良好，车辆排放的废气、噪声及车辆冲洗要符合国家规定的排放标准。</w:t>
      </w:r>
      <w:r>
        <w:rPr>
          <w:rFonts w:hint="eastAsia" w:ascii="宋体" w:hAnsi="宋体" w:eastAsia="宋体" w:cs="宋体"/>
          <w:b w:val="0"/>
          <w:bCs w:val="0"/>
          <w:color w:val="auto"/>
          <w:w w:val="90"/>
          <w:sz w:val="21"/>
          <w:szCs w:val="21"/>
          <w:lang w:val="en-US" w:eastAsia="zh-CN"/>
        </w:rPr>
        <w:t>人员服从我方管理，</w:t>
      </w:r>
      <w:r>
        <w:rPr>
          <w:rFonts w:hint="eastAsia" w:ascii="宋体" w:hAnsi="宋体" w:eastAsia="宋体" w:cs="宋体"/>
          <w:b w:val="0"/>
          <w:bCs w:val="0"/>
          <w:color w:val="auto"/>
          <w:w w:val="90"/>
          <w:sz w:val="21"/>
          <w:szCs w:val="21"/>
        </w:rPr>
        <w:t>在</w:t>
      </w:r>
      <w:r>
        <w:rPr>
          <w:rFonts w:hint="eastAsia" w:ascii="宋体" w:hAnsi="宋体" w:eastAsia="宋体" w:cs="宋体"/>
          <w:b w:val="0"/>
          <w:bCs w:val="0"/>
          <w:color w:val="auto"/>
          <w:w w:val="90"/>
          <w:sz w:val="21"/>
          <w:szCs w:val="21"/>
          <w:lang w:val="en-US" w:eastAsia="zh-CN"/>
        </w:rPr>
        <w:t>劳务服务</w:t>
      </w:r>
      <w:r>
        <w:rPr>
          <w:rFonts w:hint="eastAsia" w:ascii="宋体" w:hAnsi="宋体" w:eastAsia="宋体" w:cs="宋体"/>
          <w:b w:val="0"/>
          <w:bCs w:val="0"/>
          <w:color w:val="auto"/>
          <w:w w:val="90"/>
          <w:sz w:val="21"/>
          <w:szCs w:val="21"/>
        </w:rPr>
        <w:t>过程中，不得扰乱厂区的正常经营秩序。</w:t>
      </w:r>
    </w:p>
    <w:p>
      <w:pPr>
        <w:keepNext w:val="0"/>
        <w:keepLines w:val="0"/>
        <w:pageBreakBefore w:val="0"/>
        <w:widowControl w:val="0"/>
        <w:kinsoku/>
        <w:wordWrap/>
        <w:overflowPunct/>
        <w:topLinePunct w:val="0"/>
        <w:autoSpaceDE/>
        <w:autoSpaceDN/>
        <w:bidi w:val="0"/>
        <w:adjustRightInd/>
        <w:snapToGrid/>
        <w:spacing w:line="360" w:lineRule="exact"/>
        <w:ind w:firstLine="376" w:firstLineChars="199"/>
        <w:textAlignment w:val="auto"/>
        <w:rPr>
          <w:rFonts w:hint="eastAsia" w:ascii="宋体" w:hAnsi="宋体" w:eastAsia="宋体" w:cs="宋体"/>
          <w:b w:val="0"/>
          <w:bCs w:val="0"/>
          <w:color w:val="auto"/>
          <w:w w:val="90"/>
          <w:sz w:val="21"/>
          <w:szCs w:val="21"/>
        </w:rPr>
      </w:pPr>
      <w:r>
        <w:rPr>
          <w:rFonts w:hint="eastAsia" w:ascii="宋体" w:hAnsi="宋体" w:eastAsia="宋体" w:cs="宋体"/>
          <w:b w:val="0"/>
          <w:bCs w:val="0"/>
          <w:color w:val="auto"/>
          <w:w w:val="90"/>
          <w:sz w:val="21"/>
          <w:szCs w:val="21"/>
        </w:rPr>
        <w:t>5、为了督促相关方的环境保护及人身安全保护行为，本公司将对需重点施加环境和安全影响的相关方进行督促检查、验证。</w:t>
      </w:r>
    </w:p>
    <w:p>
      <w:pPr>
        <w:keepNext w:val="0"/>
        <w:keepLines w:val="0"/>
        <w:pageBreakBefore w:val="0"/>
        <w:widowControl w:val="0"/>
        <w:kinsoku/>
        <w:wordWrap/>
        <w:overflowPunct/>
        <w:topLinePunct w:val="0"/>
        <w:autoSpaceDE/>
        <w:autoSpaceDN/>
        <w:bidi w:val="0"/>
        <w:adjustRightInd/>
        <w:snapToGrid/>
        <w:spacing w:line="360" w:lineRule="exact"/>
        <w:ind w:firstLine="376" w:firstLineChars="199"/>
        <w:textAlignment w:val="auto"/>
        <w:rPr>
          <w:rFonts w:hint="eastAsia" w:ascii="宋体" w:hAnsi="宋体" w:eastAsia="宋体" w:cs="宋体"/>
          <w:b w:val="0"/>
          <w:bCs w:val="0"/>
          <w:color w:val="auto"/>
          <w:w w:val="90"/>
          <w:sz w:val="21"/>
          <w:szCs w:val="21"/>
        </w:rPr>
      </w:pPr>
      <w:r>
        <w:rPr>
          <w:rFonts w:hint="eastAsia" w:ascii="宋体" w:hAnsi="宋体" w:eastAsia="宋体" w:cs="宋体"/>
          <w:b w:val="0"/>
          <w:bCs w:val="0"/>
          <w:color w:val="auto"/>
          <w:w w:val="90"/>
          <w:sz w:val="21"/>
          <w:szCs w:val="21"/>
        </w:rPr>
        <w:t>对不符合要求的相关方，本公司将提出整改意见及其它措施以施加影响。</w:t>
      </w:r>
    </w:p>
    <w:p>
      <w:pPr>
        <w:keepNext w:val="0"/>
        <w:keepLines w:val="0"/>
        <w:pageBreakBefore w:val="0"/>
        <w:widowControl w:val="0"/>
        <w:kinsoku/>
        <w:wordWrap/>
        <w:overflowPunct/>
        <w:topLinePunct w:val="0"/>
        <w:autoSpaceDE/>
        <w:autoSpaceDN/>
        <w:bidi w:val="0"/>
        <w:adjustRightInd/>
        <w:snapToGrid/>
        <w:spacing w:line="360" w:lineRule="exact"/>
        <w:ind w:firstLine="376" w:firstLineChars="199"/>
        <w:textAlignment w:val="auto"/>
        <w:rPr>
          <w:rFonts w:hint="eastAsia" w:ascii="宋体" w:hAnsi="宋体" w:eastAsia="宋体" w:cs="宋体"/>
          <w:b w:val="0"/>
          <w:bCs w:val="0"/>
          <w:color w:val="auto"/>
          <w:w w:val="90"/>
          <w:sz w:val="21"/>
          <w:szCs w:val="21"/>
        </w:rPr>
      </w:pPr>
      <w:r>
        <w:rPr>
          <w:rFonts w:hint="eastAsia" w:ascii="宋体" w:hAnsi="宋体" w:eastAsia="宋体" w:cs="宋体"/>
          <w:b w:val="0"/>
          <w:bCs w:val="0"/>
          <w:color w:val="auto"/>
          <w:w w:val="90"/>
          <w:sz w:val="21"/>
          <w:szCs w:val="21"/>
        </w:rPr>
        <w:t>为了实现可持续发展，我们期望所采取的旨在保护环境和人身安全的活动得到各相方的支持与配合。</w:t>
      </w:r>
    </w:p>
    <w:p>
      <w:pPr>
        <w:keepNext w:val="0"/>
        <w:keepLines w:val="0"/>
        <w:pageBreakBefore w:val="0"/>
        <w:widowControl w:val="0"/>
        <w:kinsoku/>
        <w:wordWrap/>
        <w:overflowPunct/>
        <w:topLinePunct w:val="0"/>
        <w:autoSpaceDE/>
        <w:autoSpaceDN/>
        <w:bidi w:val="0"/>
        <w:adjustRightInd/>
        <w:snapToGrid/>
        <w:spacing w:line="360" w:lineRule="exact"/>
        <w:ind w:firstLine="376" w:firstLineChars="199"/>
        <w:textAlignment w:val="auto"/>
        <w:rPr>
          <w:rFonts w:hint="eastAsia" w:ascii="宋体" w:hAnsi="宋体" w:eastAsia="宋体" w:cs="宋体"/>
          <w:b w:val="0"/>
          <w:bCs w:val="0"/>
          <w:color w:val="auto"/>
          <w:w w:val="90"/>
          <w:sz w:val="21"/>
          <w:szCs w:val="21"/>
        </w:rPr>
      </w:pPr>
      <w:r>
        <w:rPr>
          <w:rFonts w:hint="eastAsia" w:ascii="宋体" w:hAnsi="宋体" w:eastAsia="宋体" w:cs="宋体"/>
          <w:b w:val="0"/>
          <w:bCs w:val="0"/>
          <w:color w:val="auto"/>
          <w:w w:val="90"/>
          <w:sz w:val="21"/>
          <w:szCs w:val="21"/>
        </w:rPr>
        <w:t xml:space="preserve">本公司通过此公开信形式，将本公司质量/环境/职业健康安全管理方针告之贵方，希望贵方人员进入本公司工作场所时，遵守相关的质量/环境安全方面的规章制度，贵方如有建议或要求请告之，我公司会加以关注并及时将处理结果告之贵方。 </w:t>
      </w:r>
    </w:p>
    <w:p>
      <w:pPr>
        <w:keepNext w:val="0"/>
        <w:keepLines w:val="0"/>
        <w:pageBreakBefore w:val="0"/>
        <w:widowControl w:val="0"/>
        <w:kinsoku/>
        <w:wordWrap/>
        <w:overflowPunct/>
        <w:topLinePunct w:val="0"/>
        <w:autoSpaceDE/>
        <w:autoSpaceDN/>
        <w:bidi w:val="0"/>
        <w:adjustRightInd/>
        <w:snapToGrid/>
        <w:spacing w:line="360" w:lineRule="exact"/>
        <w:ind w:firstLine="378" w:firstLineChars="200"/>
        <w:textAlignment w:val="auto"/>
        <w:rPr>
          <w:rFonts w:hint="eastAsia" w:ascii="宋体" w:hAnsi="宋体" w:eastAsia="宋体" w:cs="宋体"/>
          <w:b w:val="0"/>
          <w:bCs w:val="0"/>
          <w:color w:val="auto"/>
          <w:w w:val="90"/>
          <w:sz w:val="21"/>
          <w:szCs w:val="21"/>
        </w:rPr>
      </w:pPr>
      <w:r>
        <w:rPr>
          <w:rFonts w:hint="eastAsia" w:ascii="宋体" w:hAnsi="宋体" w:eastAsia="宋体" w:cs="宋体"/>
          <w:b w:val="0"/>
          <w:bCs w:val="0"/>
          <w:color w:val="auto"/>
          <w:w w:val="90"/>
          <w:sz w:val="21"/>
          <w:szCs w:val="21"/>
        </w:rPr>
        <w:t>感谢你们的理解与支持！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宋体" w:cs="微软雅黑"/>
          <w:sz w:val="28"/>
          <w:szCs w:val="28"/>
          <w:lang w:val="en-US" w:eastAsia="zh-CN"/>
        </w:rPr>
      </w:pPr>
      <w:r>
        <w:rPr>
          <w:rFonts w:hint="eastAsia"/>
          <w:color w:val="auto"/>
          <w:w w:val="90"/>
          <w:sz w:val="24"/>
          <w:szCs w:val="28"/>
        </w:rPr>
        <w:t xml:space="preserve">                                   </w:t>
      </w:r>
      <w:r>
        <w:rPr>
          <w:rFonts w:hint="eastAsia"/>
          <w:color w:val="auto"/>
          <w:w w:val="90"/>
          <w:sz w:val="28"/>
          <w:szCs w:val="28"/>
        </w:rPr>
        <w:t xml:space="preserve"> </w:t>
      </w:r>
      <w:r>
        <w:rPr>
          <w:b/>
          <w:bCs/>
          <w:sz w:val="28"/>
          <w:szCs w:val="28"/>
        </w:rPr>
        <w:t>河北报业传媒集团印务有限公司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w w:val="90"/>
          <w:sz w:val="24"/>
          <w:szCs w:val="28"/>
        </w:rPr>
      </w:pPr>
      <w:r>
        <w:rPr>
          <w:rFonts w:hint="eastAsia"/>
          <w:color w:val="auto"/>
          <w:w w:val="90"/>
          <w:sz w:val="24"/>
          <w:szCs w:val="28"/>
        </w:rPr>
        <w:t xml:space="preserve">                                                 20</w:t>
      </w:r>
      <w:r>
        <w:rPr>
          <w:rFonts w:hint="eastAsia"/>
          <w:color w:val="auto"/>
          <w:w w:val="90"/>
          <w:sz w:val="24"/>
          <w:szCs w:val="28"/>
          <w:lang w:val="en-US" w:eastAsia="zh-CN"/>
        </w:rPr>
        <w:t>21</w:t>
      </w:r>
      <w:r>
        <w:rPr>
          <w:rFonts w:hint="eastAsia"/>
          <w:color w:val="auto"/>
          <w:w w:val="90"/>
          <w:sz w:val="24"/>
          <w:szCs w:val="28"/>
        </w:rPr>
        <w:t>年</w:t>
      </w:r>
      <w:r>
        <w:rPr>
          <w:rFonts w:hint="eastAsia"/>
          <w:color w:val="auto"/>
          <w:w w:val="90"/>
          <w:sz w:val="24"/>
          <w:szCs w:val="28"/>
          <w:lang w:val="en-US" w:eastAsia="zh-CN"/>
        </w:rPr>
        <w:t>5</w:t>
      </w:r>
      <w:r>
        <w:rPr>
          <w:rFonts w:hint="eastAsia"/>
          <w:color w:val="auto"/>
          <w:w w:val="90"/>
          <w:sz w:val="24"/>
          <w:szCs w:val="28"/>
        </w:rPr>
        <w:t>月</w:t>
      </w:r>
      <w:r>
        <w:rPr>
          <w:rFonts w:hint="eastAsia"/>
          <w:color w:val="auto"/>
          <w:w w:val="90"/>
          <w:sz w:val="24"/>
          <w:szCs w:val="28"/>
          <w:lang w:val="en-US" w:eastAsia="zh-CN"/>
        </w:rPr>
        <w:t>26</w:t>
      </w:r>
      <w:r>
        <w:rPr>
          <w:rFonts w:hint="eastAsia"/>
          <w:color w:val="auto"/>
          <w:w w:val="90"/>
          <w:sz w:val="24"/>
          <w:szCs w:val="28"/>
        </w:rPr>
        <w:t>日</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ind w:firstLine="3520" w:firstLineChars="1100"/>
        <w:rPr>
          <w:rFonts w:hint="eastAsia" w:ascii="黑体" w:hAnsi="黑体" w:eastAsia="黑体"/>
          <w:sz w:val="32"/>
          <w:szCs w:val="32"/>
        </w:rPr>
      </w:pPr>
      <w:r>
        <w:rPr>
          <w:rFonts w:hint="eastAsia" w:ascii="黑体" w:hAnsi="黑体" w:eastAsia="黑体"/>
          <w:sz w:val="32"/>
          <w:szCs w:val="32"/>
        </w:rPr>
        <w:t>培  训  记  录</w:t>
      </w:r>
    </w:p>
    <w:p>
      <w:pPr>
        <w:ind w:firstLine="5700" w:firstLineChars="1900"/>
        <w:jc w:val="right"/>
        <w:rPr>
          <w:sz w:val="30"/>
        </w:rPr>
      </w:pPr>
      <w:r>
        <w:rPr>
          <w:sz w:val="30"/>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148"/>
        <w:gridCol w:w="2148"/>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时</w:t>
            </w:r>
            <w:r>
              <w:rPr>
                <w:sz w:val="24"/>
                <w:szCs w:val="24"/>
              </w:rPr>
              <w:t xml:space="preserve">  </w:t>
            </w:r>
            <w:r>
              <w:rPr>
                <w:rFonts w:hint="eastAsia"/>
                <w:sz w:val="24"/>
                <w:szCs w:val="24"/>
              </w:rPr>
              <w:t>间</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eastAsia="宋体"/>
                <w:sz w:val="24"/>
                <w:szCs w:val="24"/>
                <w:lang w:val="en-US" w:eastAsia="zh-CN"/>
              </w:rPr>
            </w:pPr>
            <w:r>
              <w:rPr>
                <w:rFonts w:hint="eastAsia" w:eastAsia="宋体"/>
                <w:sz w:val="24"/>
                <w:szCs w:val="24"/>
                <w:lang w:eastAsia="zh-CN"/>
              </w:rPr>
              <w:t>202</w:t>
            </w:r>
            <w:r>
              <w:rPr>
                <w:rFonts w:hint="eastAsia" w:eastAsia="宋体"/>
                <w:sz w:val="24"/>
                <w:szCs w:val="24"/>
                <w:lang w:val="en-US" w:eastAsia="zh-CN"/>
              </w:rPr>
              <w:t>1</w:t>
            </w:r>
            <w:r>
              <w:rPr>
                <w:rFonts w:hint="eastAsia" w:eastAsia="宋体"/>
                <w:sz w:val="24"/>
                <w:szCs w:val="24"/>
                <w:lang w:eastAsia="zh-CN"/>
              </w:rPr>
              <w:t>.</w:t>
            </w:r>
            <w:r>
              <w:rPr>
                <w:rFonts w:hint="eastAsia" w:eastAsia="宋体"/>
                <w:sz w:val="24"/>
                <w:szCs w:val="24"/>
                <w:lang w:val="en-US" w:eastAsia="zh-CN"/>
              </w:rPr>
              <w:t>5</w:t>
            </w:r>
            <w:r>
              <w:rPr>
                <w:rFonts w:hint="eastAsia" w:eastAsia="宋体"/>
                <w:sz w:val="24"/>
                <w:szCs w:val="24"/>
                <w:lang w:eastAsia="zh-CN"/>
              </w:rPr>
              <w:t>.</w:t>
            </w:r>
            <w:r>
              <w:rPr>
                <w:rFonts w:hint="eastAsia"/>
                <w:sz w:val="24"/>
                <w:szCs w:val="24"/>
                <w:lang w:val="en-US" w:eastAsia="zh-CN"/>
              </w:rPr>
              <w:t>2</w:t>
            </w:r>
            <w:r>
              <w:rPr>
                <w:rFonts w:hint="eastAsia" w:eastAsia="宋体"/>
                <w:sz w:val="24"/>
                <w:szCs w:val="24"/>
                <w:lang w:val="en-US" w:eastAsia="zh-CN"/>
              </w:rPr>
              <w:t>6</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地</w:t>
            </w:r>
            <w:r>
              <w:rPr>
                <w:sz w:val="24"/>
                <w:szCs w:val="24"/>
              </w:rPr>
              <w:t xml:space="preserve">  </w:t>
            </w:r>
            <w:r>
              <w:rPr>
                <w:rFonts w:hint="eastAsia"/>
                <w:sz w:val="24"/>
                <w:szCs w:val="24"/>
              </w:rPr>
              <w:t>点</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eastAsia="宋体"/>
                <w:sz w:val="24"/>
                <w:szCs w:val="24"/>
                <w:lang w:val="en-US" w:eastAsia="zh-CN"/>
              </w:rPr>
            </w:pPr>
            <w:r>
              <w:rPr>
                <w:rFonts w:hint="eastAsia" w:eastAsia="宋体"/>
                <w:sz w:val="24"/>
                <w:szCs w:val="24"/>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主</w:t>
            </w:r>
            <w:r>
              <w:rPr>
                <w:sz w:val="24"/>
                <w:szCs w:val="24"/>
              </w:rPr>
              <w:t xml:space="preserve">  </w:t>
            </w:r>
            <w:r>
              <w:rPr>
                <w:rFonts w:hint="eastAsia"/>
                <w:sz w:val="24"/>
                <w:szCs w:val="24"/>
              </w:rPr>
              <w:t>讲</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default" w:eastAsia="宋体"/>
                <w:sz w:val="24"/>
                <w:szCs w:val="24"/>
                <w:lang w:val="en-US" w:eastAsia="zh-CN"/>
              </w:rPr>
            </w:pPr>
            <w:r>
              <w:rPr>
                <w:rFonts w:hint="eastAsia"/>
                <w:sz w:val="24"/>
                <w:szCs w:val="24"/>
                <w:lang w:val="en-US" w:eastAsia="zh-CN"/>
              </w:rPr>
              <w:t>王俊杰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参加人员</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color w:val="FF0000"/>
                <w:sz w:val="24"/>
                <w:szCs w:val="24"/>
              </w:rPr>
            </w:pPr>
            <w:r>
              <w:rPr>
                <w:rFonts w:hint="eastAsia"/>
                <w:sz w:val="24"/>
                <w:szCs w:val="24"/>
                <w:lang w:val="en-US" w:eastAsia="zh-CN"/>
              </w:rPr>
              <w:t>材料供应部</w:t>
            </w:r>
            <w:r>
              <w:rPr>
                <w:rFonts w:hint="eastAsia"/>
                <w:sz w:val="24"/>
                <w:szCs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1"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培</w:t>
            </w:r>
          </w:p>
          <w:p>
            <w:pPr>
              <w:jc w:val="center"/>
              <w:rPr>
                <w:sz w:val="24"/>
                <w:szCs w:val="24"/>
              </w:rPr>
            </w:pPr>
            <w:r>
              <w:rPr>
                <w:rFonts w:hint="eastAsia"/>
                <w:sz w:val="24"/>
                <w:szCs w:val="24"/>
              </w:rPr>
              <w:t>训</w:t>
            </w:r>
          </w:p>
          <w:p>
            <w:pPr>
              <w:jc w:val="center"/>
              <w:rPr>
                <w:sz w:val="24"/>
                <w:szCs w:val="24"/>
              </w:rPr>
            </w:pPr>
            <w:r>
              <w:rPr>
                <w:rFonts w:hint="eastAsia"/>
                <w:sz w:val="24"/>
                <w:szCs w:val="24"/>
              </w:rPr>
              <w:t>主</w:t>
            </w:r>
          </w:p>
          <w:p>
            <w:pPr>
              <w:jc w:val="center"/>
              <w:rPr>
                <w:sz w:val="24"/>
                <w:szCs w:val="24"/>
              </w:rPr>
            </w:pPr>
            <w:r>
              <w:rPr>
                <w:rFonts w:hint="eastAsia"/>
                <w:sz w:val="24"/>
                <w:szCs w:val="24"/>
              </w:rPr>
              <w:t>要</w:t>
            </w:r>
          </w:p>
          <w:p>
            <w:pPr>
              <w:jc w:val="center"/>
              <w:rPr>
                <w:sz w:val="24"/>
                <w:szCs w:val="24"/>
              </w:rPr>
            </w:pPr>
            <w:r>
              <w:rPr>
                <w:rFonts w:hint="eastAsia"/>
                <w:sz w:val="24"/>
                <w:szCs w:val="24"/>
              </w:rPr>
              <w:t>内</w:t>
            </w:r>
          </w:p>
          <w:p>
            <w:pPr>
              <w:jc w:val="center"/>
              <w:rPr>
                <w:sz w:val="24"/>
                <w:szCs w:val="24"/>
              </w:rPr>
            </w:pPr>
            <w:r>
              <w:rPr>
                <w:rFonts w:hint="eastAsia"/>
                <w:sz w:val="24"/>
                <w:szCs w:val="24"/>
              </w:rPr>
              <w:t>容</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default" w:ascii="Times New Roman" w:hAnsi="Times New Roman" w:eastAsia="宋体" w:cs="Times New Roman"/>
                <w:b w:val="0"/>
                <w:bCs w:val="0"/>
                <w:sz w:val="24"/>
                <w:szCs w:val="24"/>
                <w:lang w:eastAsia="zh-CN"/>
              </w:rPr>
            </w:pPr>
            <w:r>
              <w:rPr>
                <w:rFonts w:ascii="Times New Roman" w:hAnsi="Times New Roman" w:eastAsia="宋体"/>
                <w:sz w:val="24"/>
                <w:szCs w:val="24"/>
              </w:rPr>
              <w:t>1、</w:t>
            </w:r>
            <w:r>
              <w:rPr>
                <w:rFonts w:hint="default" w:ascii="Times New Roman" w:hAnsi="Times New Roman" w:eastAsia="宋体" w:cs="Times New Roman"/>
                <w:sz w:val="24"/>
                <w:szCs w:val="24"/>
              </w:rPr>
              <w:t>GB/T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19001-2016标准</w:t>
            </w:r>
            <w:r>
              <w:rPr>
                <w:rFonts w:hint="default" w:ascii="Times New Roman" w:hAnsi="Times New Roman" w:eastAsia="宋体" w:cs="Times New Roman"/>
                <w:b w:val="0"/>
                <w:bCs w:val="0"/>
                <w:sz w:val="24"/>
                <w:szCs w:val="24"/>
              </w:rPr>
              <w:t>的</w:t>
            </w:r>
            <w:r>
              <w:rPr>
                <w:rFonts w:hint="default" w:ascii="Times New Roman" w:hAnsi="Times New Roman" w:eastAsia="宋体" w:cs="Times New Roman"/>
                <w:b w:val="0"/>
                <w:bCs w:val="0"/>
                <w:sz w:val="24"/>
                <w:szCs w:val="24"/>
                <w:lang w:val="en-US" w:eastAsia="zh-CN"/>
              </w:rPr>
              <w:t>8.4.1</w:t>
            </w:r>
            <w:r>
              <w:rPr>
                <w:rFonts w:hint="default" w:ascii="Times New Roman" w:hAnsi="Times New Roman" w:eastAsia="宋体" w:cs="Times New Roman"/>
                <w:b w:val="0"/>
                <w:bCs w:val="0"/>
                <w:sz w:val="24"/>
                <w:szCs w:val="24"/>
              </w:rPr>
              <w:t>条款，GB/T24001-2016标准的</w:t>
            </w:r>
            <w:r>
              <w:rPr>
                <w:rFonts w:hint="default" w:ascii="Times New Roman" w:hAnsi="Times New Roman" w:eastAsia="宋体" w:cs="Times New Roman"/>
                <w:b w:val="0"/>
                <w:bCs w:val="0"/>
                <w:sz w:val="24"/>
                <w:szCs w:val="24"/>
                <w:lang w:val="en-US" w:eastAsia="zh-CN"/>
              </w:rPr>
              <w:t>8.1</w:t>
            </w:r>
            <w:r>
              <w:rPr>
                <w:rFonts w:hint="default" w:ascii="Times New Roman" w:hAnsi="Times New Roman" w:eastAsia="宋体" w:cs="Times New Roman"/>
                <w:b w:val="0"/>
                <w:bCs w:val="0"/>
                <w:sz w:val="24"/>
                <w:szCs w:val="24"/>
              </w:rPr>
              <w:t>条款</w:t>
            </w:r>
            <w:bookmarkStart w:id="5" w:name="_GoBack"/>
            <w:bookmarkEnd w:id="5"/>
            <w:r>
              <w:rPr>
                <w:rFonts w:hint="default" w:ascii="Times New Roman" w:hAnsi="Times New Roman" w:eastAsia="宋体" w:cs="Times New Roman"/>
                <w:b w:val="0"/>
                <w:bCs w:val="0"/>
                <w:sz w:val="24"/>
                <w:szCs w:val="24"/>
              </w:rPr>
              <w:t>内容及其理解</w:t>
            </w:r>
          </w:p>
          <w:p>
            <w:pPr>
              <w:spacing w:line="48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2、本公司管理体系文件相关内容；</w:t>
            </w:r>
          </w:p>
          <w:p>
            <w:pPr>
              <w:numPr>
                <w:ilvl w:val="0"/>
                <w:numId w:val="0"/>
              </w:numPr>
              <w:spacing w:line="480" w:lineRule="auto"/>
              <w:jc w:val="both"/>
              <w:rPr>
                <w:rFonts w:hint="eastAsia" w:ascii="Times New Roman" w:hAnsi="Times New Roman" w:eastAsia="宋体" w:cs="Times New Roman"/>
                <w:sz w:val="24"/>
                <w:szCs w:val="24"/>
                <w:lang w:eastAsia="zh-CN"/>
              </w:rPr>
            </w:pPr>
            <w:r>
              <w:rPr>
                <w:rFonts w:hint="eastAsia" w:ascii="Times New Roman" w:hAnsi="Times New Roman" w:eastAsia="宋体"/>
                <w:sz w:val="24"/>
                <w:szCs w:val="24"/>
                <w:lang w:val="en-US" w:eastAsia="zh-CN"/>
              </w:rPr>
              <w:t>3、</w:t>
            </w:r>
            <w:r>
              <w:rPr>
                <w:rFonts w:ascii="Times New Roman" w:hAnsi="Times New Roman" w:eastAsia="宋体"/>
                <w:sz w:val="24"/>
                <w:szCs w:val="24"/>
              </w:rPr>
              <w:t>纠正措施实施控制要求</w:t>
            </w:r>
            <w:r>
              <w:rPr>
                <w:rFonts w:hint="eastAsia" w:ascii="Times New Roman" w:hAnsi="Times New Roman" w:eastAsia="宋体"/>
                <w:sz w:val="24"/>
                <w:szCs w:val="24"/>
                <w:lang w:eastAsia="zh-CN"/>
              </w:rPr>
              <w:t>。</w:t>
            </w:r>
          </w:p>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4"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考</w:t>
            </w:r>
          </w:p>
          <w:p>
            <w:pPr>
              <w:jc w:val="center"/>
              <w:rPr>
                <w:sz w:val="24"/>
                <w:szCs w:val="24"/>
              </w:rPr>
            </w:pPr>
            <w:r>
              <w:rPr>
                <w:rFonts w:hint="eastAsia"/>
                <w:sz w:val="24"/>
                <w:szCs w:val="24"/>
              </w:rPr>
              <w:t>核</w:t>
            </w:r>
          </w:p>
          <w:p>
            <w:pPr>
              <w:jc w:val="center"/>
              <w:rPr>
                <w:sz w:val="24"/>
                <w:szCs w:val="24"/>
              </w:rPr>
            </w:pPr>
            <w:r>
              <w:rPr>
                <w:rFonts w:hint="eastAsia"/>
                <w:sz w:val="24"/>
                <w:szCs w:val="24"/>
              </w:rPr>
              <w:t>评</w:t>
            </w:r>
          </w:p>
          <w:p>
            <w:pPr>
              <w:jc w:val="center"/>
              <w:rPr>
                <w:sz w:val="24"/>
                <w:szCs w:val="24"/>
              </w:rPr>
            </w:pPr>
            <w:r>
              <w:rPr>
                <w:rFonts w:hint="eastAsia"/>
                <w:sz w:val="24"/>
                <w:szCs w:val="24"/>
              </w:rPr>
              <w:t>价</w:t>
            </w:r>
          </w:p>
          <w:p>
            <w:pPr>
              <w:jc w:val="center"/>
              <w:rPr>
                <w:sz w:val="24"/>
                <w:szCs w:val="24"/>
              </w:rPr>
            </w:pPr>
            <w:r>
              <w:rPr>
                <w:rFonts w:hint="eastAsia"/>
                <w:sz w:val="24"/>
                <w:szCs w:val="24"/>
              </w:rPr>
              <w:t>情</w:t>
            </w:r>
          </w:p>
          <w:p>
            <w:pPr>
              <w:jc w:val="center"/>
              <w:rPr>
                <w:sz w:val="24"/>
                <w:szCs w:val="24"/>
              </w:rPr>
            </w:pPr>
            <w:r>
              <w:rPr>
                <w:rFonts w:hint="eastAsia"/>
                <w:sz w:val="24"/>
                <w:szCs w:val="24"/>
              </w:rPr>
              <w:t>况</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sz w:val="24"/>
                <w:szCs w:val="24"/>
              </w:rPr>
            </w:pPr>
          </w:p>
          <w:p>
            <w:pPr>
              <w:spacing w:line="480" w:lineRule="auto"/>
              <w:jc w:val="both"/>
              <w:rPr>
                <w:sz w:val="24"/>
                <w:szCs w:val="24"/>
              </w:rPr>
            </w:pPr>
            <w:r>
              <w:rPr>
                <w:rFonts w:hint="eastAsia"/>
                <w:sz w:val="24"/>
                <w:szCs w:val="24"/>
              </w:rPr>
              <w:t>经过培训讲解，提问、交流等形式进行评价，培训效果良好，达到了预期目的。</w:t>
            </w:r>
          </w:p>
          <w:p>
            <w:pPr>
              <w:spacing w:line="480" w:lineRule="auto"/>
              <w:jc w:val="both"/>
              <w:rPr>
                <w:sz w:val="24"/>
                <w:szCs w:val="24"/>
              </w:rPr>
            </w:pPr>
          </w:p>
          <w:p>
            <w:pPr>
              <w:jc w:val="both"/>
              <w:rPr>
                <w:rFonts w:hint="eastAsia"/>
                <w:sz w:val="24"/>
                <w:szCs w:val="24"/>
                <w:lang w:val="en-US" w:eastAsia="zh-CN"/>
              </w:rPr>
            </w:pPr>
            <w:r>
              <w:rPr>
                <w:sz w:val="24"/>
                <w:szCs w:val="24"/>
              </w:rPr>
              <w:t xml:space="preserve">         </w:t>
            </w:r>
            <w:r>
              <w:rPr>
                <w:rFonts w:hint="eastAsia"/>
                <w:sz w:val="24"/>
                <w:szCs w:val="24"/>
                <w:lang w:val="en-US" w:eastAsia="zh-CN"/>
              </w:rPr>
              <w:t xml:space="preserve">             </w:t>
            </w:r>
          </w:p>
          <w:p>
            <w:pPr>
              <w:jc w:val="both"/>
              <w:rPr>
                <w:rFonts w:hint="eastAsia"/>
                <w:sz w:val="24"/>
                <w:szCs w:val="24"/>
                <w:lang w:val="en-US" w:eastAsia="zh-CN"/>
              </w:rPr>
            </w:pPr>
          </w:p>
          <w:p>
            <w:pPr>
              <w:jc w:val="both"/>
              <w:rPr>
                <w:rFonts w:hint="eastAsia"/>
                <w:sz w:val="24"/>
                <w:szCs w:val="24"/>
                <w:lang w:val="en-US" w:eastAsia="zh-CN"/>
              </w:rPr>
            </w:pPr>
          </w:p>
          <w:p>
            <w:pPr>
              <w:spacing w:line="480" w:lineRule="auto"/>
              <w:ind w:firstLine="2880" w:firstLineChars="1200"/>
              <w:jc w:val="both"/>
              <w:rPr>
                <w:rFonts w:hint="eastAsia" w:eastAsia="宋体"/>
                <w:sz w:val="24"/>
                <w:szCs w:val="24"/>
                <w:lang w:val="en-US" w:eastAsia="zh-CN"/>
              </w:rPr>
            </w:pPr>
            <w:r>
              <w:rPr>
                <w:rFonts w:hint="eastAsia"/>
                <w:sz w:val="24"/>
                <w:szCs w:val="24"/>
              </w:rPr>
              <w:t>评价人</w:t>
            </w:r>
            <w:r>
              <w:rPr>
                <w:rFonts w:hint="eastAsia"/>
                <w:sz w:val="24"/>
                <w:szCs w:val="24"/>
                <w:lang w:eastAsia="zh-CN"/>
              </w:rPr>
              <w:t>：</w:t>
            </w:r>
            <w:r>
              <w:rPr>
                <w:rFonts w:hint="eastAsia"/>
                <w:sz w:val="24"/>
                <w:szCs w:val="24"/>
                <w:lang w:val="en-US" w:eastAsia="zh-CN"/>
              </w:rPr>
              <w:t>王俊杰</w:t>
            </w:r>
          </w:p>
          <w:p>
            <w:pPr>
              <w:spacing w:line="480" w:lineRule="auto"/>
              <w:jc w:val="both"/>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20</w:t>
            </w:r>
            <w:r>
              <w:rPr>
                <w:rFonts w:hint="eastAsia"/>
                <w:sz w:val="24"/>
                <w:szCs w:val="24"/>
                <w:lang w:val="en-US" w:eastAsia="zh-CN"/>
              </w:rPr>
              <w:t>21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26</w:t>
            </w:r>
            <w:r>
              <w:rPr>
                <w:rFonts w:hint="eastAsia"/>
                <w:sz w:val="24"/>
                <w:szCs w:val="24"/>
              </w:rPr>
              <w:t>日</w:t>
            </w:r>
          </w:p>
          <w:p>
            <w:pPr>
              <w:jc w:val="both"/>
              <w:rPr>
                <w:rFonts w:hint="eastAsia"/>
                <w:sz w:val="24"/>
                <w:szCs w:val="24"/>
              </w:rPr>
            </w:pPr>
          </w:p>
        </w:tc>
      </w:tr>
    </w:tbl>
    <w:p/>
    <w:p/>
    <w:p>
      <w:pPr>
        <w:bidi w:val="0"/>
        <w:rPr>
          <w:rFonts w:hint="eastAsia"/>
        </w:rPr>
      </w:pPr>
    </w:p>
    <w:p>
      <w:pPr>
        <w:rPr>
          <w:rFonts w:hint="eastAsia"/>
          <w:color w:val="auto"/>
          <w:w w:val="90"/>
          <w:sz w:val="24"/>
          <w:szCs w:val="28"/>
        </w:rPr>
      </w:pPr>
    </w:p>
    <w:p>
      <w:pPr>
        <w:bidi w:val="0"/>
        <w:rPr>
          <w:rFonts w:hint="eastAsia"/>
        </w:rPr>
      </w:pPr>
    </w:p>
    <w:p>
      <w:pPr>
        <w:rPr>
          <w:rFonts w:hint="eastAsia" w:eastAsia="方正仿宋简体"/>
          <w:b/>
          <w:lang w:eastAsia="zh-CN"/>
        </w:rPr>
      </w:pP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2"/>
      <w:pBdr>
        <w:bottom w:val="none" w:color="auto" w:sz="0" w:space="0"/>
      </w:pBdr>
      <w:spacing w:line="320" w:lineRule="exact"/>
      <w:ind w:firstLine="720" w:firstLineChars="400"/>
      <w:jc w:val="left"/>
    </w:pPr>
    <w:r>
      <w:pict>
        <v:shape id="_x0000_s3073" o:spid="_x0000_s3073"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3074" o:spid="_x0000_s3074"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2"/>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C67D64"/>
    <w:rsid w:val="2C796E06"/>
    <w:rsid w:val="4DA3497E"/>
    <w:rsid w:val="714706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6"/>
    <w:qFormat/>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character" w:customStyle="1" w:styleId="6">
    <w:name w:val="页眉 字符"/>
    <w:basedOn w:val="5"/>
    <w:link w:val="2"/>
    <w:qFormat/>
    <w:uiPriority w:val="99"/>
    <w:rPr>
      <w:rFonts w:ascii="Times New Roman" w:hAnsi="Times New Roman" w:eastAsia="宋体" w:cs="Times New Roman"/>
      <w:sz w:val="18"/>
      <w:szCs w:val="18"/>
    </w:rPr>
  </w:style>
  <w:style w:type="character" w:customStyle="1" w:styleId="7">
    <w:name w:val="页脚 字符"/>
    <w:basedOn w:val="5"/>
    <w:link w:val="3"/>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1</TotalTime>
  <ScaleCrop>false</ScaleCrop>
  <LinksUpToDate>false</LinksUpToDate>
  <CharactersWithSpaces>687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jijie</cp:lastModifiedBy>
  <cp:lastPrinted>2019-05-13T03:02:00Z</cp:lastPrinted>
  <dcterms:modified xsi:type="dcterms:W3CDTF">2021-05-30T09:29:00Z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B0BFDE22A17B4C2D8A98C33897891588</vt:lpwstr>
  </property>
</Properties>
</file>