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4"/>
        <w:gridCol w:w="1539"/>
        <w:gridCol w:w="6"/>
        <w:gridCol w:w="567"/>
        <w:gridCol w:w="1242"/>
        <w:gridCol w:w="75"/>
        <w:gridCol w:w="101"/>
        <w:gridCol w:w="589"/>
        <w:gridCol w:w="261"/>
        <w:gridCol w:w="45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四川莱高物业管理有限公司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四川省成都市武侯区聚龙路970号1栋1单元5楼553号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0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王杉</w:t>
            </w:r>
            <w:bookmarkEnd w:id="2"/>
          </w:p>
        </w:tc>
        <w:tc>
          <w:tcPr>
            <w:tcW w:w="15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t>13</w:t>
            </w:r>
            <w:bookmarkEnd w:id="3"/>
            <w:r>
              <w:rPr>
                <w:rFonts w:hint="eastAsia"/>
                <w:lang w:val="en-US" w:eastAsia="zh-CN"/>
              </w:rPr>
              <w:t>348816816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610041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07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陈琳玲</w:t>
            </w:r>
            <w:bookmarkStart w:id="17" w:name="_GoBack"/>
            <w:bookmarkEnd w:id="17"/>
          </w:p>
        </w:tc>
        <w:tc>
          <w:tcPr>
            <w:tcW w:w="15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18"/>
                <w:szCs w:val="18"/>
              </w:rPr>
              <w:t>3400458326@qq.com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07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0484-2021-QEO</w:t>
            </w:r>
            <w:bookmarkEnd w:id="8"/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2021年05月18日 上午至2021年05月18日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13388172736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2021.5.17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2021.5.17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22"/>
        <w:gridCol w:w="938"/>
        <w:gridCol w:w="604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18"/>
              </w:rPr>
              <w:t>:00-</w:t>
            </w:r>
            <w:r>
              <w:rPr>
                <w:rFonts w:hint="eastAsia" w:ascii="宋体" w:hAnsi="宋体" w:eastAsia="宋体" w:cs="Times New Roman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18"/>
              </w:rPr>
              <w:t>:30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杨珍全、陈伟、宋明珠、杨庆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8:30-16:00（午餐时间12：00-13：00）</w:t>
            </w:r>
          </w:p>
        </w:tc>
        <w:tc>
          <w:tcPr>
            <w:tcW w:w="93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管理层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杨庆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；4.2相关方需求与期望；4.3确定体系范围；4.4体系及其过程；5.1领导作用与承诺；5.2方针；5.3组织的角色、职责和权限；6.1应对风险和机遇的措施；6.2目标及其实现的策划；6.3变更的策划；7.1.1资源 总则；7.1.2人员；7.1.6组织知识；7.4沟通；7.5.1文件化信息总则；9.1.1监测、分析和评价总则；9.2内部审核；9.3管理评审；10.1改进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；4.2相关方需求与期望；4.3确定体系范围；4.4体系；5.1领导作用与承诺；5.2方针；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组织及其环境；4.2相关方需求与期望；4.3确定体系范围；4.4体系；5.1领导作用与承诺；5.2方针；5.3组织的角色、职责和权限；6.1应对风险和机遇的措施6.1.4措施的策划；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9.2内部审核；9.3管理评审；10.1事件、不符合和纠正措施；10.2持续改进。范围的确认、资质的确认、法律法规执行情况、质量抽查及顾客投诉情况，一阶段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杨珍全、杨庆、陈伟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行政管理部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（含财务）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杨庆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5.3组织的角色、职责和权限；6.2质量目标及其实现的策划；7.1.2人员；7.1.4过程运行环境；7.2能力；7.3意识；7.4沟通；7.5文件化信息；10.2不符合和纠正措施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6.1.3合规义务；6.2目标及其达成的策划；7.2能力；7.3意识；7.4沟通；7.5文件化信息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6.1.2环境因素；8.1运行策划和控制；8.2应急准备和响应；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ISO45001：2018 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杨珍全、杨庆、陈伟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项目管理部（含临时场所）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；6.2质量目标及其实现的策划；7.1.3基础设施；7.1.4过程运行环境；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；7.4沟通；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8.2产品和服务的要求；8.4外部提供供方的控制；9.1.2顾客满意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 xml:space="preserve"> 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8.1运行策划和控制； 8.3设计开发控制； 8.5.1生产和服务提供的控制；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8.5.2标识和可追溯性；8.5.3顾客或外部供方的财产；8.5.4防护；8.5.5交付后的活动；8.5.6更改控制；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EMS-2015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5.3组织的角色、职责和权限；6.2目标及其达成的策划；7.4沟通；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EMS-2015 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ISO45001：2018 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16:00-16:30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杨珍全、陈伟、宋明珠、杨庆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16:30-17:00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杨珍全、陈伟、宋明珠、杨庆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607B5"/>
    <w:rsid w:val="03D31393"/>
    <w:rsid w:val="04934366"/>
    <w:rsid w:val="05D56A17"/>
    <w:rsid w:val="06A827D7"/>
    <w:rsid w:val="091C0E81"/>
    <w:rsid w:val="0AF351DE"/>
    <w:rsid w:val="0BDA33F7"/>
    <w:rsid w:val="0C794761"/>
    <w:rsid w:val="0E8C4A57"/>
    <w:rsid w:val="12883F80"/>
    <w:rsid w:val="12D82BDC"/>
    <w:rsid w:val="14A934A4"/>
    <w:rsid w:val="1547194B"/>
    <w:rsid w:val="1579288A"/>
    <w:rsid w:val="1713202D"/>
    <w:rsid w:val="1BC11F0F"/>
    <w:rsid w:val="1C0D3AA4"/>
    <w:rsid w:val="1CD70FCE"/>
    <w:rsid w:val="1EDC0CCC"/>
    <w:rsid w:val="1EEC2AAB"/>
    <w:rsid w:val="1F7306A7"/>
    <w:rsid w:val="21254BFC"/>
    <w:rsid w:val="213403D3"/>
    <w:rsid w:val="217A673C"/>
    <w:rsid w:val="22450047"/>
    <w:rsid w:val="22E84C03"/>
    <w:rsid w:val="2433507E"/>
    <w:rsid w:val="24E54329"/>
    <w:rsid w:val="25211965"/>
    <w:rsid w:val="252965E6"/>
    <w:rsid w:val="2644404F"/>
    <w:rsid w:val="26867C50"/>
    <w:rsid w:val="27C95114"/>
    <w:rsid w:val="28001728"/>
    <w:rsid w:val="28370929"/>
    <w:rsid w:val="29710B21"/>
    <w:rsid w:val="2B663FBF"/>
    <w:rsid w:val="2C0B6B70"/>
    <w:rsid w:val="2C4B5C3D"/>
    <w:rsid w:val="2D394298"/>
    <w:rsid w:val="2EB82471"/>
    <w:rsid w:val="31157AAA"/>
    <w:rsid w:val="331227F5"/>
    <w:rsid w:val="33216B4E"/>
    <w:rsid w:val="363012F1"/>
    <w:rsid w:val="36474A5F"/>
    <w:rsid w:val="377C526D"/>
    <w:rsid w:val="3A384587"/>
    <w:rsid w:val="3A4946D1"/>
    <w:rsid w:val="3BD96286"/>
    <w:rsid w:val="3DBE2230"/>
    <w:rsid w:val="4362407B"/>
    <w:rsid w:val="48EE760E"/>
    <w:rsid w:val="4A7B3116"/>
    <w:rsid w:val="4B315A3D"/>
    <w:rsid w:val="4ED302C8"/>
    <w:rsid w:val="4F622B77"/>
    <w:rsid w:val="4F8B28ED"/>
    <w:rsid w:val="4FC6312F"/>
    <w:rsid w:val="508D2393"/>
    <w:rsid w:val="51741F87"/>
    <w:rsid w:val="518A4592"/>
    <w:rsid w:val="51EC165E"/>
    <w:rsid w:val="52875010"/>
    <w:rsid w:val="56B35A8B"/>
    <w:rsid w:val="575A4AA0"/>
    <w:rsid w:val="57BC51D9"/>
    <w:rsid w:val="59992384"/>
    <w:rsid w:val="5E3E193C"/>
    <w:rsid w:val="5FAB1A33"/>
    <w:rsid w:val="602C687E"/>
    <w:rsid w:val="61417FD8"/>
    <w:rsid w:val="638C7598"/>
    <w:rsid w:val="63E86885"/>
    <w:rsid w:val="644365CB"/>
    <w:rsid w:val="654E3FC6"/>
    <w:rsid w:val="67147286"/>
    <w:rsid w:val="68D62A34"/>
    <w:rsid w:val="694C39D8"/>
    <w:rsid w:val="69561E9D"/>
    <w:rsid w:val="6CB153BF"/>
    <w:rsid w:val="6EBA1932"/>
    <w:rsid w:val="731A1E5F"/>
    <w:rsid w:val="73C036BE"/>
    <w:rsid w:val="73F116C6"/>
    <w:rsid w:val="75544A37"/>
    <w:rsid w:val="771A04D5"/>
    <w:rsid w:val="79527E0A"/>
    <w:rsid w:val="7BBC270B"/>
    <w:rsid w:val="7D8E1036"/>
    <w:rsid w:val="7E643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2021-05-20T03:27:15Z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A3B21707DA144CDE82F3F03D65228043</vt:lpwstr>
  </property>
</Properties>
</file>