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ED" w:rsidRDefault="00D308ED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311"/>
        <w:gridCol w:w="10004"/>
        <w:gridCol w:w="1585"/>
      </w:tblGrid>
      <w:tr w:rsidR="00D308ED" w:rsidRPr="00465FE8" w:rsidTr="00D308ED">
        <w:trPr>
          <w:trHeight w:val="515"/>
        </w:trPr>
        <w:tc>
          <w:tcPr>
            <w:tcW w:w="1809" w:type="dxa"/>
            <w:vMerge w:val="restart"/>
            <w:vAlign w:val="center"/>
          </w:tcPr>
          <w:p w:rsidR="00D308ED" w:rsidRPr="00465FE8" w:rsidRDefault="00D308ED" w:rsidP="00D308ED">
            <w:pPr>
              <w:spacing w:before="120" w:line="360" w:lineRule="auto"/>
              <w:jc w:val="center"/>
              <w:rPr>
                <w:rFonts w:eastAsiaTheme="minorEastAsia"/>
                <w:szCs w:val="21"/>
              </w:rPr>
            </w:pPr>
            <w:r w:rsidRPr="00465FE8">
              <w:rPr>
                <w:rFonts w:eastAsiaTheme="minorEastAsia" w:hAnsiTheme="minorEastAsia"/>
                <w:szCs w:val="21"/>
              </w:rPr>
              <w:t>过程与活动、</w:t>
            </w:r>
          </w:p>
          <w:p w:rsidR="00D308ED" w:rsidRPr="00465FE8" w:rsidRDefault="00D308ED" w:rsidP="00D308ED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465FE8">
              <w:rPr>
                <w:rFonts w:eastAsiaTheme="minorEastAsia" w:hAnsiTheme="minorEastAsia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D308ED" w:rsidRPr="00465FE8" w:rsidRDefault="00D308ED" w:rsidP="00D308ED">
            <w:pPr>
              <w:spacing w:line="360" w:lineRule="auto"/>
              <w:rPr>
                <w:rFonts w:eastAsiaTheme="minorEastAsia"/>
                <w:szCs w:val="21"/>
              </w:rPr>
            </w:pPr>
            <w:r w:rsidRPr="00465FE8">
              <w:rPr>
                <w:rFonts w:eastAsiaTheme="minorEastAsia" w:hAnsiTheme="minorEastAsia"/>
                <w:szCs w:val="21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D308ED" w:rsidRPr="00465FE8" w:rsidRDefault="000F487A" w:rsidP="000F487A">
            <w:pPr>
              <w:spacing w:line="360" w:lineRule="auto"/>
              <w:rPr>
                <w:rFonts w:eastAsiaTheme="minorEastAsia"/>
                <w:szCs w:val="21"/>
              </w:rPr>
            </w:pPr>
            <w:r w:rsidRPr="00465FE8">
              <w:rPr>
                <w:rFonts w:eastAsiaTheme="minorEastAsia" w:hAnsiTheme="minorEastAsia"/>
                <w:szCs w:val="21"/>
              </w:rPr>
              <w:t>受审核部门：</w:t>
            </w:r>
            <w:r w:rsidR="008F4227" w:rsidRPr="00465FE8">
              <w:rPr>
                <w:rFonts w:eastAsiaTheme="minorEastAsia" w:hAnsiTheme="minorEastAsia" w:hint="eastAsia"/>
                <w:szCs w:val="21"/>
              </w:rPr>
              <w:t>质检</w:t>
            </w:r>
            <w:r w:rsidRPr="00465FE8">
              <w:rPr>
                <w:rFonts w:eastAsiaTheme="minorEastAsia" w:hAnsiTheme="minorEastAsia" w:hint="eastAsia"/>
                <w:szCs w:val="21"/>
              </w:rPr>
              <w:t>部</w:t>
            </w:r>
            <w:r w:rsidR="00D308ED" w:rsidRPr="00465FE8">
              <w:rPr>
                <w:rFonts w:eastAsiaTheme="minorEastAsia"/>
                <w:szCs w:val="21"/>
              </w:rPr>
              <w:t xml:space="preserve">    </w:t>
            </w:r>
            <w:r w:rsidRPr="00465FE8">
              <w:rPr>
                <w:rFonts w:eastAsiaTheme="minorEastAsia" w:hint="eastAsia"/>
                <w:szCs w:val="21"/>
              </w:rPr>
              <w:t xml:space="preserve">   </w:t>
            </w:r>
            <w:r w:rsidR="00D308ED" w:rsidRPr="00465FE8">
              <w:rPr>
                <w:rFonts w:eastAsiaTheme="minorEastAsia" w:hAnsiTheme="minorEastAsia"/>
                <w:szCs w:val="21"/>
              </w:rPr>
              <w:t>主管领导</w:t>
            </w:r>
            <w:r w:rsidRPr="00465FE8">
              <w:rPr>
                <w:rFonts w:eastAsiaTheme="minorEastAsia" w:hAnsiTheme="minorEastAsia" w:hint="eastAsia"/>
                <w:szCs w:val="21"/>
              </w:rPr>
              <w:t>/</w:t>
            </w:r>
            <w:r w:rsidRPr="00465FE8">
              <w:rPr>
                <w:rFonts w:eastAsiaTheme="minorEastAsia" w:hAnsiTheme="minorEastAsia"/>
                <w:szCs w:val="21"/>
              </w:rPr>
              <w:t>陪同人员</w:t>
            </w:r>
            <w:r w:rsidR="00D308ED" w:rsidRPr="00465FE8">
              <w:rPr>
                <w:rFonts w:eastAsiaTheme="minorEastAsia" w:hAnsiTheme="minorEastAsia"/>
                <w:szCs w:val="21"/>
              </w:rPr>
              <w:t>：</w:t>
            </w:r>
            <w:r w:rsidR="00F90B99" w:rsidRPr="00465FE8">
              <w:rPr>
                <w:rFonts w:eastAsiaTheme="minorEastAsia" w:hAnsiTheme="minorEastAsia" w:hint="eastAsia"/>
                <w:szCs w:val="21"/>
              </w:rPr>
              <w:t>丁圆苟</w:t>
            </w:r>
          </w:p>
        </w:tc>
        <w:tc>
          <w:tcPr>
            <w:tcW w:w="1585" w:type="dxa"/>
            <w:vMerge w:val="restart"/>
            <w:vAlign w:val="center"/>
          </w:tcPr>
          <w:p w:rsidR="00D308ED" w:rsidRPr="00465FE8" w:rsidRDefault="00D308ED" w:rsidP="00D308ED">
            <w:pPr>
              <w:spacing w:line="360" w:lineRule="auto"/>
              <w:rPr>
                <w:rFonts w:eastAsiaTheme="minorEastAsia"/>
                <w:szCs w:val="21"/>
              </w:rPr>
            </w:pPr>
            <w:r w:rsidRPr="00465FE8">
              <w:rPr>
                <w:rFonts w:eastAsiaTheme="minorEastAsia" w:hAnsiTheme="minorEastAsia"/>
                <w:szCs w:val="21"/>
              </w:rPr>
              <w:t>判定</w:t>
            </w:r>
          </w:p>
        </w:tc>
      </w:tr>
      <w:tr w:rsidR="00D308ED" w:rsidRPr="00465FE8" w:rsidTr="00D308ED">
        <w:trPr>
          <w:trHeight w:val="403"/>
        </w:trPr>
        <w:tc>
          <w:tcPr>
            <w:tcW w:w="1809" w:type="dxa"/>
            <w:vMerge/>
            <w:vAlign w:val="center"/>
          </w:tcPr>
          <w:p w:rsidR="00D308ED" w:rsidRPr="00465FE8" w:rsidRDefault="00D308ED" w:rsidP="00D308ED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311" w:type="dxa"/>
            <w:vMerge/>
            <w:vAlign w:val="center"/>
          </w:tcPr>
          <w:p w:rsidR="00D308ED" w:rsidRPr="00465FE8" w:rsidRDefault="00D308ED" w:rsidP="00D308ED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D308ED" w:rsidRPr="00465FE8" w:rsidRDefault="00D308ED" w:rsidP="000C6E82">
            <w:pPr>
              <w:spacing w:before="120" w:line="360" w:lineRule="auto"/>
              <w:rPr>
                <w:rFonts w:eastAsiaTheme="minorEastAsia"/>
                <w:szCs w:val="21"/>
              </w:rPr>
            </w:pPr>
            <w:r w:rsidRPr="00465FE8">
              <w:rPr>
                <w:rFonts w:eastAsiaTheme="minorEastAsia" w:hAnsiTheme="minorEastAsia"/>
                <w:szCs w:val="21"/>
              </w:rPr>
              <w:t>审核员：</w:t>
            </w:r>
            <w:r w:rsidR="009A15E4" w:rsidRPr="00465FE8">
              <w:rPr>
                <w:rFonts w:eastAsiaTheme="minorEastAsia" w:hAnsiTheme="minorEastAsia"/>
                <w:szCs w:val="21"/>
              </w:rPr>
              <w:t>文波</w:t>
            </w:r>
            <w:r w:rsidRPr="00465FE8">
              <w:rPr>
                <w:rFonts w:eastAsiaTheme="minorEastAsia"/>
                <w:szCs w:val="21"/>
              </w:rPr>
              <w:t xml:space="preserve">        </w:t>
            </w:r>
            <w:r w:rsidR="000F487A" w:rsidRPr="00465FE8">
              <w:rPr>
                <w:rFonts w:eastAsiaTheme="minorEastAsia" w:hint="eastAsia"/>
                <w:szCs w:val="21"/>
              </w:rPr>
              <w:t xml:space="preserve">  </w:t>
            </w:r>
            <w:r w:rsidRPr="00465FE8">
              <w:rPr>
                <w:rFonts w:eastAsiaTheme="minorEastAsia" w:hAnsiTheme="minorEastAsia"/>
                <w:szCs w:val="21"/>
              </w:rPr>
              <w:t>审核时间：</w:t>
            </w:r>
            <w:r w:rsidR="009A15E4" w:rsidRPr="00465FE8">
              <w:rPr>
                <w:rFonts w:eastAsiaTheme="minorEastAsia"/>
                <w:szCs w:val="21"/>
              </w:rPr>
              <w:t>202</w:t>
            </w:r>
            <w:r w:rsidR="009A15E4" w:rsidRPr="00465FE8">
              <w:rPr>
                <w:rFonts w:eastAsiaTheme="minorEastAsia" w:hint="eastAsia"/>
                <w:szCs w:val="21"/>
              </w:rPr>
              <w:t>1</w:t>
            </w:r>
            <w:r w:rsidR="000C6E82">
              <w:rPr>
                <w:rFonts w:eastAsiaTheme="minorEastAsia"/>
                <w:szCs w:val="21"/>
              </w:rPr>
              <w:t>年</w:t>
            </w:r>
            <w:r w:rsidR="000C6E82">
              <w:rPr>
                <w:rFonts w:eastAsiaTheme="minorEastAsia" w:hint="eastAsia"/>
                <w:szCs w:val="21"/>
              </w:rPr>
              <w:t>6</w:t>
            </w:r>
            <w:r w:rsidR="000C6E82">
              <w:rPr>
                <w:rFonts w:eastAsiaTheme="minorEastAsia"/>
                <w:szCs w:val="21"/>
              </w:rPr>
              <w:t>月</w:t>
            </w:r>
            <w:r w:rsidR="000C6E82">
              <w:rPr>
                <w:rFonts w:eastAsiaTheme="minorEastAsia" w:hint="eastAsia"/>
                <w:szCs w:val="21"/>
              </w:rPr>
              <w:t>1-2</w:t>
            </w:r>
            <w:r w:rsidR="000C6E82">
              <w:rPr>
                <w:rFonts w:eastAsiaTheme="minorEastAsia" w:hint="eastAsia"/>
                <w:szCs w:val="21"/>
              </w:rPr>
              <w:t>日</w:t>
            </w:r>
          </w:p>
        </w:tc>
        <w:tc>
          <w:tcPr>
            <w:tcW w:w="1585" w:type="dxa"/>
            <w:vMerge/>
          </w:tcPr>
          <w:p w:rsidR="00D308ED" w:rsidRPr="00465FE8" w:rsidRDefault="00D308ED" w:rsidP="00D308ED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D308ED" w:rsidRPr="00465FE8" w:rsidTr="00AA7C8F">
        <w:trPr>
          <w:trHeight w:val="1788"/>
        </w:trPr>
        <w:tc>
          <w:tcPr>
            <w:tcW w:w="1809" w:type="dxa"/>
            <w:vMerge/>
            <w:vAlign w:val="center"/>
          </w:tcPr>
          <w:p w:rsidR="00D308ED" w:rsidRPr="00465FE8" w:rsidRDefault="00D308ED" w:rsidP="00D308ED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311" w:type="dxa"/>
            <w:vMerge/>
            <w:vAlign w:val="center"/>
          </w:tcPr>
          <w:p w:rsidR="00D308ED" w:rsidRPr="00465FE8" w:rsidRDefault="00D308ED" w:rsidP="00D308ED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D308ED" w:rsidRPr="00465FE8" w:rsidRDefault="00D308ED" w:rsidP="00E81E29">
            <w:pPr>
              <w:adjustRightInd w:val="0"/>
              <w:snapToGrid w:val="0"/>
              <w:spacing w:beforeLines="30" w:afterLines="30" w:line="288" w:lineRule="auto"/>
              <w:ind w:rightChars="50" w:right="105"/>
              <w:jc w:val="left"/>
              <w:textAlignment w:val="baseline"/>
              <w:rPr>
                <w:rFonts w:eastAsiaTheme="minorEastAsia" w:hAnsiTheme="minorEastAsia"/>
                <w:szCs w:val="21"/>
              </w:rPr>
            </w:pPr>
            <w:r w:rsidRPr="00465FE8">
              <w:rPr>
                <w:rFonts w:eastAsiaTheme="minorEastAsia" w:hAnsiTheme="minorEastAsia"/>
                <w:szCs w:val="21"/>
              </w:rPr>
              <w:t>审核条款：</w:t>
            </w:r>
            <w:r w:rsidRPr="00465FE8">
              <w:rPr>
                <w:rFonts w:eastAsiaTheme="minorEastAsia" w:hAnsiTheme="minorEastAsia" w:hint="eastAsia"/>
                <w:szCs w:val="21"/>
              </w:rPr>
              <w:t xml:space="preserve"> </w:t>
            </w:r>
          </w:p>
          <w:p w:rsidR="00D308ED" w:rsidRPr="00465FE8" w:rsidRDefault="000C6E82" w:rsidP="00E81E29">
            <w:pPr>
              <w:spacing w:beforeLines="30" w:afterLines="30" w:line="288" w:lineRule="auto"/>
              <w:rPr>
                <w:rFonts w:eastAsiaTheme="minorEastAsia"/>
                <w:szCs w:val="21"/>
              </w:rPr>
            </w:pPr>
            <w:r w:rsidRPr="000C6E82">
              <w:rPr>
                <w:rFonts w:eastAsiaTheme="minorEastAsia" w:hint="eastAsia"/>
                <w:szCs w:val="21"/>
              </w:rPr>
              <w:t>EMS/OHSMS: 5.3</w:t>
            </w:r>
            <w:r w:rsidRPr="000C6E82">
              <w:rPr>
                <w:rFonts w:eastAsiaTheme="minorEastAsia" w:hint="eastAsia"/>
                <w:szCs w:val="21"/>
              </w:rPr>
              <w:t>组织的岗位、职责和权限、</w:t>
            </w:r>
            <w:r w:rsidRPr="000C6E82">
              <w:rPr>
                <w:rFonts w:eastAsiaTheme="minorEastAsia" w:hint="eastAsia"/>
                <w:szCs w:val="21"/>
              </w:rPr>
              <w:t>6.2.1</w:t>
            </w:r>
            <w:r w:rsidRPr="000C6E82">
              <w:rPr>
                <w:rFonts w:eastAsiaTheme="minorEastAsia" w:hint="eastAsia"/>
                <w:szCs w:val="21"/>
              </w:rPr>
              <w:t>环境</w:t>
            </w:r>
            <w:r w:rsidRPr="000C6E82">
              <w:rPr>
                <w:rFonts w:eastAsiaTheme="minorEastAsia" w:hint="eastAsia"/>
                <w:szCs w:val="21"/>
              </w:rPr>
              <w:t>/</w:t>
            </w:r>
            <w:r w:rsidRPr="000C6E82">
              <w:rPr>
                <w:rFonts w:eastAsiaTheme="minorEastAsia" w:hint="eastAsia"/>
                <w:szCs w:val="21"/>
              </w:rPr>
              <w:t>职业健康安全目标、</w:t>
            </w:r>
            <w:r w:rsidRPr="000C6E82">
              <w:rPr>
                <w:rFonts w:eastAsiaTheme="minorEastAsia" w:hint="eastAsia"/>
                <w:szCs w:val="21"/>
              </w:rPr>
              <w:t>6.2.2</w:t>
            </w:r>
            <w:r w:rsidRPr="000C6E82">
              <w:rPr>
                <w:rFonts w:eastAsiaTheme="minorEastAsia" w:hint="eastAsia"/>
                <w:szCs w:val="21"/>
              </w:rPr>
              <w:t>实现环境</w:t>
            </w:r>
            <w:r w:rsidRPr="000C6E82">
              <w:rPr>
                <w:rFonts w:eastAsiaTheme="minorEastAsia" w:hint="eastAsia"/>
                <w:szCs w:val="21"/>
              </w:rPr>
              <w:t>/</w:t>
            </w:r>
            <w:r w:rsidRPr="000C6E82">
              <w:rPr>
                <w:rFonts w:eastAsiaTheme="minorEastAsia" w:hint="eastAsia"/>
                <w:szCs w:val="21"/>
              </w:rPr>
              <w:t>职业健康安全目标措施的策划、</w:t>
            </w:r>
            <w:r w:rsidRPr="000C6E82">
              <w:rPr>
                <w:rFonts w:eastAsiaTheme="minorEastAsia" w:hint="eastAsia"/>
                <w:szCs w:val="21"/>
              </w:rPr>
              <w:t>6.1.2</w:t>
            </w:r>
            <w:r w:rsidRPr="000C6E82">
              <w:rPr>
                <w:rFonts w:eastAsiaTheme="minorEastAsia" w:hint="eastAsia"/>
                <w:szCs w:val="21"/>
              </w:rPr>
              <w:t>环境因素</w:t>
            </w:r>
            <w:r w:rsidRPr="000C6E82">
              <w:rPr>
                <w:rFonts w:eastAsiaTheme="minorEastAsia" w:hint="eastAsia"/>
                <w:szCs w:val="21"/>
              </w:rPr>
              <w:t>/</w:t>
            </w:r>
            <w:r w:rsidRPr="000C6E82">
              <w:rPr>
                <w:rFonts w:eastAsiaTheme="minorEastAsia" w:hint="eastAsia"/>
                <w:szCs w:val="21"/>
              </w:rPr>
              <w:t>危险源的识别与评价、</w:t>
            </w:r>
            <w:r w:rsidRPr="000C6E82">
              <w:rPr>
                <w:rFonts w:eastAsiaTheme="minorEastAsia" w:hint="eastAsia"/>
                <w:szCs w:val="21"/>
              </w:rPr>
              <w:t>6.1.4</w:t>
            </w:r>
            <w:r w:rsidRPr="000C6E82">
              <w:rPr>
                <w:rFonts w:eastAsiaTheme="minorEastAsia" w:hint="eastAsia"/>
                <w:szCs w:val="21"/>
              </w:rPr>
              <w:t>措施的策划、、</w:t>
            </w:r>
            <w:r w:rsidRPr="000C6E82">
              <w:rPr>
                <w:rFonts w:eastAsiaTheme="minorEastAsia" w:hint="eastAsia"/>
                <w:szCs w:val="21"/>
              </w:rPr>
              <w:t>8.1</w:t>
            </w:r>
            <w:r w:rsidRPr="000C6E82">
              <w:rPr>
                <w:rFonts w:eastAsiaTheme="minorEastAsia" w:hint="eastAsia"/>
                <w:szCs w:val="21"/>
              </w:rPr>
              <w:t>运行策划和控制、</w:t>
            </w:r>
            <w:r w:rsidRPr="000C6E82">
              <w:rPr>
                <w:rFonts w:eastAsiaTheme="minorEastAsia" w:hint="eastAsia"/>
                <w:szCs w:val="21"/>
              </w:rPr>
              <w:t>8.2</w:t>
            </w:r>
            <w:r w:rsidRPr="000C6E82">
              <w:rPr>
                <w:rFonts w:eastAsiaTheme="minorEastAsia" w:hint="eastAsia"/>
                <w:szCs w:val="21"/>
              </w:rPr>
              <w:t>应急准备和响应</w:t>
            </w:r>
          </w:p>
        </w:tc>
        <w:tc>
          <w:tcPr>
            <w:tcW w:w="1585" w:type="dxa"/>
            <w:vMerge/>
          </w:tcPr>
          <w:p w:rsidR="00D308ED" w:rsidRPr="00465FE8" w:rsidRDefault="00D308ED" w:rsidP="00D308ED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D308ED" w:rsidRPr="00465FE8" w:rsidTr="00D308ED">
        <w:trPr>
          <w:trHeight w:val="1255"/>
        </w:trPr>
        <w:tc>
          <w:tcPr>
            <w:tcW w:w="1809" w:type="dxa"/>
            <w:vAlign w:val="center"/>
          </w:tcPr>
          <w:p w:rsidR="00D308ED" w:rsidRPr="00465FE8" w:rsidRDefault="00D308ED" w:rsidP="00D308ED">
            <w:pPr>
              <w:spacing w:line="360" w:lineRule="auto"/>
              <w:rPr>
                <w:rFonts w:eastAsiaTheme="minorEastAsia"/>
                <w:b/>
                <w:szCs w:val="21"/>
              </w:rPr>
            </w:pPr>
            <w:r w:rsidRPr="00465FE8">
              <w:rPr>
                <w:rFonts w:eastAsiaTheme="minorEastAsia" w:hAnsiTheme="minorEastAsia" w:hint="eastAsia"/>
                <w:szCs w:val="21"/>
              </w:rPr>
              <w:t>组织的岗位、职责和权限</w:t>
            </w:r>
          </w:p>
        </w:tc>
        <w:tc>
          <w:tcPr>
            <w:tcW w:w="1311" w:type="dxa"/>
            <w:vAlign w:val="center"/>
          </w:tcPr>
          <w:p w:rsidR="00D308ED" w:rsidRPr="00465FE8" w:rsidRDefault="00D308ED" w:rsidP="00D308ED">
            <w:pPr>
              <w:spacing w:line="360" w:lineRule="auto"/>
              <w:rPr>
                <w:rFonts w:eastAsiaTheme="minorEastAsia"/>
                <w:spacing w:val="-12"/>
                <w:szCs w:val="21"/>
              </w:rPr>
            </w:pPr>
            <w:r w:rsidRPr="00465FE8">
              <w:rPr>
                <w:rFonts w:eastAsiaTheme="minorEastAsia"/>
                <w:szCs w:val="21"/>
              </w:rPr>
              <w:t>E</w:t>
            </w:r>
            <w:r w:rsidR="006A1994" w:rsidRPr="00465FE8">
              <w:rPr>
                <w:rFonts w:eastAsiaTheme="minorEastAsia"/>
                <w:szCs w:val="21"/>
              </w:rPr>
              <w:t>O</w:t>
            </w:r>
            <w:r w:rsidRPr="00465FE8">
              <w:rPr>
                <w:rFonts w:eastAsiaTheme="minorEastAsia"/>
                <w:b/>
                <w:bCs/>
                <w:szCs w:val="21"/>
              </w:rPr>
              <w:t>5.3</w:t>
            </w:r>
          </w:p>
        </w:tc>
        <w:tc>
          <w:tcPr>
            <w:tcW w:w="10004" w:type="dxa"/>
            <w:vAlign w:val="center"/>
          </w:tcPr>
          <w:p w:rsidR="00D308ED" w:rsidRPr="00465FE8" w:rsidRDefault="00D308ED" w:rsidP="00E81E29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465FE8">
              <w:rPr>
                <w:rFonts w:eastAsiaTheme="minorEastAsia" w:hAnsiTheme="minorEastAsia"/>
                <w:szCs w:val="21"/>
              </w:rPr>
              <w:t>现场询问质检部负责人，本部门体系职责：产品检验，不合格品管理、识别辨识本部门的环境因素、危险源以及本部门的运行控制等。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D308ED" w:rsidRPr="00465FE8" w:rsidRDefault="00051A29" w:rsidP="00D308ED">
            <w:pPr>
              <w:spacing w:line="360" w:lineRule="auto"/>
              <w:rPr>
                <w:rFonts w:eastAsiaTheme="minorEastAsia"/>
                <w:szCs w:val="21"/>
              </w:rPr>
            </w:pPr>
            <w:r w:rsidRPr="00465FE8">
              <w:rPr>
                <w:rFonts w:eastAsiaTheme="minorEastAsia"/>
                <w:szCs w:val="21"/>
              </w:rPr>
              <w:t>符合</w:t>
            </w:r>
          </w:p>
        </w:tc>
      </w:tr>
      <w:tr w:rsidR="00D308ED" w:rsidRPr="00465FE8" w:rsidTr="00D308ED">
        <w:trPr>
          <w:trHeight w:val="831"/>
        </w:trPr>
        <w:tc>
          <w:tcPr>
            <w:tcW w:w="1809" w:type="dxa"/>
            <w:vAlign w:val="center"/>
          </w:tcPr>
          <w:p w:rsidR="00D308ED" w:rsidRPr="00465FE8" w:rsidRDefault="00D308ED" w:rsidP="00D308ED">
            <w:pPr>
              <w:spacing w:line="360" w:lineRule="auto"/>
              <w:rPr>
                <w:rFonts w:eastAsiaTheme="minorEastAsia"/>
                <w:szCs w:val="21"/>
              </w:rPr>
            </w:pPr>
            <w:r w:rsidRPr="00465FE8">
              <w:rPr>
                <w:rFonts w:eastAsiaTheme="minorEastAsia" w:hAnsiTheme="minorEastAsia"/>
                <w:szCs w:val="21"/>
              </w:rPr>
              <w:t>目标</w:t>
            </w:r>
            <w:r w:rsidRPr="00465FE8">
              <w:rPr>
                <w:rFonts w:eastAsiaTheme="minorEastAsia"/>
                <w:szCs w:val="21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:rsidR="00D308ED" w:rsidRPr="00465FE8" w:rsidRDefault="00D308ED" w:rsidP="00D308ED">
            <w:pPr>
              <w:spacing w:line="360" w:lineRule="auto"/>
              <w:rPr>
                <w:rFonts w:eastAsiaTheme="minorEastAsia"/>
                <w:szCs w:val="21"/>
              </w:rPr>
            </w:pPr>
            <w:r w:rsidRPr="00465FE8">
              <w:rPr>
                <w:rFonts w:eastAsiaTheme="minorEastAsia"/>
                <w:szCs w:val="21"/>
              </w:rPr>
              <w:t>E</w:t>
            </w:r>
            <w:r w:rsidR="004A2125" w:rsidRPr="00465FE8">
              <w:rPr>
                <w:rFonts w:eastAsiaTheme="minorEastAsia"/>
                <w:szCs w:val="21"/>
              </w:rPr>
              <w:t>O</w:t>
            </w:r>
            <w:r w:rsidRPr="00465FE8">
              <w:rPr>
                <w:rFonts w:eastAsiaTheme="minorEastAsia"/>
                <w:szCs w:val="21"/>
              </w:rPr>
              <w:t>:6.2</w:t>
            </w:r>
          </w:p>
        </w:tc>
        <w:tc>
          <w:tcPr>
            <w:tcW w:w="10004" w:type="dxa"/>
            <w:vAlign w:val="center"/>
          </w:tcPr>
          <w:p w:rsidR="00D308ED" w:rsidRPr="00465FE8" w:rsidRDefault="00D308ED" w:rsidP="00E81E29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465FE8">
              <w:rPr>
                <w:rFonts w:eastAsiaTheme="minorEastAsia" w:hAnsiTheme="minorEastAsia"/>
                <w:szCs w:val="21"/>
              </w:rPr>
              <w:t>部门目标：</w:t>
            </w:r>
            <w:r w:rsidRPr="00465FE8">
              <w:rPr>
                <w:rFonts w:eastAsiaTheme="minorEastAsia"/>
                <w:szCs w:val="21"/>
              </w:rPr>
              <w:t xml:space="preserve">  </w:t>
            </w:r>
            <w:r w:rsidRPr="00465FE8">
              <w:rPr>
                <w:rFonts w:eastAsiaTheme="minorEastAsia" w:hint="eastAsia"/>
                <w:szCs w:val="21"/>
              </w:rPr>
              <w:t xml:space="preserve">                  </w:t>
            </w:r>
            <w:r w:rsidR="002A2B01" w:rsidRPr="00465FE8">
              <w:rPr>
                <w:rFonts w:eastAsiaTheme="minorEastAsia" w:hint="eastAsia"/>
                <w:szCs w:val="21"/>
              </w:rPr>
              <w:t xml:space="preserve">                          2021.</w:t>
            </w:r>
            <w:r w:rsidR="00F90B99" w:rsidRPr="00465FE8">
              <w:rPr>
                <w:rFonts w:eastAsiaTheme="minorEastAsia" w:hint="eastAsia"/>
                <w:szCs w:val="21"/>
              </w:rPr>
              <w:t>4</w:t>
            </w:r>
            <w:r w:rsidR="002A2B01" w:rsidRPr="00465FE8">
              <w:rPr>
                <w:rFonts w:eastAsiaTheme="minorEastAsia" w:hint="eastAsia"/>
                <w:szCs w:val="21"/>
              </w:rPr>
              <w:t>.</w:t>
            </w:r>
            <w:r w:rsidR="00AA7C8F">
              <w:rPr>
                <w:rFonts w:eastAsiaTheme="minorEastAsia" w:hint="eastAsia"/>
                <w:szCs w:val="21"/>
              </w:rPr>
              <w:t>2</w:t>
            </w:r>
            <w:r w:rsidRPr="00465FE8">
              <w:rPr>
                <w:rFonts w:eastAsiaTheme="minorEastAsia" w:hint="eastAsia"/>
                <w:szCs w:val="21"/>
              </w:rPr>
              <w:t>考核情况</w:t>
            </w:r>
          </w:p>
          <w:p w:rsidR="00D308ED" w:rsidRPr="00465FE8" w:rsidRDefault="00AA7C8F" w:rsidP="00E81E29">
            <w:pPr>
              <w:spacing w:beforeLines="30" w:afterLines="30" w:line="288" w:lineRule="auto"/>
              <w:ind w:firstLineChars="200" w:firstLine="420"/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</w:t>
            </w:r>
            <w:r w:rsidR="00D308ED" w:rsidRPr="00465FE8">
              <w:rPr>
                <w:rFonts w:eastAsiaTheme="minorEastAsia" w:hint="eastAsia"/>
                <w:szCs w:val="21"/>
              </w:rPr>
              <w:t>.</w:t>
            </w:r>
            <w:r w:rsidR="006A1994" w:rsidRPr="00465FE8">
              <w:rPr>
                <w:rFonts w:hint="eastAsia"/>
                <w:szCs w:val="21"/>
              </w:rPr>
              <w:t xml:space="preserve"> </w:t>
            </w:r>
            <w:r w:rsidR="00F90B99" w:rsidRPr="00465FE8">
              <w:rPr>
                <w:rFonts w:eastAsiaTheme="minorEastAsia" w:hint="eastAsia"/>
                <w:szCs w:val="21"/>
              </w:rPr>
              <w:t>火灾、触电</w:t>
            </w:r>
            <w:r w:rsidR="006A1994" w:rsidRPr="00465FE8">
              <w:rPr>
                <w:rFonts w:eastAsiaTheme="minorEastAsia" w:hint="eastAsia"/>
                <w:szCs w:val="21"/>
              </w:rPr>
              <w:t>事故为</w:t>
            </w:r>
            <w:r w:rsidR="006A1994" w:rsidRPr="00465FE8">
              <w:rPr>
                <w:rFonts w:eastAsiaTheme="minorEastAsia" w:hint="eastAsia"/>
                <w:szCs w:val="21"/>
              </w:rPr>
              <w:t>0</w:t>
            </w:r>
            <w:r w:rsidR="00D308ED" w:rsidRPr="00465FE8">
              <w:rPr>
                <w:rFonts w:eastAsiaTheme="minorEastAsia" w:hint="eastAsia"/>
                <w:szCs w:val="21"/>
              </w:rPr>
              <w:t>；</w:t>
            </w:r>
            <w:r w:rsidR="00D308ED" w:rsidRPr="00465FE8">
              <w:rPr>
                <w:rFonts w:eastAsiaTheme="minorEastAsia" w:hint="eastAsia"/>
                <w:szCs w:val="21"/>
              </w:rPr>
              <w:t xml:space="preserve">    </w:t>
            </w:r>
            <w:r w:rsidR="00D82590" w:rsidRPr="00465FE8">
              <w:rPr>
                <w:rFonts w:eastAsiaTheme="minorEastAsia" w:hint="eastAsia"/>
                <w:szCs w:val="21"/>
              </w:rPr>
              <w:t xml:space="preserve">                 </w:t>
            </w:r>
            <w:r w:rsidR="00051A29" w:rsidRPr="00465FE8">
              <w:rPr>
                <w:rFonts w:eastAsiaTheme="minorEastAsia" w:hint="eastAsia"/>
                <w:szCs w:val="21"/>
              </w:rPr>
              <w:t xml:space="preserve">   </w:t>
            </w:r>
            <w:r w:rsidR="00F90B99" w:rsidRPr="00465FE8">
              <w:rPr>
                <w:rFonts w:eastAsiaTheme="minorEastAsia" w:hint="eastAsia"/>
                <w:szCs w:val="21"/>
              </w:rPr>
              <w:t xml:space="preserve">           </w:t>
            </w:r>
            <w:r w:rsidR="00D82590" w:rsidRPr="00465FE8">
              <w:rPr>
                <w:rFonts w:eastAsiaTheme="minorEastAsia" w:hint="eastAsia"/>
                <w:szCs w:val="21"/>
              </w:rPr>
              <w:t xml:space="preserve"> </w:t>
            </w:r>
            <w:r w:rsidR="00F90B99" w:rsidRPr="00465FE8">
              <w:rPr>
                <w:rFonts w:eastAsiaTheme="minorEastAsia" w:hint="eastAsia"/>
                <w:szCs w:val="21"/>
              </w:rPr>
              <w:t xml:space="preserve"> </w:t>
            </w:r>
            <w:r w:rsidR="00D82590" w:rsidRPr="00465FE8">
              <w:rPr>
                <w:rFonts w:eastAsiaTheme="minorEastAsia" w:hint="eastAsia"/>
                <w:szCs w:val="21"/>
              </w:rPr>
              <w:t xml:space="preserve">   </w:t>
            </w:r>
            <w:r w:rsidR="00D308ED" w:rsidRPr="00465FE8">
              <w:rPr>
                <w:rFonts w:eastAsiaTheme="minorEastAsia" w:hint="eastAsia"/>
                <w:szCs w:val="21"/>
              </w:rPr>
              <w:t>0</w:t>
            </w:r>
            <w:r w:rsidR="00D308ED" w:rsidRPr="00465FE8">
              <w:rPr>
                <w:rFonts w:eastAsiaTheme="minorEastAsia" w:hint="eastAsia"/>
                <w:szCs w:val="21"/>
              </w:rPr>
              <w:t>次</w:t>
            </w:r>
          </w:p>
          <w:p w:rsidR="00D308ED" w:rsidRPr="00465FE8" w:rsidRDefault="00AA7C8F" w:rsidP="00E81E29">
            <w:pPr>
              <w:spacing w:beforeLines="30" w:afterLines="30" w:line="288" w:lineRule="auto"/>
              <w:ind w:firstLineChars="200" w:firstLine="420"/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  <w:r w:rsidR="00D308ED" w:rsidRPr="00465FE8">
              <w:rPr>
                <w:rFonts w:eastAsiaTheme="minorEastAsia" w:hint="eastAsia"/>
                <w:szCs w:val="21"/>
              </w:rPr>
              <w:t>.</w:t>
            </w:r>
            <w:r w:rsidR="00D308ED" w:rsidRPr="00465FE8">
              <w:rPr>
                <w:rFonts w:eastAsiaTheme="minorEastAsia" w:hint="eastAsia"/>
                <w:szCs w:val="21"/>
              </w:rPr>
              <w:t>固废分类处置率</w:t>
            </w:r>
            <w:r w:rsidR="00D308ED" w:rsidRPr="00465FE8">
              <w:rPr>
                <w:rFonts w:eastAsiaTheme="minorEastAsia" w:hint="eastAsia"/>
                <w:szCs w:val="21"/>
              </w:rPr>
              <w:t>100%</w:t>
            </w:r>
            <w:r w:rsidR="00D308ED" w:rsidRPr="00465FE8">
              <w:rPr>
                <w:rFonts w:eastAsiaTheme="minorEastAsia" w:hint="eastAsia"/>
                <w:szCs w:val="21"/>
              </w:rPr>
              <w:t>；</w:t>
            </w:r>
            <w:r w:rsidR="00D308ED" w:rsidRPr="00465FE8">
              <w:rPr>
                <w:rFonts w:eastAsiaTheme="minorEastAsia"/>
                <w:szCs w:val="21"/>
              </w:rPr>
              <w:t xml:space="preserve"> </w:t>
            </w:r>
            <w:r w:rsidR="00D308ED" w:rsidRPr="00465FE8">
              <w:rPr>
                <w:rFonts w:eastAsiaTheme="minorEastAsia" w:hint="eastAsia"/>
                <w:szCs w:val="21"/>
              </w:rPr>
              <w:t xml:space="preserve">        </w:t>
            </w:r>
            <w:r w:rsidR="00F90B99" w:rsidRPr="00465FE8">
              <w:rPr>
                <w:rFonts w:eastAsiaTheme="minorEastAsia" w:hint="eastAsia"/>
                <w:szCs w:val="21"/>
              </w:rPr>
              <w:t xml:space="preserve">                              </w:t>
            </w:r>
            <w:r w:rsidR="00D308ED" w:rsidRPr="00465FE8">
              <w:rPr>
                <w:rFonts w:eastAsiaTheme="minorEastAsia" w:hint="eastAsia"/>
                <w:szCs w:val="21"/>
              </w:rPr>
              <w:t>100%</w:t>
            </w:r>
          </w:p>
          <w:p w:rsidR="006A1994" w:rsidRPr="00465FE8" w:rsidRDefault="00AA7C8F" w:rsidP="00E81E29">
            <w:pPr>
              <w:spacing w:beforeLines="30" w:afterLines="30" w:line="288" w:lineRule="auto"/>
              <w:ind w:firstLineChars="200" w:firstLine="420"/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</w:t>
            </w:r>
            <w:r w:rsidR="006A1994" w:rsidRPr="00465FE8">
              <w:rPr>
                <w:rFonts w:eastAsiaTheme="minorEastAsia" w:hint="eastAsia"/>
                <w:szCs w:val="21"/>
              </w:rPr>
              <w:t>.</w:t>
            </w:r>
            <w:r w:rsidR="006A1994" w:rsidRPr="00465FE8">
              <w:rPr>
                <w:rFonts w:eastAsiaTheme="minorEastAsia" w:hint="eastAsia"/>
                <w:szCs w:val="21"/>
              </w:rPr>
              <w:t>职业病发病率为</w:t>
            </w:r>
            <w:r w:rsidR="006A1994" w:rsidRPr="00465FE8">
              <w:rPr>
                <w:rFonts w:eastAsiaTheme="minorEastAsia" w:hint="eastAsia"/>
                <w:szCs w:val="21"/>
              </w:rPr>
              <w:t xml:space="preserve">0               </w:t>
            </w:r>
            <w:r w:rsidR="00F90B99" w:rsidRPr="00465FE8">
              <w:rPr>
                <w:rFonts w:eastAsiaTheme="minorEastAsia" w:hint="eastAsia"/>
                <w:szCs w:val="21"/>
              </w:rPr>
              <w:t xml:space="preserve">                              </w:t>
            </w:r>
            <w:r w:rsidR="006A1994" w:rsidRPr="00465FE8">
              <w:rPr>
                <w:rFonts w:eastAsiaTheme="minorEastAsia" w:hint="eastAsia"/>
                <w:szCs w:val="21"/>
              </w:rPr>
              <w:t xml:space="preserve"> 0</w:t>
            </w:r>
          </w:p>
          <w:p w:rsidR="00F90B99" w:rsidRPr="00465FE8" w:rsidRDefault="00AA7C8F" w:rsidP="00E81E29">
            <w:pPr>
              <w:spacing w:beforeLines="30" w:afterLines="30" w:line="288" w:lineRule="auto"/>
              <w:ind w:firstLineChars="200" w:firstLine="420"/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4</w:t>
            </w:r>
            <w:r w:rsidR="00F90B99" w:rsidRPr="00465FE8">
              <w:rPr>
                <w:rFonts w:eastAsiaTheme="minorEastAsia" w:hint="eastAsia"/>
                <w:szCs w:val="21"/>
              </w:rPr>
              <w:t>.</w:t>
            </w:r>
            <w:r w:rsidR="00F90B99" w:rsidRPr="00465FE8">
              <w:rPr>
                <w:rFonts w:hint="eastAsia"/>
                <w:szCs w:val="21"/>
              </w:rPr>
              <w:t xml:space="preserve"> </w:t>
            </w:r>
            <w:r w:rsidR="00F90B99" w:rsidRPr="00465FE8">
              <w:rPr>
                <w:rFonts w:eastAsiaTheme="minorEastAsia" w:hint="eastAsia"/>
                <w:szCs w:val="21"/>
              </w:rPr>
              <w:t>因公责任重大伤亡率为</w:t>
            </w:r>
            <w:r w:rsidR="00F90B99" w:rsidRPr="00465FE8">
              <w:rPr>
                <w:rFonts w:eastAsiaTheme="minorEastAsia" w:hint="eastAsia"/>
                <w:szCs w:val="21"/>
              </w:rPr>
              <w:t>0;                                       0</w:t>
            </w:r>
          </w:p>
          <w:p w:rsidR="00D308ED" w:rsidRPr="00465FE8" w:rsidRDefault="00051A29" w:rsidP="00E81E29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465FE8">
              <w:rPr>
                <w:rFonts w:eastAsiaTheme="minorEastAsia" w:hAnsiTheme="minorEastAsia" w:hint="eastAsia"/>
                <w:szCs w:val="21"/>
              </w:rPr>
              <w:t>20</w:t>
            </w:r>
            <w:r w:rsidR="000F487A" w:rsidRPr="00465FE8">
              <w:rPr>
                <w:rFonts w:eastAsiaTheme="minorEastAsia" w:hAnsiTheme="minorEastAsia" w:hint="eastAsia"/>
                <w:szCs w:val="21"/>
              </w:rPr>
              <w:t>2</w:t>
            </w:r>
            <w:r w:rsidR="00F90B99" w:rsidRPr="00465FE8">
              <w:rPr>
                <w:rFonts w:eastAsiaTheme="minorEastAsia" w:hAnsiTheme="minorEastAsia" w:hint="eastAsia"/>
                <w:szCs w:val="21"/>
              </w:rPr>
              <w:t>1</w:t>
            </w:r>
            <w:r w:rsidRPr="00465FE8">
              <w:rPr>
                <w:rFonts w:eastAsiaTheme="minorEastAsia" w:hAnsiTheme="minorEastAsia" w:hint="eastAsia"/>
                <w:szCs w:val="21"/>
              </w:rPr>
              <w:t>年</w:t>
            </w:r>
            <w:r w:rsidR="00F90B99" w:rsidRPr="00465FE8">
              <w:rPr>
                <w:rFonts w:eastAsiaTheme="minorEastAsia" w:hAnsiTheme="minorEastAsia" w:hint="eastAsia"/>
                <w:szCs w:val="21"/>
              </w:rPr>
              <w:t>1</w:t>
            </w:r>
            <w:r w:rsidRPr="00465FE8">
              <w:rPr>
                <w:rFonts w:eastAsiaTheme="minorEastAsia" w:hAnsiTheme="minorEastAsia" w:hint="eastAsia"/>
                <w:szCs w:val="21"/>
              </w:rPr>
              <w:t>-</w:t>
            </w:r>
            <w:r w:rsidR="002A2B01" w:rsidRPr="00465FE8">
              <w:rPr>
                <w:rFonts w:eastAsiaTheme="minorEastAsia" w:hAnsiTheme="minorEastAsia" w:hint="eastAsia"/>
                <w:szCs w:val="21"/>
              </w:rPr>
              <w:t>2021</w:t>
            </w:r>
            <w:r w:rsidR="002A2B01" w:rsidRPr="00465FE8">
              <w:rPr>
                <w:rFonts w:eastAsiaTheme="minorEastAsia" w:hAnsiTheme="minorEastAsia" w:hint="eastAsia"/>
                <w:szCs w:val="21"/>
              </w:rPr>
              <w:t>年</w:t>
            </w:r>
            <w:r w:rsidR="006A1994" w:rsidRPr="00465FE8">
              <w:rPr>
                <w:rFonts w:eastAsiaTheme="minorEastAsia" w:hAnsiTheme="minorEastAsia" w:hint="eastAsia"/>
                <w:szCs w:val="21"/>
              </w:rPr>
              <w:t>3</w:t>
            </w:r>
            <w:r w:rsidRPr="00465FE8">
              <w:rPr>
                <w:rFonts w:eastAsiaTheme="minorEastAsia" w:hAnsiTheme="minorEastAsia" w:hint="eastAsia"/>
                <w:szCs w:val="21"/>
              </w:rPr>
              <w:t>月</w:t>
            </w:r>
            <w:r w:rsidR="00D308ED" w:rsidRPr="00465FE8">
              <w:rPr>
                <w:rFonts w:eastAsiaTheme="minorEastAsia" w:hAnsiTheme="minorEastAsia"/>
                <w:szCs w:val="21"/>
              </w:rPr>
              <w:t>情况：经查已完成。</w:t>
            </w:r>
          </w:p>
        </w:tc>
        <w:tc>
          <w:tcPr>
            <w:tcW w:w="1585" w:type="dxa"/>
          </w:tcPr>
          <w:p w:rsidR="00D308ED" w:rsidRPr="00465FE8" w:rsidRDefault="00051A29" w:rsidP="00D308ED">
            <w:pPr>
              <w:spacing w:line="360" w:lineRule="auto"/>
              <w:rPr>
                <w:rFonts w:eastAsiaTheme="minorEastAsia"/>
                <w:szCs w:val="21"/>
              </w:rPr>
            </w:pPr>
            <w:r w:rsidRPr="00465FE8">
              <w:rPr>
                <w:rFonts w:eastAsiaTheme="minorEastAsia"/>
                <w:szCs w:val="21"/>
              </w:rPr>
              <w:t>符合</w:t>
            </w:r>
          </w:p>
        </w:tc>
      </w:tr>
      <w:tr w:rsidR="00D308ED" w:rsidRPr="00465FE8" w:rsidTr="00F9302D">
        <w:trPr>
          <w:trHeight w:val="1128"/>
        </w:trPr>
        <w:tc>
          <w:tcPr>
            <w:tcW w:w="1809" w:type="dxa"/>
            <w:vAlign w:val="center"/>
          </w:tcPr>
          <w:p w:rsidR="009A15E4" w:rsidRPr="00465FE8" w:rsidRDefault="00D308ED" w:rsidP="00D308ED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  <w:r w:rsidRPr="00465FE8">
              <w:rPr>
                <w:rFonts w:eastAsiaTheme="minorEastAsia" w:hAnsiTheme="minorEastAsia"/>
                <w:szCs w:val="21"/>
              </w:rPr>
              <w:t>环境因素</w:t>
            </w:r>
            <w:r w:rsidR="004A2125" w:rsidRPr="00465FE8">
              <w:rPr>
                <w:rFonts w:eastAsiaTheme="minorEastAsia" w:hAnsiTheme="minorEastAsia" w:hint="eastAsia"/>
                <w:szCs w:val="21"/>
              </w:rPr>
              <w:t>/</w:t>
            </w:r>
            <w:r w:rsidR="004A2125" w:rsidRPr="00465FE8">
              <w:rPr>
                <w:rFonts w:eastAsiaTheme="minorEastAsia" w:hAnsiTheme="minorEastAsia" w:hint="eastAsia"/>
                <w:szCs w:val="21"/>
              </w:rPr>
              <w:t>危险源</w:t>
            </w:r>
          </w:p>
          <w:p w:rsidR="009A15E4" w:rsidRPr="00465FE8" w:rsidRDefault="009A15E4" w:rsidP="00D308ED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:rsidR="009A15E4" w:rsidRPr="00465FE8" w:rsidRDefault="009A15E4" w:rsidP="00D308ED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:rsidR="009A15E4" w:rsidRPr="00465FE8" w:rsidRDefault="009A15E4" w:rsidP="00D308ED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465FE8">
              <w:rPr>
                <w:rFonts w:eastAsiaTheme="minorEastAsia" w:hint="eastAsia"/>
                <w:szCs w:val="21"/>
              </w:rPr>
              <w:t>措施的策划</w:t>
            </w:r>
          </w:p>
        </w:tc>
        <w:tc>
          <w:tcPr>
            <w:tcW w:w="1311" w:type="dxa"/>
          </w:tcPr>
          <w:p w:rsidR="00D308ED" w:rsidRPr="00465FE8" w:rsidRDefault="00D308ED" w:rsidP="00D308ED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465FE8">
              <w:rPr>
                <w:rFonts w:eastAsiaTheme="minorEastAsia"/>
                <w:szCs w:val="21"/>
              </w:rPr>
              <w:lastRenderedPageBreak/>
              <w:t>E</w:t>
            </w:r>
            <w:r w:rsidR="004A2125" w:rsidRPr="00465FE8">
              <w:rPr>
                <w:rFonts w:eastAsiaTheme="minorEastAsia"/>
                <w:szCs w:val="21"/>
              </w:rPr>
              <w:t>O</w:t>
            </w:r>
            <w:r w:rsidRPr="00465FE8">
              <w:rPr>
                <w:rFonts w:eastAsiaTheme="minorEastAsia"/>
                <w:szCs w:val="21"/>
              </w:rPr>
              <w:t>6.1.2</w:t>
            </w:r>
          </w:p>
          <w:p w:rsidR="00D308ED" w:rsidRPr="00465FE8" w:rsidRDefault="00D308ED" w:rsidP="00D308ED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:rsidR="009A15E4" w:rsidRPr="00465FE8" w:rsidRDefault="009A15E4" w:rsidP="00D308ED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:rsidR="009A15E4" w:rsidRPr="00465FE8" w:rsidRDefault="009A15E4" w:rsidP="00D308ED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:rsidR="009A15E4" w:rsidRPr="00465FE8" w:rsidRDefault="009A15E4" w:rsidP="00D308ED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:rsidR="00F9302D" w:rsidRPr="00465FE8" w:rsidRDefault="00F9302D" w:rsidP="00D308ED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:rsidR="009A15E4" w:rsidRPr="00465FE8" w:rsidRDefault="00464A62" w:rsidP="00D308ED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465FE8">
              <w:rPr>
                <w:rFonts w:eastAsiaTheme="minorEastAsia" w:hint="eastAsia"/>
                <w:szCs w:val="21"/>
              </w:rPr>
              <w:t>E</w:t>
            </w:r>
            <w:r w:rsidR="004A2125" w:rsidRPr="00465FE8">
              <w:rPr>
                <w:rFonts w:eastAsiaTheme="minorEastAsia" w:hint="eastAsia"/>
                <w:szCs w:val="21"/>
              </w:rPr>
              <w:t>O</w:t>
            </w:r>
            <w:r w:rsidR="009A15E4" w:rsidRPr="00465FE8">
              <w:rPr>
                <w:rFonts w:eastAsiaTheme="minorEastAsia" w:hint="eastAsia"/>
                <w:szCs w:val="21"/>
              </w:rPr>
              <w:t>6.1.4</w:t>
            </w:r>
          </w:p>
        </w:tc>
        <w:tc>
          <w:tcPr>
            <w:tcW w:w="10004" w:type="dxa"/>
            <w:vAlign w:val="center"/>
          </w:tcPr>
          <w:p w:rsidR="00D308ED" w:rsidRPr="00465FE8" w:rsidRDefault="00E976CB" w:rsidP="00E81E29">
            <w:pPr>
              <w:spacing w:beforeLines="30" w:afterLines="30" w:line="288" w:lineRule="auto"/>
              <w:ind w:firstLineChars="200" w:firstLine="420"/>
              <w:jc w:val="left"/>
              <w:rPr>
                <w:rFonts w:eastAsiaTheme="minorEastAsia"/>
                <w:szCs w:val="21"/>
              </w:rPr>
            </w:pPr>
            <w:r w:rsidRPr="00465FE8">
              <w:rPr>
                <w:rFonts w:eastAsiaTheme="minorEastAsia" w:hAnsiTheme="minorEastAsia"/>
                <w:szCs w:val="21"/>
              </w:rPr>
              <w:lastRenderedPageBreak/>
              <w:t>质检部</w:t>
            </w:r>
            <w:r w:rsidR="00D308ED" w:rsidRPr="00465FE8">
              <w:rPr>
                <w:rFonts w:eastAsiaTheme="minorEastAsia" w:hAnsiTheme="minorEastAsia"/>
                <w:szCs w:val="21"/>
              </w:rPr>
              <w:t>有对所属区域范围内产品检验和办公活动中的环境因素进行识别、评价。</w:t>
            </w:r>
          </w:p>
          <w:p w:rsidR="00D308ED" w:rsidRPr="00465FE8" w:rsidRDefault="00D308ED" w:rsidP="00E81E29">
            <w:pPr>
              <w:spacing w:beforeLines="30" w:afterLines="30" w:line="288" w:lineRule="auto"/>
              <w:ind w:firstLineChars="200" w:firstLine="420"/>
              <w:jc w:val="left"/>
              <w:rPr>
                <w:rFonts w:eastAsiaTheme="minorEastAsia"/>
                <w:szCs w:val="21"/>
              </w:rPr>
            </w:pPr>
            <w:r w:rsidRPr="00465FE8">
              <w:rPr>
                <w:rFonts w:eastAsiaTheme="minorEastAsia" w:hAnsiTheme="minorEastAsia"/>
                <w:szCs w:val="21"/>
              </w:rPr>
              <w:t>识别的环境因素主要包括意外火灾、固体废弃物排放、生活垃圾的废弃、电能的消耗、水的消耗等，质</w:t>
            </w:r>
            <w:r w:rsidRPr="00465FE8">
              <w:rPr>
                <w:rFonts w:eastAsiaTheme="minorEastAsia" w:hAnsiTheme="minorEastAsia"/>
                <w:szCs w:val="21"/>
              </w:rPr>
              <w:lastRenderedPageBreak/>
              <w:t>检部重要环境因素是固废排放和</w:t>
            </w:r>
            <w:r w:rsidR="004A2125" w:rsidRPr="00465FE8">
              <w:rPr>
                <w:rFonts w:eastAsiaTheme="minorEastAsia" w:hAnsiTheme="minorEastAsia"/>
                <w:szCs w:val="21"/>
              </w:rPr>
              <w:t>潜在</w:t>
            </w:r>
            <w:r w:rsidRPr="00465FE8">
              <w:rPr>
                <w:rFonts w:eastAsiaTheme="minorEastAsia" w:hAnsiTheme="minorEastAsia"/>
                <w:szCs w:val="21"/>
              </w:rPr>
              <w:t>火灾事故的发生。部门识别不够充分，现场指正。</w:t>
            </w:r>
          </w:p>
          <w:p w:rsidR="00D308ED" w:rsidRPr="00465FE8" w:rsidRDefault="004A2125" w:rsidP="00E81E29">
            <w:pPr>
              <w:spacing w:beforeLines="30" w:afterLines="30" w:line="288" w:lineRule="auto"/>
              <w:ind w:firstLineChars="200" w:firstLine="420"/>
              <w:jc w:val="left"/>
              <w:rPr>
                <w:rFonts w:eastAsiaTheme="minorEastAsia"/>
                <w:szCs w:val="21"/>
              </w:rPr>
            </w:pPr>
            <w:r w:rsidRPr="00465FE8">
              <w:rPr>
                <w:rFonts w:eastAsiaTheme="minorEastAsia" w:hAnsiTheme="minorEastAsia"/>
                <w:szCs w:val="21"/>
              </w:rPr>
              <w:t>控制措施：固废分类存放、垃圾等由行政部</w:t>
            </w:r>
            <w:r w:rsidR="00D308ED" w:rsidRPr="00465FE8">
              <w:rPr>
                <w:rFonts w:eastAsiaTheme="minorEastAsia" w:hAnsiTheme="minorEastAsia"/>
                <w:szCs w:val="21"/>
              </w:rPr>
              <w:t>负责按规定处置，日常监督检查和培训教育，配备有消防器材等措施。</w:t>
            </w:r>
          </w:p>
          <w:p w:rsidR="00D308ED" w:rsidRPr="00465FE8" w:rsidRDefault="0099522F" w:rsidP="00E81E29">
            <w:pPr>
              <w:spacing w:beforeLines="30" w:afterLines="30" w:line="288" w:lineRule="auto"/>
              <w:ind w:firstLineChars="200" w:firstLine="420"/>
              <w:jc w:val="left"/>
              <w:rPr>
                <w:rFonts w:eastAsiaTheme="minorEastAsia"/>
                <w:szCs w:val="21"/>
              </w:rPr>
            </w:pPr>
            <w:r w:rsidRPr="00465FE8">
              <w:rPr>
                <w:rFonts w:eastAsiaTheme="minorEastAsia" w:hAnsiTheme="minorEastAsia"/>
                <w:szCs w:val="21"/>
              </w:rPr>
              <w:t>识别的危险源主要包括办公用电不当触电、</w:t>
            </w:r>
            <w:r w:rsidR="00D308ED" w:rsidRPr="00465FE8">
              <w:rPr>
                <w:rFonts w:eastAsiaTheme="minorEastAsia" w:hAnsiTheme="minorEastAsia"/>
                <w:szCs w:val="21"/>
              </w:rPr>
              <w:t>烫伤、意外伤害、火灾</w:t>
            </w:r>
            <w:r w:rsidR="00F9302D" w:rsidRPr="00465FE8">
              <w:rPr>
                <w:rFonts w:eastAsiaTheme="minorEastAsia" w:hAnsiTheme="minorEastAsia"/>
                <w:szCs w:val="21"/>
              </w:rPr>
              <w:t>、进车间抽查检验机械伤害、粉尘伤害、噪音伤害</w:t>
            </w:r>
            <w:r w:rsidRPr="00465FE8">
              <w:rPr>
                <w:rFonts w:eastAsiaTheme="minorEastAsia" w:hAnsiTheme="minorEastAsia"/>
                <w:szCs w:val="21"/>
              </w:rPr>
              <w:t>、高温伤害、坠落等。不可接受风险识别有：火灾、触电</w:t>
            </w:r>
            <w:r w:rsidR="00D308ED" w:rsidRPr="00465FE8">
              <w:rPr>
                <w:rFonts w:eastAsiaTheme="minorEastAsia" w:hAnsiTheme="minorEastAsia"/>
                <w:szCs w:val="21"/>
              </w:rPr>
              <w:t>。</w:t>
            </w:r>
          </w:p>
          <w:p w:rsidR="00D308ED" w:rsidRPr="00465FE8" w:rsidRDefault="00D308ED" w:rsidP="00E81E29">
            <w:pPr>
              <w:spacing w:beforeLines="30" w:afterLines="30" w:line="288" w:lineRule="auto"/>
              <w:ind w:firstLineChars="200" w:firstLine="420"/>
              <w:jc w:val="left"/>
              <w:rPr>
                <w:rFonts w:eastAsiaTheme="minorEastAsia"/>
                <w:szCs w:val="21"/>
              </w:rPr>
            </w:pPr>
            <w:r w:rsidRPr="00465FE8">
              <w:rPr>
                <w:rFonts w:eastAsiaTheme="minorEastAsia" w:hAnsiTheme="minorEastAsia"/>
                <w:szCs w:val="21"/>
              </w:rPr>
              <w:t>危险源控制执行管理方案、配备消防器材、个体防护、日常检查、日常培训教育等运行控制措施。</w:t>
            </w:r>
          </w:p>
        </w:tc>
        <w:tc>
          <w:tcPr>
            <w:tcW w:w="1585" w:type="dxa"/>
          </w:tcPr>
          <w:p w:rsidR="00D308ED" w:rsidRPr="00465FE8" w:rsidRDefault="00F9302D" w:rsidP="00D308ED">
            <w:pPr>
              <w:spacing w:line="360" w:lineRule="auto"/>
              <w:rPr>
                <w:rFonts w:eastAsiaTheme="minorEastAsia"/>
                <w:szCs w:val="21"/>
              </w:rPr>
            </w:pPr>
            <w:r w:rsidRPr="00465FE8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D308ED" w:rsidRPr="00465FE8" w:rsidTr="0099522F">
        <w:trPr>
          <w:trHeight w:val="1270"/>
        </w:trPr>
        <w:tc>
          <w:tcPr>
            <w:tcW w:w="1809" w:type="dxa"/>
          </w:tcPr>
          <w:p w:rsidR="00D308ED" w:rsidRPr="00465FE8" w:rsidRDefault="00D308ED" w:rsidP="00D308ED">
            <w:pPr>
              <w:spacing w:line="360" w:lineRule="auto"/>
              <w:rPr>
                <w:rFonts w:eastAsiaTheme="minorEastAsia"/>
                <w:szCs w:val="21"/>
              </w:rPr>
            </w:pPr>
            <w:r w:rsidRPr="00465FE8">
              <w:rPr>
                <w:rFonts w:eastAsiaTheme="minorEastAsia" w:hAnsiTheme="minorEastAsia"/>
                <w:bCs/>
                <w:szCs w:val="21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D308ED" w:rsidRPr="00465FE8" w:rsidRDefault="00D308ED" w:rsidP="00E47176">
            <w:pPr>
              <w:spacing w:line="360" w:lineRule="auto"/>
              <w:rPr>
                <w:rFonts w:eastAsiaTheme="minorEastAsia"/>
                <w:szCs w:val="21"/>
              </w:rPr>
            </w:pPr>
            <w:r w:rsidRPr="00465FE8">
              <w:rPr>
                <w:rFonts w:eastAsiaTheme="minorEastAsia"/>
                <w:szCs w:val="21"/>
              </w:rPr>
              <w:t>E</w:t>
            </w:r>
            <w:r w:rsidR="004A2125" w:rsidRPr="00465FE8">
              <w:rPr>
                <w:rFonts w:eastAsiaTheme="minorEastAsia"/>
                <w:szCs w:val="21"/>
              </w:rPr>
              <w:t>O</w:t>
            </w:r>
            <w:r w:rsidRPr="00465FE8">
              <w:rPr>
                <w:rFonts w:eastAsiaTheme="minorEastAsia"/>
                <w:szCs w:val="21"/>
              </w:rPr>
              <w:t>8.1</w:t>
            </w:r>
          </w:p>
        </w:tc>
        <w:tc>
          <w:tcPr>
            <w:tcW w:w="10004" w:type="dxa"/>
          </w:tcPr>
          <w:p w:rsidR="0099522F" w:rsidRPr="00465FE8" w:rsidRDefault="0099522F" w:rsidP="00E81E29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65FE8">
              <w:rPr>
                <w:rFonts w:eastAsiaTheme="minorEastAsia" w:hAnsiTheme="minorEastAsia" w:hint="eastAsia"/>
                <w:szCs w:val="21"/>
              </w:rPr>
              <w:t>查</w:t>
            </w:r>
            <w:r w:rsidR="00E976CB" w:rsidRPr="00465FE8">
              <w:rPr>
                <w:rFonts w:eastAsiaTheme="minorEastAsia" w:hAnsiTheme="minorEastAsia" w:hint="eastAsia"/>
                <w:szCs w:val="21"/>
              </w:rPr>
              <w:t>质检部</w:t>
            </w:r>
            <w:r w:rsidRPr="00465FE8">
              <w:rPr>
                <w:rFonts w:eastAsiaTheme="minorEastAsia" w:hAnsiTheme="minorEastAsia" w:hint="eastAsia"/>
                <w:szCs w:val="21"/>
              </w:rPr>
              <w:t>实施以下环境安全管理制度：《运行控制程序》、《固体废弃物管理制度》《消防安全管理制度》、《车间用电安全管理规定》、《公司劳动安全管理办法》、《消防器材管理规定程序》、《火灾事故应急救援预案》、《劳动防护用品管理制度》等。</w:t>
            </w:r>
          </w:p>
          <w:p w:rsidR="0099522F" w:rsidRPr="00465FE8" w:rsidRDefault="0099522F" w:rsidP="00E81E29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65FE8">
              <w:rPr>
                <w:rFonts w:eastAsiaTheme="minorEastAsia" w:hAnsiTheme="minorEastAsia" w:hint="eastAsia"/>
                <w:szCs w:val="21"/>
              </w:rPr>
              <w:t>查不可接受风险源：火灾、触电。</w:t>
            </w:r>
          </w:p>
          <w:p w:rsidR="0099522F" w:rsidRPr="00465FE8" w:rsidRDefault="0099522F" w:rsidP="00E81E29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65FE8">
              <w:rPr>
                <w:rFonts w:eastAsiaTheme="minorEastAsia" w:hAnsiTheme="minorEastAsia" w:hint="eastAsia"/>
                <w:szCs w:val="21"/>
              </w:rPr>
              <w:t>重要环境因素：固废和潜在火灾。</w:t>
            </w:r>
          </w:p>
          <w:p w:rsidR="0099522F" w:rsidRPr="00465FE8" w:rsidRDefault="0099522F" w:rsidP="00E81E29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65FE8">
              <w:rPr>
                <w:rFonts w:eastAsiaTheme="minorEastAsia" w:hAnsiTheme="minorEastAsia" w:hint="eastAsia"/>
                <w:szCs w:val="21"/>
              </w:rPr>
              <w:t>查看，公司制订的相应的管理制度及管理方案，对重大风险源和重要环境因素进行管控。</w:t>
            </w:r>
          </w:p>
          <w:p w:rsidR="0099522F" w:rsidRPr="00465FE8" w:rsidRDefault="0099522F" w:rsidP="00E81E29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65FE8">
              <w:rPr>
                <w:rFonts w:eastAsiaTheme="minorEastAsia" w:hAnsiTheme="minorEastAsia" w:hint="eastAsia"/>
                <w:szCs w:val="21"/>
              </w:rPr>
              <w:t>1</w:t>
            </w:r>
            <w:r w:rsidRPr="00465FE8">
              <w:rPr>
                <w:rFonts w:eastAsiaTheme="minorEastAsia" w:hAnsiTheme="minorEastAsia" w:hint="eastAsia"/>
                <w:szCs w:val="21"/>
              </w:rPr>
              <w:t>）查意外火灾控制：对火灾应急设施、安防设施运行情况等进行了检查维护。如：</w:t>
            </w:r>
          </w:p>
          <w:p w:rsidR="0099522F" w:rsidRPr="00465FE8" w:rsidRDefault="00465FE8" w:rsidP="00E81E29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查看</w:t>
            </w:r>
            <w:r w:rsidR="0099522F" w:rsidRPr="00465FE8">
              <w:rPr>
                <w:rFonts w:eastAsiaTheme="minorEastAsia" w:hAnsiTheme="minorEastAsia" w:hint="eastAsia"/>
                <w:szCs w:val="21"/>
              </w:rPr>
              <w:t>办公现场张贴有“请勿吸烟”标识；</w:t>
            </w:r>
            <w:r w:rsidR="0099522F" w:rsidRPr="00465FE8">
              <w:rPr>
                <w:rFonts w:eastAsiaTheme="minorEastAsia" w:hAnsiTheme="minorEastAsia"/>
                <w:szCs w:val="21"/>
              </w:rPr>
              <w:t>各安全警示标识规范、清楚。现场观察有关检验人员操作，满足操作规程的要求，各劳动防护用品配备齐全。</w:t>
            </w:r>
          </w:p>
          <w:p w:rsidR="0099522F" w:rsidRPr="00465FE8" w:rsidRDefault="0099522F" w:rsidP="00E81E29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65FE8">
              <w:rPr>
                <w:rFonts w:eastAsiaTheme="minorEastAsia" w:hAnsiTheme="minorEastAsia" w:hint="eastAsia"/>
                <w:szCs w:val="21"/>
              </w:rPr>
              <w:t>现场查看：办公现场未发现大功率电器使用。</w:t>
            </w:r>
            <w:r w:rsidR="004A2125" w:rsidRPr="00465FE8">
              <w:rPr>
                <w:rFonts w:eastAsiaTheme="minorEastAsia" w:hAnsiTheme="minorEastAsia" w:hint="eastAsia"/>
                <w:szCs w:val="21"/>
              </w:rPr>
              <w:t>有</w:t>
            </w:r>
            <w:r w:rsidRPr="00465FE8">
              <w:rPr>
                <w:rFonts w:eastAsiaTheme="minorEastAsia" w:hAnsiTheme="minorEastAsia" w:hint="eastAsia"/>
                <w:szCs w:val="21"/>
              </w:rPr>
              <w:t>操作指导书以指导员工安全操作。</w:t>
            </w:r>
          </w:p>
          <w:p w:rsidR="0099522F" w:rsidRPr="00465FE8" w:rsidRDefault="0099522F" w:rsidP="00E81E29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65FE8">
              <w:rPr>
                <w:rFonts w:eastAsiaTheme="minorEastAsia" w:hAnsiTheme="minorEastAsia" w:hint="eastAsia"/>
                <w:szCs w:val="21"/>
              </w:rPr>
              <w:t>2</w:t>
            </w:r>
            <w:r w:rsidRPr="00465FE8">
              <w:rPr>
                <w:rFonts w:eastAsiaTheme="minorEastAsia" w:hAnsiTheme="minorEastAsia" w:hint="eastAsia"/>
                <w:szCs w:val="21"/>
              </w:rPr>
              <w:t>）查固体废弃物排放的管控：</w:t>
            </w:r>
          </w:p>
          <w:p w:rsidR="00D308ED" w:rsidRDefault="0099522F" w:rsidP="00E81E29">
            <w:pPr>
              <w:spacing w:beforeLines="30" w:afterLines="30" w:line="288" w:lineRule="auto"/>
              <w:ind w:firstLineChars="200" w:firstLine="420"/>
              <w:rPr>
                <w:rFonts w:eastAsiaTheme="minorEastAsia" w:hint="eastAsia"/>
                <w:szCs w:val="21"/>
              </w:rPr>
            </w:pPr>
            <w:r w:rsidRPr="00465FE8">
              <w:rPr>
                <w:rFonts w:eastAsiaTheme="minorEastAsia" w:hAnsiTheme="minorEastAsia" w:hint="eastAsia"/>
                <w:szCs w:val="21"/>
              </w:rPr>
              <w:t>查见检验或试验过程中产生的废料、包装废弃物等生产性一般固废有处理要求，</w:t>
            </w:r>
            <w:r w:rsidR="00E976CB" w:rsidRPr="00465FE8">
              <w:rPr>
                <w:rFonts w:eastAsiaTheme="minorEastAsia" w:hAnsiTheme="minorEastAsia" w:hint="eastAsia"/>
                <w:szCs w:val="21"/>
              </w:rPr>
              <w:t>质检部</w:t>
            </w:r>
            <w:r w:rsidRPr="00465FE8">
              <w:rPr>
                <w:rFonts w:eastAsiaTheme="minorEastAsia" w:hAnsiTheme="minorEastAsia" w:hint="eastAsia"/>
                <w:szCs w:val="21"/>
              </w:rPr>
              <w:t>员工同样按要求分类放置固体废弃物。</w:t>
            </w:r>
            <w:r w:rsidR="00D308ED" w:rsidRPr="00465FE8">
              <w:rPr>
                <w:rFonts w:eastAsiaTheme="minorEastAsia" w:hAnsiTheme="minorEastAsia"/>
                <w:szCs w:val="21"/>
              </w:rPr>
              <w:t>日常通过加强及时关电脑、关灯，节约用纸、用电、办公用品节约资源能源。巡视办</w:t>
            </w:r>
            <w:r w:rsidR="00D308ED" w:rsidRPr="00465FE8">
              <w:rPr>
                <w:rFonts w:eastAsiaTheme="minorEastAsia" w:hAnsiTheme="minorEastAsia"/>
                <w:szCs w:val="21"/>
              </w:rPr>
              <w:lastRenderedPageBreak/>
              <w:t>公室，无发现违章用电现象。无电池、灯管等危险固废存放统一。</w:t>
            </w:r>
            <w:r w:rsidR="00D308ED" w:rsidRPr="00465FE8">
              <w:rPr>
                <w:rFonts w:eastAsiaTheme="minorEastAsia"/>
                <w:szCs w:val="21"/>
              </w:rPr>
              <w:t xml:space="preserve"> </w:t>
            </w:r>
          </w:p>
          <w:p w:rsidR="00D308ED" w:rsidRDefault="00E81E29" w:rsidP="00E81E29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 w:hint="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检验人员</w:t>
            </w:r>
            <w:r w:rsidR="00D308ED" w:rsidRPr="00465FE8">
              <w:rPr>
                <w:rFonts w:eastAsiaTheme="minorEastAsia" w:hAnsiTheme="minorEastAsia"/>
                <w:szCs w:val="21"/>
              </w:rPr>
              <w:t>到车间检验时注意滑倒、碰伤、机械伤害</w:t>
            </w:r>
            <w:r w:rsidR="00F9302D" w:rsidRPr="00465FE8">
              <w:rPr>
                <w:rFonts w:eastAsiaTheme="minorEastAsia" w:hAnsiTheme="minorEastAsia"/>
                <w:szCs w:val="21"/>
              </w:rPr>
              <w:t>、粉尘伤害、噪音伤害</w:t>
            </w:r>
            <w:r w:rsidR="0099522F" w:rsidRPr="00465FE8">
              <w:rPr>
                <w:rFonts w:eastAsiaTheme="minorEastAsia" w:hAnsiTheme="minorEastAsia"/>
                <w:szCs w:val="21"/>
              </w:rPr>
              <w:t>、高温灼伤等</w:t>
            </w:r>
            <w:r w:rsidR="00D308ED" w:rsidRPr="00465FE8">
              <w:rPr>
                <w:rFonts w:eastAsiaTheme="minorEastAsia" w:hAnsiTheme="minorEastAsia"/>
                <w:szCs w:val="21"/>
              </w:rPr>
              <w:t>，遵守车间的环保和安全管理制度，禁止吸烟，穿戴</w:t>
            </w:r>
            <w:r w:rsidR="00F9302D" w:rsidRPr="00465FE8">
              <w:rPr>
                <w:rFonts w:eastAsiaTheme="minorEastAsia" w:hAnsiTheme="minorEastAsia"/>
                <w:szCs w:val="21"/>
              </w:rPr>
              <w:t>口罩、手套等</w:t>
            </w:r>
            <w:r w:rsidR="00D308ED" w:rsidRPr="00465FE8">
              <w:rPr>
                <w:rFonts w:eastAsiaTheme="minorEastAsia" w:hAnsiTheme="minorEastAsia"/>
                <w:szCs w:val="21"/>
              </w:rPr>
              <w:t>劳保用品。</w:t>
            </w:r>
          </w:p>
          <w:p w:rsidR="00E81E29" w:rsidRPr="00465FE8" w:rsidRDefault="00E81E29" w:rsidP="00E81E29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查看到检验仪器，进行了校准，提供了校准报告。</w:t>
            </w:r>
            <w:r w:rsidRPr="00465FE8">
              <w:rPr>
                <w:rFonts w:eastAsiaTheme="minorEastAsia" w:hAnsiTheme="minorEastAsia" w:hint="eastAsia"/>
                <w:szCs w:val="21"/>
              </w:rPr>
              <w:t>监视和测量设备由使用人负责保管维护，以防止损坏或失效</w:t>
            </w:r>
            <w:r w:rsidRPr="00465FE8">
              <w:rPr>
                <w:rFonts w:eastAsiaTheme="minorEastAsia" w:hAnsiTheme="minorEastAsia" w:hint="eastAsia"/>
                <w:szCs w:val="21"/>
              </w:rPr>
              <w:t xml:space="preserve">, </w:t>
            </w:r>
            <w:r w:rsidRPr="00465FE8">
              <w:rPr>
                <w:rFonts w:eastAsiaTheme="minorEastAsia" w:hAnsiTheme="minorEastAsia" w:hint="eastAsia"/>
                <w:szCs w:val="21"/>
              </w:rPr>
              <w:t>目前尚未发现监视测量设备在检定有效期内失准的情况，监视和测量设备运行环境适宜。</w:t>
            </w:r>
          </w:p>
          <w:p w:rsidR="00D308ED" w:rsidRPr="00465FE8" w:rsidRDefault="00D308ED" w:rsidP="00E81E29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465FE8">
              <w:rPr>
                <w:rFonts w:eastAsiaTheme="minorEastAsia" w:hAnsiTheme="minorEastAsia"/>
                <w:szCs w:val="21"/>
              </w:rPr>
              <w:t>检验和办公现场用电安全、废弃物管理、安全防护等，均良好，未发现异常现象，运行控制基本有效。</w:t>
            </w:r>
          </w:p>
        </w:tc>
        <w:tc>
          <w:tcPr>
            <w:tcW w:w="1585" w:type="dxa"/>
          </w:tcPr>
          <w:p w:rsidR="00D308ED" w:rsidRPr="00465FE8" w:rsidRDefault="00F9302D" w:rsidP="00D308ED">
            <w:pPr>
              <w:spacing w:line="360" w:lineRule="auto"/>
              <w:rPr>
                <w:rFonts w:eastAsiaTheme="minorEastAsia"/>
                <w:szCs w:val="21"/>
              </w:rPr>
            </w:pPr>
            <w:r w:rsidRPr="00465FE8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99522F" w:rsidRPr="00465FE8" w:rsidTr="0099522F">
        <w:trPr>
          <w:trHeight w:val="1270"/>
        </w:trPr>
        <w:tc>
          <w:tcPr>
            <w:tcW w:w="1809" w:type="dxa"/>
          </w:tcPr>
          <w:p w:rsidR="0099522F" w:rsidRPr="00465FE8" w:rsidRDefault="0099522F" w:rsidP="0099522F">
            <w:pPr>
              <w:spacing w:line="360" w:lineRule="auto"/>
              <w:rPr>
                <w:rFonts w:eastAsiaTheme="minorEastAsia" w:hAnsiTheme="minorEastAsia"/>
                <w:bCs/>
                <w:szCs w:val="21"/>
              </w:rPr>
            </w:pPr>
            <w:r w:rsidRPr="00465FE8">
              <w:rPr>
                <w:rFonts w:eastAsiaTheme="minorEastAsia" w:hAnsiTheme="minorEastAsia" w:hint="eastAsia"/>
                <w:bCs/>
                <w:szCs w:val="21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99522F" w:rsidRPr="00465FE8" w:rsidRDefault="00464A62" w:rsidP="0099522F">
            <w:pPr>
              <w:spacing w:line="360" w:lineRule="auto"/>
              <w:rPr>
                <w:rFonts w:eastAsiaTheme="minorEastAsia" w:hAnsiTheme="minorEastAsia"/>
                <w:bCs/>
                <w:szCs w:val="21"/>
              </w:rPr>
            </w:pPr>
            <w:r w:rsidRPr="00465FE8">
              <w:rPr>
                <w:rFonts w:eastAsiaTheme="minorEastAsia" w:hAnsiTheme="minorEastAsia" w:hint="eastAsia"/>
                <w:bCs/>
                <w:szCs w:val="21"/>
              </w:rPr>
              <w:t>E</w:t>
            </w:r>
            <w:r w:rsidR="004A2125" w:rsidRPr="00465FE8">
              <w:rPr>
                <w:rFonts w:eastAsiaTheme="minorEastAsia" w:hAnsiTheme="minorEastAsia" w:hint="eastAsia"/>
                <w:bCs/>
                <w:szCs w:val="21"/>
              </w:rPr>
              <w:t>O</w:t>
            </w:r>
            <w:r w:rsidR="0099522F" w:rsidRPr="00465FE8">
              <w:rPr>
                <w:rFonts w:eastAsiaTheme="minorEastAsia" w:hAnsiTheme="minorEastAsia" w:hint="eastAsia"/>
                <w:bCs/>
                <w:szCs w:val="21"/>
              </w:rPr>
              <w:t>8.2</w:t>
            </w:r>
          </w:p>
        </w:tc>
        <w:tc>
          <w:tcPr>
            <w:tcW w:w="10004" w:type="dxa"/>
          </w:tcPr>
          <w:p w:rsidR="0099522F" w:rsidRPr="00465FE8" w:rsidRDefault="0099522F" w:rsidP="00E81E29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65FE8">
              <w:rPr>
                <w:rFonts w:eastAsiaTheme="minorEastAsia" w:hAnsiTheme="minorEastAsia" w:hint="eastAsia"/>
                <w:szCs w:val="21"/>
              </w:rPr>
              <w:t>查见：《应急准备和响应控制程序》、</w:t>
            </w:r>
          </w:p>
          <w:p w:rsidR="00465FE8" w:rsidRDefault="00E976CB" w:rsidP="00E81E29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65FE8">
              <w:rPr>
                <w:rFonts w:eastAsiaTheme="minorEastAsia" w:hAnsiTheme="minorEastAsia" w:hint="eastAsia"/>
                <w:szCs w:val="21"/>
              </w:rPr>
              <w:t>质检部</w:t>
            </w:r>
            <w:r w:rsidR="0099522F" w:rsidRPr="00465FE8">
              <w:rPr>
                <w:rFonts w:eastAsiaTheme="minorEastAsia" w:hAnsiTheme="minorEastAsia" w:hint="eastAsia"/>
                <w:szCs w:val="21"/>
              </w:rPr>
              <w:t>工作人员的在生产部组织下，参加了公司组织的触电事故应急演练及</w:t>
            </w:r>
            <w:r w:rsidR="004A2125" w:rsidRPr="00465FE8">
              <w:rPr>
                <w:rFonts w:eastAsiaTheme="minorEastAsia" w:hAnsiTheme="minorEastAsia" w:hint="eastAsia"/>
                <w:szCs w:val="21"/>
              </w:rPr>
              <w:t>火灾</w:t>
            </w:r>
            <w:r w:rsidR="0099522F" w:rsidRPr="00465FE8">
              <w:rPr>
                <w:rFonts w:eastAsiaTheme="minorEastAsia" w:hAnsiTheme="minorEastAsia" w:hint="eastAsia"/>
                <w:szCs w:val="21"/>
              </w:rPr>
              <w:t>应急演练。通过演练公司员工的安全逃生意识有明显的改善和较大提高。使员工掌握了安全逃生的方式和路径。同时使员工掌握了灭火器材的使用。</w:t>
            </w:r>
          </w:p>
          <w:p w:rsidR="0099522F" w:rsidRPr="00465FE8" w:rsidRDefault="0099522F" w:rsidP="00E81E29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65FE8">
              <w:rPr>
                <w:rFonts w:eastAsiaTheme="minorEastAsia" w:hAnsiTheme="minorEastAsia" w:hint="eastAsia"/>
                <w:szCs w:val="21"/>
              </w:rPr>
              <w:t>消防器材完善、良好。</w:t>
            </w:r>
          </w:p>
          <w:p w:rsidR="0099522F" w:rsidRPr="00465FE8" w:rsidRDefault="0099522F" w:rsidP="00E81E29">
            <w:pPr>
              <w:spacing w:beforeLines="30" w:afterLines="30" w:line="288" w:lineRule="auto"/>
              <w:ind w:firstLineChars="200" w:firstLine="420"/>
              <w:rPr>
                <w:szCs w:val="21"/>
              </w:rPr>
            </w:pPr>
            <w:r w:rsidRPr="00465FE8">
              <w:rPr>
                <w:rFonts w:hAnsi="宋体"/>
                <w:szCs w:val="21"/>
              </w:rPr>
              <w:t>自体系运行以来尚未发生紧急情况。</w:t>
            </w:r>
          </w:p>
        </w:tc>
        <w:tc>
          <w:tcPr>
            <w:tcW w:w="1585" w:type="dxa"/>
          </w:tcPr>
          <w:p w:rsidR="0099522F" w:rsidRPr="00465FE8" w:rsidRDefault="00447FBC" w:rsidP="00D308ED">
            <w:pPr>
              <w:spacing w:line="360" w:lineRule="auto"/>
              <w:rPr>
                <w:rFonts w:eastAsiaTheme="minorEastAsia"/>
                <w:szCs w:val="21"/>
              </w:rPr>
            </w:pPr>
            <w:r w:rsidRPr="00465FE8">
              <w:rPr>
                <w:rFonts w:eastAsiaTheme="minorEastAsia"/>
                <w:szCs w:val="21"/>
              </w:rPr>
              <w:t>符合</w:t>
            </w:r>
          </w:p>
        </w:tc>
      </w:tr>
    </w:tbl>
    <w:p w:rsidR="00D308ED" w:rsidRDefault="00D308ED">
      <w:r>
        <w:ptab w:relativeTo="margin" w:alignment="center" w:leader="none"/>
      </w:r>
    </w:p>
    <w:p w:rsidR="00D308ED" w:rsidRDefault="00D308ED" w:rsidP="00D308ED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D308ED" w:rsidSect="00D308ED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D3C" w:rsidRDefault="00317D3C" w:rsidP="00897199">
      <w:r>
        <w:separator/>
      </w:r>
    </w:p>
  </w:endnote>
  <w:endnote w:type="continuationSeparator" w:id="1">
    <w:p w:rsidR="00317D3C" w:rsidRDefault="00317D3C" w:rsidP="00897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CF3192" w:rsidRDefault="00F476A1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F319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81E2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CF319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F319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81E29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F3192" w:rsidRDefault="00CF319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D3C" w:rsidRDefault="00317D3C" w:rsidP="00897199">
      <w:r>
        <w:separator/>
      </w:r>
    </w:p>
  </w:footnote>
  <w:footnote w:type="continuationSeparator" w:id="1">
    <w:p w:rsidR="00317D3C" w:rsidRDefault="00317D3C" w:rsidP="008971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92" w:rsidRPr="00390345" w:rsidRDefault="00CF3192" w:rsidP="00D308E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F3192" w:rsidRDefault="00F476A1" w:rsidP="00D308ED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554.75pt;margin-top:2.2pt;width:172pt;height:20.2pt;z-index:251658240" stroked="f">
          <v:textbox>
            <w:txbxContent>
              <w:p w:rsidR="00CF3192" w:rsidRPr="000B51BD" w:rsidRDefault="00CF3192" w:rsidP="00D308E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bookmarkStart w:id="0" w:name="_GoBack"/>
                <w:bookmarkEnd w:id="0"/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F3192" w:rsidRPr="00390345">
      <w:rPr>
        <w:rStyle w:val="CharChar1"/>
        <w:rFonts w:hint="default"/>
        <w:w w:val="90"/>
      </w:rPr>
      <w:t>Beijing International Standard united Certification Co.,Ltd.</w:t>
    </w:r>
  </w:p>
  <w:p w:rsidR="00CF3192" w:rsidRDefault="00CF319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199"/>
    <w:rsid w:val="00036087"/>
    <w:rsid w:val="00047E2F"/>
    <w:rsid w:val="00051A29"/>
    <w:rsid w:val="00062927"/>
    <w:rsid w:val="000C6E82"/>
    <w:rsid w:val="000D2509"/>
    <w:rsid w:val="000E06A8"/>
    <w:rsid w:val="000F487A"/>
    <w:rsid w:val="00147D4A"/>
    <w:rsid w:val="001578A3"/>
    <w:rsid w:val="001C3748"/>
    <w:rsid w:val="0020184F"/>
    <w:rsid w:val="00202613"/>
    <w:rsid w:val="00207B33"/>
    <w:rsid w:val="00245AAC"/>
    <w:rsid w:val="00264814"/>
    <w:rsid w:val="0028462C"/>
    <w:rsid w:val="00287A7F"/>
    <w:rsid w:val="002A2B01"/>
    <w:rsid w:val="002E7B9B"/>
    <w:rsid w:val="00304305"/>
    <w:rsid w:val="003078DE"/>
    <w:rsid w:val="00317D3C"/>
    <w:rsid w:val="00331388"/>
    <w:rsid w:val="00350AC3"/>
    <w:rsid w:val="00363DEE"/>
    <w:rsid w:val="00370E20"/>
    <w:rsid w:val="003874C5"/>
    <w:rsid w:val="003C723F"/>
    <w:rsid w:val="003D685B"/>
    <w:rsid w:val="003F6375"/>
    <w:rsid w:val="00402DD7"/>
    <w:rsid w:val="00421342"/>
    <w:rsid w:val="004275CA"/>
    <w:rsid w:val="00444F0D"/>
    <w:rsid w:val="00447FBC"/>
    <w:rsid w:val="00464A62"/>
    <w:rsid w:val="00465FE8"/>
    <w:rsid w:val="00472B3B"/>
    <w:rsid w:val="00486D22"/>
    <w:rsid w:val="00492FE9"/>
    <w:rsid w:val="004A2125"/>
    <w:rsid w:val="004C2E6F"/>
    <w:rsid w:val="004C61DE"/>
    <w:rsid w:val="004D2632"/>
    <w:rsid w:val="005011DE"/>
    <w:rsid w:val="00515D75"/>
    <w:rsid w:val="00524AB7"/>
    <w:rsid w:val="00526745"/>
    <w:rsid w:val="00537694"/>
    <w:rsid w:val="005442C7"/>
    <w:rsid w:val="00584023"/>
    <w:rsid w:val="005A08ED"/>
    <w:rsid w:val="005B50A2"/>
    <w:rsid w:val="005D3CD4"/>
    <w:rsid w:val="005D5435"/>
    <w:rsid w:val="00603EF9"/>
    <w:rsid w:val="00624C83"/>
    <w:rsid w:val="00682DE4"/>
    <w:rsid w:val="00694A35"/>
    <w:rsid w:val="006A1060"/>
    <w:rsid w:val="006A1994"/>
    <w:rsid w:val="006B1C5A"/>
    <w:rsid w:val="006B442B"/>
    <w:rsid w:val="006D6A63"/>
    <w:rsid w:val="006E1137"/>
    <w:rsid w:val="006E57B7"/>
    <w:rsid w:val="006F25C1"/>
    <w:rsid w:val="006F5AF6"/>
    <w:rsid w:val="00715DC1"/>
    <w:rsid w:val="00724E9C"/>
    <w:rsid w:val="00790B4E"/>
    <w:rsid w:val="007E3EDD"/>
    <w:rsid w:val="007F595B"/>
    <w:rsid w:val="008610F6"/>
    <w:rsid w:val="00897199"/>
    <w:rsid w:val="008A47AF"/>
    <w:rsid w:val="008C1623"/>
    <w:rsid w:val="008E04A6"/>
    <w:rsid w:val="008F4227"/>
    <w:rsid w:val="009020B5"/>
    <w:rsid w:val="00933A82"/>
    <w:rsid w:val="009356A1"/>
    <w:rsid w:val="00941C50"/>
    <w:rsid w:val="00942676"/>
    <w:rsid w:val="00956355"/>
    <w:rsid w:val="009629DC"/>
    <w:rsid w:val="00986D73"/>
    <w:rsid w:val="00990DCA"/>
    <w:rsid w:val="0099522F"/>
    <w:rsid w:val="009A15E4"/>
    <w:rsid w:val="009C655E"/>
    <w:rsid w:val="009E2AE2"/>
    <w:rsid w:val="009F5758"/>
    <w:rsid w:val="00A2065C"/>
    <w:rsid w:val="00A23933"/>
    <w:rsid w:val="00A35532"/>
    <w:rsid w:val="00A545D0"/>
    <w:rsid w:val="00A608B6"/>
    <w:rsid w:val="00AA4B49"/>
    <w:rsid w:val="00AA7C8F"/>
    <w:rsid w:val="00AD2208"/>
    <w:rsid w:val="00AD6955"/>
    <w:rsid w:val="00AE6585"/>
    <w:rsid w:val="00B05743"/>
    <w:rsid w:val="00B12171"/>
    <w:rsid w:val="00B41BCE"/>
    <w:rsid w:val="00B44DFD"/>
    <w:rsid w:val="00B6607F"/>
    <w:rsid w:val="00B83324"/>
    <w:rsid w:val="00BB3867"/>
    <w:rsid w:val="00BD6653"/>
    <w:rsid w:val="00C11A23"/>
    <w:rsid w:val="00C30F3F"/>
    <w:rsid w:val="00C51DF9"/>
    <w:rsid w:val="00C54368"/>
    <w:rsid w:val="00C5684F"/>
    <w:rsid w:val="00C66BDA"/>
    <w:rsid w:val="00C72593"/>
    <w:rsid w:val="00C75D27"/>
    <w:rsid w:val="00CA1579"/>
    <w:rsid w:val="00CA2429"/>
    <w:rsid w:val="00CB3DC2"/>
    <w:rsid w:val="00CD6940"/>
    <w:rsid w:val="00CE4383"/>
    <w:rsid w:val="00CF3192"/>
    <w:rsid w:val="00CF513E"/>
    <w:rsid w:val="00D02892"/>
    <w:rsid w:val="00D308ED"/>
    <w:rsid w:val="00D44F05"/>
    <w:rsid w:val="00D67524"/>
    <w:rsid w:val="00D7183F"/>
    <w:rsid w:val="00D82590"/>
    <w:rsid w:val="00DA7659"/>
    <w:rsid w:val="00DB23C9"/>
    <w:rsid w:val="00DB47D1"/>
    <w:rsid w:val="00DD5A6C"/>
    <w:rsid w:val="00DE37F9"/>
    <w:rsid w:val="00E4583A"/>
    <w:rsid w:val="00E46814"/>
    <w:rsid w:val="00E47176"/>
    <w:rsid w:val="00E53F84"/>
    <w:rsid w:val="00E66D1E"/>
    <w:rsid w:val="00E81E29"/>
    <w:rsid w:val="00E91187"/>
    <w:rsid w:val="00E95F2E"/>
    <w:rsid w:val="00E976CB"/>
    <w:rsid w:val="00EA5450"/>
    <w:rsid w:val="00EC25D4"/>
    <w:rsid w:val="00EE5264"/>
    <w:rsid w:val="00F476A1"/>
    <w:rsid w:val="00F85D26"/>
    <w:rsid w:val="00F90B99"/>
    <w:rsid w:val="00F9302D"/>
    <w:rsid w:val="00F9670B"/>
    <w:rsid w:val="00F971E9"/>
    <w:rsid w:val="00FA3FE5"/>
    <w:rsid w:val="00FB1C37"/>
    <w:rsid w:val="00FC3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东方正文"/>
    <w:basedOn w:val="a"/>
    <w:rsid w:val="00D308ED"/>
    <w:pPr>
      <w:spacing w:line="400" w:lineRule="exact"/>
      <w:ind w:left="284" w:right="284"/>
    </w:pPr>
    <w:rPr>
      <w:sz w:val="24"/>
    </w:rPr>
  </w:style>
  <w:style w:type="paragraph" w:styleId="a7">
    <w:name w:val="List Paragraph"/>
    <w:basedOn w:val="a"/>
    <w:uiPriority w:val="99"/>
    <w:unhideWhenUsed/>
    <w:qFormat/>
    <w:rsid w:val="00D308ED"/>
    <w:pPr>
      <w:ind w:firstLineChars="200" w:firstLine="420"/>
    </w:pPr>
  </w:style>
  <w:style w:type="paragraph" w:styleId="a8">
    <w:name w:val="Body Text"/>
    <w:basedOn w:val="a"/>
    <w:link w:val="Char2"/>
    <w:uiPriority w:val="99"/>
    <w:rsid w:val="00AA4B49"/>
    <w:pPr>
      <w:spacing w:line="360" w:lineRule="auto"/>
    </w:pPr>
    <w:rPr>
      <w:sz w:val="24"/>
    </w:rPr>
  </w:style>
  <w:style w:type="character" w:customStyle="1" w:styleId="Char2">
    <w:name w:val="正文文本 Char"/>
    <w:basedOn w:val="a0"/>
    <w:link w:val="a8"/>
    <w:uiPriority w:val="99"/>
    <w:rsid w:val="00AA4B49"/>
    <w:rPr>
      <w:rFonts w:ascii="Times New Roman" w:eastAsia="宋体" w:hAnsi="Times New Roman" w:cs="Times New Roman"/>
      <w:kern w:val="2"/>
      <w:sz w:val="24"/>
    </w:rPr>
  </w:style>
  <w:style w:type="paragraph" w:customStyle="1" w:styleId="a9">
    <w:name w:val="表格文字"/>
    <w:basedOn w:val="a"/>
    <w:uiPriority w:val="99"/>
    <w:qFormat/>
    <w:rsid w:val="00724E9C"/>
    <w:pPr>
      <w:spacing w:before="25" w:after="25"/>
    </w:pPr>
    <w:rPr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D300A0-96E1-4C8D-A982-A18ACDC0D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3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72</cp:revision>
  <dcterms:created xsi:type="dcterms:W3CDTF">2015-06-17T12:51:00Z</dcterms:created>
  <dcterms:modified xsi:type="dcterms:W3CDTF">2021-06-02T01:39:00Z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