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39-2021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斯奇尔乐化工建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