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4B03EC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4B03EC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4B03EC" w:rsidRPr="004B03EC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4B03EC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4B03EC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4B03EC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4B03EC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4B03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4B03EC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4B03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9552F" w:rsidRPr="004B03EC">
              <w:rPr>
                <w:rFonts w:ascii="楷体" w:eastAsia="楷体" w:hAnsi="楷体" w:hint="eastAsia"/>
                <w:sz w:val="24"/>
                <w:szCs w:val="24"/>
              </w:rPr>
              <w:t>刘军想</w:t>
            </w:r>
            <w:r w:rsidR="00675BBB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9552F" w:rsidRPr="004B03EC">
              <w:rPr>
                <w:rFonts w:ascii="楷体" w:eastAsia="楷体" w:hAnsi="楷体" w:hint="eastAsia"/>
                <w:sz w:val="24"/>
                <w:szCs w:val="24"/>
              </w:rPr>
              <w:t>李建华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4B03EC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03EC" w:rsidRPr="004B03EC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B03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4B03EC" w:rsidRDefault="00971600" w:rsidP="001A047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4B03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51796" w:rsidRPr="004B0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047E" w:rsidRPr="004B03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64891" w:rsidRPr="004B03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047E" w:rsidRPr="004B03EC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B03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4B03EC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4B03EC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4B03EC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4B03EC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4B03EC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4B03EC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4B03EC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</w:t>
            </w:r>
            <w:bookmarkStart w:id="0" w:name="_GoBack"/>
            <w:bookmarkEnd w:id="0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通和实施。</w:t>
            </w:r>
          </w:p>
        </w:tc>
        <w:tc>
          <w:tcPr>
            <w:tcW w:w="993" w:type="dxa"/>
          </w:tcPr>
          <w:p w:rsidR="004B42E4" w:rsidRPr="004B03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4B03EC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CB0F05" w:rsidRPr="004B03EC" w:rsidRDefault="004B42E4" w:rsidP="000D16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门目标：   </w:t>
            </w:r>
          </w:p>
          <w:p w:rsidR="00CB0F05" w:rsidRPr="004B03EC" w:rsidRDefault="00CB0F05" w:rsidP="00CB0F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出厂产品合格率100%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B0F05" w:rsidRPr="004B03EC" w:rsidRDefault="00CB0F05" w:rsidP="00CB0F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检验正确率100%。</w:t>
            </w:r>
          </w:p>
          <w:p w:rsidR="004B42E4" w:rsidRPr="004B03EC" w:rsidRDefault="00CB0F05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B42E4" w:rsidRPr="004B03EC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67C8" w:rsidRPr="004B0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97073"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897073"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467C8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97073" w:rsidRPr="004B03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4B03EC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="004B42E4" w:rsidRPr="004B03EC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4B03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4B03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9F19C4" w:rsidRPr="004B03EC" w:rsidRDefault="004B42E4" w:rsidP="009F19C4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="003467C8" w:rsidRPr="004B03EC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配备了</w:t>
            </w:r>
            <w:r w:rsidR="009F19C4" w:rsidRPr="004B03EC">
              <w:rPr>
                <w:rFonts w:ascii="楷体" w:eastAsia="楷体" w:hAnsi="楷体" w:hint="eastAsia"/>
                <w:sz w:val="24"/>
                <w:szCs w:val="24"/>
              </w:rPr>
              <w:t>万用表、钢卷尺</w:t>
            </w:r>
            <w:r w:rsidR="00F13DF0" w:rsidRPr="004B03EC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 w:rsidRPr="004B03EC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 w:rsidRPr="004B03EC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4B03EC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F19C4" w:rsidRPr="004B03EC" w:rsidRDefault="009F19C4" w:rsidP="009F19C4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校准日期2021.4.19日，校准机构深圳华科计量检测技术有限公司。</w:t>
            </w:r>
          </w:p>
          <w:p w:rsidR="00814161" w:rsidRPr="004B03EC" w:rsidRDefault="00814161" w:rsidP="009F19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4B03EC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4B03EC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4B03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4B03EC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4B03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4B03EC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4B03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C70AC0">
        <w:trPr>
          <w:trHeight w:val="1101"/>
        </w:trPr>
        <w:tc>
          <w:tcPr>
            <w:tcW w:w="1384" w:type="dxa"/>
          </w:tcPr>
          <w:p w:rsidR="00F1126A" w:rsidRPr="004B03EC" w:rsidRDefault="00F1126A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4B03EC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F1126A" w:rsidRPr="004B03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4B03EC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1126A" w:rsidRPr="004B03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 2021年3月10日采购检验记录表，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510"/>
              <w:gridCol w:w="961"/>
              <w:gridCol w:w="739"/>
              <w:gridCol w:w="1418"/>
              <w:gridCol w:w="567"/>
              <w:gridCol w:w="546"/>
              <w:gridCol w:w="679"/>
              <w:gridCol w:w="678"/>
              <w:gridCol w:w="898"/>
            </w:tblGrid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日  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546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678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F1126A" w:rsidRPr="004B03EC" w:rsidRDefault="00F1126A" w:rsidP="007A681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78" w:type="dxa"/>
                  <w:vMerge/>
                  <w:vAlign w:val="center"/>
                </w:tcPr>
                <w:p w:rsidR="00F1126A" w:rsidRPr="004B03EC" w:rsidRDefault="00F1126A" w:rsidP="007A681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1126A" w:rsidRPr="004B03EC" w:rsidRDefault="00F1126A" w:rsidP="007A681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新宋体" w:eastAsia="新宋体" w:hAnsi="新宋体" w:hint="eastAsia"/>
                      <w:szCs w:val="21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20个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4B03EC">
                    <w:rPr>
                      <w:bCs/>
                    </w:rPr>
                    <w:t>常州汇</w:t>
                  </w:r>
                  <w:proofErr w:type="gramStart"/>
                  <w:r w:rsidRPr="004B03EC">
                    <w:rPr>
                      <w:bCs/>
                    </w:rPr>
                    <w:t>邦</w:t>
                  </w:r>
                  <w:proofErr w:type="gramEnd"/>
                  <w:r w:rsidRPr="004B03EC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20个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rPr>
                      <w:szCs w:val="21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菏泽市电</w:t>
                  </w:r>
                  <w:proofErr w:type="gramStart"/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器电子</w:t>
                  </w:r>
                  <w:proofErr w:type="gramEnd"/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容量瓶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</w:pPr>
                  <w:proofErr w:type="gramStart"/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江阴深亚</w:t>
                  </w:r>
                  <w:proofErr w:type="gramEnd"/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交流接触器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vAlign w:val="center"/>
                </w:tcPr>
                <w:p w:rsidR="00F1126A" w:rsidRPr="004B03EC" w:rsidRDefault="00F1126A" w:rsidP="00F1126A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压力表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4B03EC">
                    <w:rPr>
                      <w:bCs/>
                    </w:rPr>
                    <w:t>常州汇</w:t>
                  </w:r>
                  <w:proofErr w:type="gramStart"/>
                  <w:r w:rsidRPr="004B03EC">
                    <w:rPr>
                      <w:bCs/>
                    </w:rPr>
                    <w:t>邦</w:t>
                  </w:r>
                  <w:proofErr w:type="gramEnd"/>
                  <w:r w:rsidRPr="004B03EC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297F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</w:tcPr>
                <w:p w:rsidR="00F1126A" w:rsidRPr="004B03EC" w:rsidRDefault="00F1126A" w:rsidP="00F1126A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冷凝器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  <w:tr w:rsidR="00F1126A" w:rsidRPr="004B03EC" w:rsidTr="007A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</w:tcPr>
                <w:p w:rsidR="00F1126A" w:rsidRPr="004B03EC" w:rsidRDefault="00F1126A" w:rsidP="00F1126A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 w:rsidRPr="004B03EC">
                    <w:rPr>
                      <w:rFonts w:ascii="新宋体" w:eastAsia="新宋体" w:hAnsi="新宋体" w:hint="eastAsia"/>
                      <w:szCs w:val="21"/>
                    </w:rPr>
                    <w:t>包装箱</w:t>
                  </w:r>
                </w:p>
              </w:tc>
              <w:tc>
                <w:tcPr>
                  <w:tcW w:w="73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hint="eastAsia"/>
                    </w:rPr>
                  </w:pPr>
                  <w:r w:rsidRPr="004B03EC">
                    <w:rPr>
                      <w:rFonts w:ascii="楷体" w:eastAsia="楷体" w:hAnsi="楷体" w:hint="eastAsia"/>
                      <w:sz w:val="24"/>
                    </w:rPr>
                    <w:t>50个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</w:pPr>
                  <w:r w:rsidRPr="004B03EC">
                    <w:rPr>
                      <w:rFonts w:ascii="新宋体" w:eastAsia="新宋体" w:hAnsi="新宋体"/>
                      <w:szCs w:val="21"/>
                    </w:rPr>
                    <w:t>菏泽环宇包装印刷有限公司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26A" w:rsidRPr="004B03EC" w:rsidRDefault="00F1126A" w:rsidP="00F1126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B03EC">
                    <w:rPr>
                      <w:rFonts w:ascii="楷体" w:eastAsia="楷体" w:hAnsi="楷体" w:hint="eastAsia"/>
                      <w:sz w:val="18"/>
                      <w:szCs w:val="18"/>
                    </w:rPr>
                    <w:t>刘军想</w:t>
                  </w:r>
                </w:p>
              </w:tc>
            </w:tr>
          </w:tbl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日，水浴锅，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日，原油水分测定仪，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年4月1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密度计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日，产品稀释仪,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7日，旋转蒸发器，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（三）成品检验：检验依据产品检验规范、图纸，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 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产品名称：原油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含水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自动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测定仪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数量1台，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检验项目：外观、防触电措施、绝缘性能、包装等。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再抽查:20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  恒温水浴锅1台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年11月1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  多孔电热套1台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旋转蒸发器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1台，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  电热蒸馏水器1台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月19日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清洗机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  <w:p w:rsidR="00F1126A" w:rsidRPr="004B03EC" w:rsidRDefault="00F1126A" w:rsidP="007A6817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（四)第三方检验：</w:t>
            </w:r>
          </w:p>
          <w:p w:rsidR="00F1126A" w:rsidRPr="004B03EC" w:rsidRDefault="00AD7527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F1126A" w:rsidRPr="004B03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126A" w:rsidRPr="004B03EC" w:rsidRDefault="00F1126A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F1126A" w:rsidRPr="004B03EC" w:rsidRDefault="00F1126A" w:rsidP="007A681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B03EC" w:rsidRPr="004B03EC" w:rsidTr="003663E6">
        <w:trPr>
          <w:trHeight w:val="1952"/>
        </w:trPr>
        <w:tc>
          <w:tcPr>
            <w:tcW w:w="1384" w:type="dxa"/>
            <w:vAlign w:val="center"/>
          </w:tcPr>
          <w:p w:rsidR="00ED5F62" w:rsidRPr="004B03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ED5F62" w:rsidRPr="004B03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公司制定并执行了《不合格控制程序》，文件对不合格品的识别、控制方法、职责权限</w:t>
            </w:r>
            <w:proofErr w:type="gramStart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了具体规定，基本符合标准要求。</w:t>
            </w:r>
          </w:p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ED5F62" w:rsidRPr="004B03EC" w:rsidRDefault="00ED5F62" w:rsidP="007A6817">
            <w:pPr>
              <w:spacing w:line="360" w:lineRule="auto"/>
              <w:ind w:firstLineChars="150" w:firstLine="36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提供有《不合格品控制记录》，抽查2020年10月17日不合格品控制记录，不合格事实描述：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一个原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油水分测定仪开关不灵活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，原因是人员责任心不强，焊接疏忽。处置：重新修整焊接；再检验合格，检验员刘军想，并制定了纠正措施：培训员工责任心，加强巡查监督。</w:t>
            </w:r>
          </w:p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ED5F62" w:rsidRPr="004B03EC" w:rsidRDefault="00ED5F62" w:rsidP="007A681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符合 </w:t>
            </w:r>
          </w:p>
        </w:tc>
      </w:tr>
      <w:tr w:rsidR="004B03EC" w:rsidRPr="004B03EC" w:rsidTr="00327338">
        <w:trPr>
          <w:trHeight w:val="986"/>
        </w:trPr>
        <w:tc>
          <w:tcPr>
            <w:tcW w:w="1384" w:type="dxa"/>
            <w:vAlign w:val="center"/>
          </w:tcPr>
          <w:p w:rsidR="000D4EC1" w:rsidRPr="004B03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0D4EC1" w:rsidRPr="004B03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0D4EC1" w:rsidRPr="004B03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编制《不符合纠正措施控制程序》，内容基本符合标准要求且具有可操作性。</w:t>
            </w:r>
          </w:p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内审中的不符合项，采取了纠正措施，并对纠正措施的实施情况进行了跟踪验证。</w:t>
            </w:r>
          </w:p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管理评审中有纠正措施和预防措施状况的输入。管理评审提出的改进措施进行了整改。</w:t>
            </w:r>
          </w:p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对生产过程中发现的不合格品，按标准8.7条款要求及文件规定，进行了处置。对日常工作中出现的不合格，及时进行整改。</w:t>
            </w:r>
          </w:p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部门负责人介绍说，企业通过平时工艺纪律检查，发现潜在不合格的原因，要求相关部门举一反三也检查自己的工作，消除同类型不合格的原因，起到了预防措施的作用。同时通过内审、管评、数据分析、过程的监视和测量可以发现产品、过程及供方的产品质量变化的趋势，当出现不稳定趋势时，及时考虑分析原因、采取预防措施，另外，还根据同行业的其他组织中出现的一些质量风险事故，在企业内识别和确定是否存在类似的潜在风险。对发现的问题和现象及时警觉，及时采取了预防措施，消除了潜在不合格的原因，防止了不合格的发生。</w:t>
            </w:r>
          </w:p>
        </w:tc>
        <w:tc>
          <w:tcPr>
            <w:tcW w:w="993" w:type="dxa"/>
          </w:tcPr>
          <w:p w:rsidR="000D4EC1" w:rsidRPr="004B03EC" w:rsidRDefault="000D4EC1" w:rsidP="007A681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符合</w:t>
            </w:r>
          </w:p>
        </w:tc>
      </w:tr>
    </w:tbl>
    <w:p w:rsidR="008973EE" w:rsidRPr="004B03EC" w:rsidRDefault="00971600">
      <w:pPr>
        <w:rPr>
          <w:rFonts w:ascii="楷体" w:eastAsia="楷体" w:hAnsi="楷体"/>
        </w:rPr>
      </w:pPr>
      <w:r w:rsidRPr="004B03EC">
        <w:rPr>
          <w:rFonts w:ascii="楷体" w:eastAsia="楷体" w:hAnsi="楷体"/>
        </w:rPr>
        <w:ptab w:relativeTo="margin" w:alignment="center" w:leader="none"/>
      </w:r>
    </w:p>
    <w:p w:rsidR="007757F3" w:rsidRPr="004B03EC" w:rsidRDefault="007757F3">
      <w:pPr>
        <w:rPr>
          <w:rFonts w:ascii="楷体" w:eastAsia="楷体" w:hAnsi="楷体"/>
        </w:rPr>
      </w:pPr>
    </w:p>
    <w:p w:rsidR="007757F3" w:rsidRPr="004B03EC" w:rsidRDefault="007757F3" w:rsidP="0003373A">
      <w:pPr>
        <w:pStyle w:val="a4"/>
        <w:rPr>
          <w:rFonts w:ascii="楷体" w:eastAsia="楷体" w:hAnsi="楷体"/>
        </w:rPr>
      </w:pPr>
      <w:r w:rsidRPr="004B03EC">
        <w:rPr>
          <w:rFonts w:ascii="楷体" w:eastAsia="楷体" w:hAnsi="楷体" w:hint="eastAsia"/>
        </w:rPr>
        <w:t>说明：不符合标注N</w:t>
      </w:r>
    </w:p>
    <w:sectPr w:rsidR="007757F3" w:rsidRPr="004B03E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4B" w:rsidRDefault="00B2544B" w:rsidP="008973EE">
      <w:r>
        <w:separator/>
      </w:r>
    </w:p>
  </w:endnote>
  <w:endnote w:type="continuationSeparator" w:id="0">
    <w:p w:rsidR="00B2544B" w:rsidRDefault="00B2544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03E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03E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4B" w:rsidRDefault="00B2544B" w:rsidP="008973EE">
      <w:r>
        <w:separator/>
      </w:r>
    </w:p>
  </w:footnote>
  <w:footnote w:type="continuationSeparator" w:id="0">
    <w:p w:rsidR="00B2544B" w:rsidRDefault="00B2544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B2544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F6"/>
    <w:rsid w:val="00002D41"/>
    <w:rsid w:val="0000335C"/>
    <w:rsid w:val="00004817"/>
    <w:rsid w:val="00005AA6"/>
    <w:rsid w:val="00007C97"/>
    <w:rsid w:val="00011386"/>
    <w:rsid w:val="0001151F"/>
    <w:rsid w:val="00014D00"/>
    <w:rsid w:val="00014E12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56D9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4EC1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2CDB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472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47E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05B7D"/>
    <w:rsid w:val="00210A5D"/>
    <w:rsid w:val="002122D7"/>
    <w:rsid w:val="00214113"/>
    <w:rsid w:val="00215081"/>
    <w:rsid w:val="00215B15"/>
    <w:rsid w:val="002173C3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7C8"/>
    <w:rsid w:val="00350DA9"/>
    <w:rsid w:val="00351796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97C05"/>
    <w:rsid w:val="004A25AE"/>
    <w:rsid w:val="004A2C2E"/>
    <w:rsid w:val="004A3757"/>
    <w:rsid w:val="004A5A81"/>
    <w:rsid w:val="004A5E1E"/>
    <w:rsid w:val="004A73C5"/>
    <w:rsid w:val="004B03EC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7E7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52F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77A6F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1612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338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582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19C4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527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44B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66CE8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2E67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0F05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493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6BF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1FB8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0DAD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50D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3E1F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5F62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26A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6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1864</cp:revision>
  <dcterms:created xsi:type="dcterms:W3CDTF">2015-06-17T12:51:00Z</dcterms:created>
  <dcterms:modified xsi:type="dcterms:W3CDTF">2021-05-26T06:17:00Z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