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受审核部门：管理层   主管领导：李亚楠，  陪同人员：杨雪澜</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审核员：</w:t>
            </w:r>
            <w:r>
              <w:rPr>
                <w:rFonts w:hint="eastAsia" w:ascii="宋体" w:hAnsi="宋体" w:cs="新宋体"/>
                <w:color w:val="auto"/>
                <w:sz w:val="24"/>
                <w:szCs w:val="24"/>
                <w:lang w:val="en-US" w:eastAsia="zh-CN"/>
              </w:rPr>
              <w:t>冉景洲，</w:t>
            </w:r>
            <w:r>
              <w:rPr>
                <w:rFonts w:hint="eastAsia" w:asciiTheme="minorEastAsia" w:hAnsiTheme="minorEastAsia" w:eastAsiaTheme="minorEastAsia"/>
                <w:color w:val="auto"/>
                <w:sz w:val="24"/>
                <w:szCs w:val="24"/>
              </w:rPr>
              <w:t xml:space="preserve">    审核时间：202</w:t>
            </w:r>
            <w:r>
              <w:rPr>
                <w:rFonts w:hint="eastAsia" w:asciiTheme="minorEastAsia" w:hAnsiTheme="minorEastAsia" w:eastAsiaTheme="minorEastAsia"/>
                <w:color w:val="auto"/>
                <w:sz w:val="24"/>
                <w:szCs w:val="24"/>
                <w:lang w:val="en-US" w:eastAsia="zh-CN"/>
              </w:rPr>
              <w:t>1.4.15</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asciiTheme="minorEastAsia" w:hAnsiTheme="minorEastAsia" w:eastAsiaTheme="minorEastAsia"/>
                <w:color w:val="auto"/>
                <w:szCs w:val="21"/>
                <w:lang w:val="en-US" w:eastAsia="zh-CN"/>
              </w:rPr>
              <w:t>审核条款：</w:t>
            </w:r>
            <w:r>
              <w:rPr>
                <w:rFonts w:hint="eastAsia" w:ascii="宋体" w:hAnsi="宋体" w:cs="新宋体"/>
                <w:color w:val="auto"/>
                <w:sz w:val="18"/>
                <w:szCs w:val="18"/>
              </w:rPr>
              <w:t xml:space="preserve">QMS-2015 </w:t>
            </w:r>
            <w:r>
              <w:rPr>
                <w:rFonts w:hint="eastAsia" w:ascii="宋体" w:hAnsi="宋体" w:cs="新宋体"/>
                <w:color w:val="auto"/>
                <w:sz w:val="18"/>
                <w:szCs w:val="18"/>
                <w:lang w:eastAsia="zh-CN"/>
              </w:rPr>
              <w:t>：</w:t>
            </w:r>
          </w:p>
          <w:p>
            <w:pPr>
              <w:spacing w:line="300" w:lineRule="exact"/>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p>
          <w:p>
            <w:pPr>
              <w:spacing w:line="300" w:lineRule="exact"/>
              <w:rPr>
                <w:rFonts w:hint="default" w:asciiTheme="minorEastAsia" w:hAnsiTheme="minorEastAsia" w:eastAsiaTheme="minorEastAsia"/>
                <w:color w:val="auto"/>
                <w:szCs w:val="21"/>
                <w:lang w:val="en-US" w:eastAsia="zh-CN"/>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组织及其环境;</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相关方需求与期望;</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确定体系范围;</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体系及其过程;</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rPr>
                <w:rFonts w:asciiTheme="minorEastAsia" w:hAnsiTheme="minorEastAsia" w:eastAsiaTheme="minorEastAsia"/>
                <w:color w:val="auto"/>
                <w:szCs w:val="21"/>
              </w:rPr>
            </w:pPr>
          </w:p>
        </w:tc>
        <w:tc>
          <w:tcPr>
            <w:tcW w:w="960" w:type="dxa"/>
          </w:tcPr>
          <w:p>
            <w:pPr>
              <w:adjustRightInd w:val="0"/>
              <w:snapToGrid w:val="0"/>
              <w:rPr>
                <w:rFonts w:cs="宋体" w:asciiTheme="minorEastAsia" w:hAnsiTheme="minorEastAsia" w:eastAsiaTheme="minorEastAsia"/>
                <w:b w:val="0"/>
                <w:bCs w:val="0"/>
                <w:color w:val="auto"/>
                <w:szCs w:val="21"/>
              </w:rPr>
            </w:pPr>
            <w:r>
              <w:rPr>
                <w:rFonts w:hint="eastAsia" w:cs="宋体" w:asciiTheme="minorEastAsia" w:hAnsiTheme="minorEastAsia" w:eastAsiaTheme="minorEastAsia"/>
                <w:b w:val="0"/>
                <w:bCs w:val="0"/>
                <w:color w:val="auto"/>
                <w:szCs w:val="21"/>
              </w:rPr>
              <w:t>QE:4.1;4.2;4.3;4.4</w:t>
            </w:r>
          </w:p>
          <w:p>
            <w:pPr>
              <w:adjustRightInd w:val="0"/>
              <w:snapToGrid w:val="0"/>
              <w:rPr>
                <w:rFonts w:cs="宋体" w:asciiTheme="minorEastAsia" w:hAnsiTheme="minorEastAsia" w:eastAsiaTheme="minorEastAsia"/>
                <w:b w:val="0"/>
                <w:bCs w:val="0"/>
                <w:color w:val="auto"/>
                <w:szCs w:val="21"/>
              </w:rPr>
            </w:pPr>
          </w:p>
          <w:p>
            <w:pPr>
              <w:rPr>
                <w:rFonts w:asciiTheme="minorEastAsia" w:hAnsiTheme="minorEastAsia" w:eastAsiaTheme="minorEastAsia"/>
                <w:b w:val="0"/>
                <w:bCs w:val="0"/>
                <w:color w:val="auto"/>
                <w:szCs w:val="21"/>
              </w:rPr>
            </w:pPr>
          </w:p>
        </w:tc>
        <w:tc>
          <w:tcPr>
            <w:tcW w:w="10004" w:type="dxa"/>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重南方精典（重庆）人才服务有限公司成立于2016年10月26日，是一家从事人力资源服务，企业管理，信息咨询服务等服务公司。目前经营情况良好。</w:t>
            </w:r>
          </w:p>
          <w:p>
            <w:pPr>
              <w:rPr>
                <w:rFonts w:hint="eastAsia" w:asciiTheme="minorEastAsia" w:hAnsiTheme="minorEastAsia" w:eastAsiaTheme="minorEastAsia"/>
                <w:b w:val="0"/>
                <w:bCs w:val="0"/>
                <w:color w:val="auto"/>
                <w:szCs w:val="21"/>
              </w:rPr>
            </w:pP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核实：</w:t>
            </w:r>
            <w:r>
              <w:rPr>
                <w:rFonts w:hint="eastAsia" w:asciiTheme="minorEastAsia" w:hAnsiTheme="minorEastAsia" w:eastAsiaTheme="minorEastAsia"/>
                <w:b w:val="0"/>
                <w:bCs w:val="0"/>
                <w:color w:val="auto"/>
                <w:szCs w:val="21"/>
                <w:lang w:val="de-DE"/>
              </w:rPr>
              <w:t>生产经营地址：</w:t>
            </w:r>
            <w:bookmarkStart w:id="0" w:name="生产地址"/>
            <w:r>
              <w:rPr>
                <w:rFonts w:hint="eastAsia" w:asciiTheme="minorEastAsia" w:hAnsiTheme="minorEastAsia" w:eastAsiaTheme="minorEastAsia"/>
                <w:b w:val="0"/>
                <w:bCs w:val="0"/>
                <w:color w:val="auto"/>
                <w:szCs w:val="21"/>
              </w:rPr>
              <w:t>重庆市江北区金渝大道153号7幢11-13</w:t>
            </w:r>
            <w:bookmarkEnd w:id="0"/>
            <w:r>
              <w:rPr>
                <w:rFonts w:hint="eastAsia" w:asciiTheme="minorEastAsia" w:hAnsiTheme="minorEastAsia" w:eastAsiaTheme="minorEastAsia"/>
                <w:b w:val="0"/>
                <w:bCs w:val="0"/>
                <w:color w:val="auto"/>
                <w:szCs w:val="21"/>
              </w:rPr>
              <w:t>，与任务书一致。</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经确认，</w:t>
            </w:r>
            <w:r>
              <w:rPr>
                <w:rFonts w:hint="eastAsia" w:asciiTheme="minorEastAsia" w:hAnsiTheme="minorEastAsia" w:eastAsiaTheme="minorEastAsia"/>
                <w:b w:val="0"/>
                <w:bCs w:val="0"/>
                <w:color w:val="auto"/>
                <w:szCs w:val="21"/>
                <w:lang w:val="en-US" w:eastAsia="zh-CN"/>
              </w:rPr>
              <w:t>公司</w:t>
            </w:r>
            <w:r>
              <w:rPr>
                <w:rFonts w:hint="eastAsia" w:asciiTheme="minorEastAsia" w:hAnsiTheme="minorEastAsia" w:eastAsiaTheme="minorEastAsia"/>
                <w:b w:val="0"/>
                <w:bCs w:val="0"/>
                <w:color w:val="auto"/>
                <w:szCs w:val="21"/>
              </w:rPr>
              <w:t>认证范围</w:t>
            </w:r>
            <w:r>
              <w:rPr>
                <w:rFonts w:hint="eastAsia" w:asciiTheme="minorEastAsia" w:hAnsiTheme="minorEastAsia" w:eastAsiaTheme="minorEastAsia"/>
                <w:b w:val="0"/>
                <w:bCs w:val="0"/>
                <w:color w:val="auto"/>
                <w:szCs w:val="21"/>
                <w:lang w:val="en-US" w:eastAsia="zh-CN"/>
              </w:rPr>
              <w:t>及人数变更</w:t>
            </w:r>
            <w:r>
              <w:rPr>
                <w:rFonts w:hint="eastAsia" w:asciiTheme="minorEastAsia" w:hAnsiTheme="minorEastAsia" w:eastAsiaTheme="minorEastAsia"/>
                <w:b w:val="0"/>
                <w:bCs w:val="0"/>
                <w:color w:val="auto"/>
                <w:szCs w:val="21"/>
              </w:rPr>
              <w:t>：</w:t>
            </w:r>
          </w:p>
          <w:p>
            <w:pP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认证范围变更前：</w:t>
            </w:r>
            <w:bookmarkStart w:id="1" w:name="审核范围"/>
          </w:p>
          <w:p>
            <w:pP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rPr>
              <w:t>Q</w:t>
            </w:r>
            <w:r>
              <w:rPr>
                <w:rFonts w:hint="eastAsia" w:asciiTheme="minorEastAsia" w:hAnsiTheme="minorEastAsia" w:eastAsiaTheme="minorEastAsia"/>
                <w:b w:val="0"/>
                <w:bCs w:val="0"/>
                <w:color w:val="auto"/>
                <w:szCs w:val="21"/>
                <w:lang w:val="en-US" w:eastAsia="zh-CN"/>
              </w:rPr>
              <w:t>MS</w:t>
            </w:r>
            <w:r>
              <w:rPr>
                <w:rFonts w:hint="eastAsia" w:asciiTheme="minorEastAsia" w:hAnsiTheme="minorEastAsia" w:eastAsiaTheme="minorEastAsia"/>
                <w:b w:val="0"/>
                <w:bCs w:val="0"/>
                <w:color w:val="auto"/>
                <w:szCs w:val="21"/>
              </w:rPr>
              <w:t>：人力资源服务（劳务派遣，人力资源测评，人力资源培训，承接人力资源服务外包）；档案整理和数字化加工</w:t>
            </w:r>
            <w:r>
              <w:rPr>
                <w:rFonts w:hint="eastAsia" w:asciiTheme="minorEastAsia" w:hAnsiTheme="minorEastAsia" w:eastAsiaTheme="minorEastAsia"/>
                <w:b w:val="0"/>
                <w:bCs w:val="0"/>
                <w:color w:val="auto"/>
                <w:szCs w:val="21"/>
                <w:lang w:eastAsia="zh-CN"/>
              </w:rPr>
              <w:t>。</w:t>
            </w:r>
          </w:p>
          <w:p>
            <w:pP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rPr>
              <w:t>E</w:t>
            </w:r>
            <w:r>
              <w:rPr>
                <w:rFonts w:hint="eastAsia" w:asciiTheme="minorEastAsia" w:hAnsiTheme="minorEastAsia" w:eastAsiaTheme="minorEastAsia"/>
                <w:b w:val="0"/>
                <w:bCs w:val="0"/>
                <w:color w:val="auto"/>
                <w:szCs w:val="21"/>
                <w:lang w:val="en-US" w:eastAsia="zh-CN"/>
              </w:rPr>
              <w:t>MS</w:t>
            </w:r>
            <w:r>
              <w:rPr>
                <w:rFonts w:hint="eastAsia" w:asciiTheme="minorEastAsia" w:hAnsiTheme="minorEastAsia" w:eastAsiaTheme="minorEastAsia"/>
                <w:b w:val="0"/>
                <w:bCs w:val="0"/>
                <w:color w:val="auto"/>
                <w:szCs w:val="21"/>
              </w:rPr>
              <w:t>：人力资源服务（劳务派遣，人力资源测评，人力资源培训，承接人力资源服务外包）；档案整理和数字化加工所涉及的相关环境管理活动</w:t>
            </w:r>
            <w:r>
              <w:rPr>
                <w:rFonts w:hint="eastAsia" w:asciiTheme="minorEastAsia" w:hAnsiTheme="minorEastAsia" w:eastAsiaTheme="minorEastAsia"/>
                <w:b w:val="0"/>
                <w:bCs w:val="0"/>
                <w:color w:val="auto"/>
                <w:szCs w:val="21"/>
                <w:lang w:eastAsia="zh-CN"/>
              </w:rPr>
              <w:t>。</w:t>
            </w:r>
            <w:bookmarkEnd w:id="1"/>
          </w:p>
          <w:p>
            <w:pP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认证范围变更后：</w:t>
            </w:r>
          </w:p>
          <w:p>
            <w:pP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val="en-US" w:eastAsia="zh-CN"/>
              </w:rPr>
              <w:t>QMS:</w:t>
            </w:r>
            <w:r>
              <w:rPr>
                <w:rFonts w:hint="eastAsia" w:asciiTheme="minorEastAsia" w:hAnsiTheme="minorEastAsia" w:eastAsiaTheme="minorEastAsia"/>
                <w:b w:val="0"/>
                <w:bCs w:val="0"/>
                <w:color w:val="auto"/>
                <w:szCs w:val="21"/>
              </w:rPr>
              <w:t>人力资源服务（人力资源测评、人力资源培训，承担人力资源服务外包）；涉密档案整理和数字化加工</w:t>
            </w:r>
            <w:r>
              <w:rPr>
                <w:rFonts w:hint="eastAsia" w:asciiTheme="minorEastAsia" w:hAnsiTheme="minorEastAsia" w:eastAsiaTheme="minorEastAsia"/>
                <w:b w:val="0"/>
                <w:bCs w:val="0"/>
                <w:color w:val="auto"/>
                <w:szCs w:val="21"/>
                <w:lang w:eastAsia="zh-CN"/>
              </w:rPr>
              <w:t>。</w:t>
            </w:r>
          </w:p>
          <w:p>
            <w:pP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rPr>
              <w:t>E</w:t>
            </w:r>
            <w:r>
              <w:rPr>
                <w:rFonts w:hint="eastAsia" w:asciiTheme="minorEastAsia" w:hAnsiTheme="minorEastAsia" w:eastAsiaTheme="minorEastAsia"/>
                <w:b w:val="0"/>
                <w:bCs w:val="0"/>
                <w:color w:val="auto"/>
                <w:szCs w:val="21"/>
                <w:lang w:val="en-US" w:eastAsia="zh-CN"/>
              </w:rPr>
              <w:t>MS</w:t>
            </w:r>
            <w:r>
              <w:rPr>
                <w:rFonts w:hint="eastAsia" w:asciiTheme="minorEastAsia" w:hAnsiTheme="minorEastAsia" w:eastAsiaTheme="minorEastAsia"/>
                <w:b w:val="0"/>
                <w:bCs w:val="0"/>
                <w:color w:val="auto"/>
                <w:szCs w:val="21"/>
              </w:rPr>
              <w:t>：人力资源服务（人力资源测评、人力资源培训，承担人力资源服务外包）；涉密档案整理和数字化加工所涉及的相关环境管理活动</w:t>
            </w:r>
            <w:r>
              <w:rPr>
                <w:rFonts w:hint="eastAsia" w:asciiTheme="minorEastAsia" w:hAnsiTheme="minorEastAsia" w:eastAsiaTheme="minorEastAsia"/>
                <w:b w:val="0"/>
                <w:bCs w:val="0"/>
                <w:color w:val="auto"/>
                <w:szCs w:val="21"/>
                <w:lang w:eastAsia="zh-CN"/>
              </w:rPr>
              <w:t>。</w:t>
            </w:r>
          </w:p>
          <w:p>
            <w:pPr>
              <w:pStyle w:val="2"/>
              <w:rPr>
                <w:rFonts w:hint="eastAsia"/>
                <w:color w:val="auto"/>
                <w:lang w:val="en-US" w:eastAsia="zh-CN"/>
              </w:rPr>
            </w:pPr>
            <w:r>
              <w:rPr>
                <w:rFonts w:hint="eastAsia"/>
                <w:color w:val="auto"/>
                <w:lang w:val="en-US" w:eastAsia="zh-CN"/>
              </w:rPr>
              <w:t>认证范围体系覆盖人数变更：</w:t>
            </w:r>
          </w:p>
          <w:p>
            <w:pPr>
              <w:pStyle w:val="2"/>
              <w:rPr>
                <w:rFonts w:hint="default"/>
                <w:color w:val="auto"/>
                <w:lang w:val="en-US" w:eastAsia="zh-CN"/>
              </w:rPr>
            </w:pPr>
            <w:r>
              <w:rPr>
                <w:rFonts w:hint="eastAsia"/>
                <w:color w:val="auto"/>
                <w:lang w:val="en-US" w:eastAsia="zh-CN"/>
              </w:rPr>
              <w:t>变更前25人，变更后60人。</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公司QMS管理体系不适用条款为：8.3，理由：本公司按统一技术为客户提供人力资源服务（人力资源测评，人力资源培训，承接人力资源服务外包）；涉密档案整理和数字化加工，故GB/T 19001-2016idtISO 9001:2015标准8.3条款不适用于本公司，此条款的不采用不影响本公司遵守法规要求和提供客户需求能力的满足。</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公司在管理手册和制定的《风险和机遇的应对控制程序》中，确定了对公司有利的内外部环境因素，对公司不利的内、外部因素有：市场竞争非常激烈，国家和政府对企业环保要求提高等。</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公司通过业内展会、同行交流、座谈会、每周工作例会、QQ、微信等进行内外部沟通，并定期进行评审，形成会议记录。</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抽查202</w:t>
            </w:r>
            <w:r>
              <w:rPr>
                <w:rFonts w:hint="eastAsia" w:asciiTheme="minorEastAsia" w:hAnsiTheme="minorEastAsia" w:eastAsiaTheme="minorEastAsia"/>
                <w:b w:val="0"/>
                <w:bCs w:val="0"/>
                <w:color w:val="auto"/>
                <w:szCs w:val="21"/>
                <w:lang w:val="en-US" w:eastAsia="zh-CN"/>
              </w:rPr>
              <w:t>1</w:t>
            </w:r>
            <w:r>
              <w:rPr>
                <w:rFonts w:hint="eastAsia" w:asciiTheme="minorEastAsia" w:hAnsiTheme="minorEastAsia" w:eastAsiaTheme="minorEastAsia"/>
                <w:b w:val="0"/>
                <w:bCs w:val="0"/>
                <w:color w:val="auto"/>
                <w:szCs w:val="21"/>
              </w:rPr>
              <w:t>年总过程风险机会识别措施评价表，内容及记录清晰。</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公司确定的相关方有员工、顾客 、政府机构、审核机构、供方等。</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理解员工诉求的形式为谈心、茶话会等；理解银行等相关方的形式主要为电话沟通、上门拜访等；</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员工关注的主要问题有工资、待遇、晋升机制、福利等，供方和合作伙伴关注的主要问题互利和连续性，服务质量、服务价格、服务的及时性等。</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查见《组织环境和相关方需求分析清单》</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相关方：员工、顾客 、政府机构、审核机构、供方、银行、税务、邻居单位、物业等</w:t>
            </w:r>
          </w:p>
          <w:p>
            <w:pPr>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rPr>
              <w:t>需求和期望：服务质量符合顾客要求；服务项目及时完成；价格合</w:t>
            </w:r>
            <w:r>
              <w:rPr>
                <w:rFonts w:hint="eastAsia" w:asciiTheme="minorEastAsia" w:hAnsiTheme="minorEastAsia" w:eastAsiaTheme="minorEastAsia"/>
                <w:b w:val="0"/>
                <w:bCs w:val="0"/>
                <w:color w:val="auto"/>
                <w:szCs w:val="21"/>
                <w:highlight w:val="none"/>
              </w:rPr>
              <w:t>理等。</w:t>
            </w:r>
          </w:p>
          <w:p>
            <w:pPr>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rPr>
              <w:t>对相关方的要求的监视和评审的方法多样，通过QQ和微信等现代通讯手段是常用的便捷而又高效主要方法。</w:t>
            </w:r>
          </w:p>
          <w:p>
            <w:pPr>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rPr>
              <w:t>公司在管理手册和制定的《风险和机遇管理制度》中，确定了对公司有利的内外部环境因素有：</w:t>
            </w:r>
            <w:r>
              <w:rPr>
                <w:rFonts w:hint="eastAsia" w:asciiTheme="minorEastAsia" w:hAnsiTheme="minorEastAsia" w:eastAsiaTheme="minorEastAsia"/>
                <w:color w:val="auto"/>
                <w:sz w:val="21"/>
                <w:szCs w:val="21"/>
                <w:highlight w:val="none"/>
                <w:lang w:val="en-US" w:eastAsia="zh-CN"/>
              </w:rPr>
              <w:t>市场容增加、</w:t>
            </w:r>
            <w:r>
              <w:rPr>
                <w:rFonts w:hint="eastAsia" w:asciiTheme="minorEastAsia" w:hAnsiTheme="minorEastAsia" w:eastAsiaTheme="minorEastAsia"/>
                <w:color w:val="auto"/>
                <w:sz w:val="21"/>
                <w:szCs w:val="21"/>
                <w:highlight w:val="none"/>
              </w:rPr>
              <w:t>国家对产业扶持力度加大。对公司不利的内、外部因素有：管理水平还需提高，统一员工认识、获得客户依赖等</w:t>
            </w:r>
            <w:r>
              <w:rPr>
                <w:rFonts w:hint="eastAsia" w:asciiTheme="minorEastAsia" w:hAnsiTheme="minorEastAsia" w:eastAsiaTheme="minorEastAsia"/>
                <w:b w:val="0"/>
                <w:bCs w:val="0"/>
                <w:color w:val="auto"/>
                <w:szCs w:val="21"/>
                <w:highlight w:val="none"/>
              </w:rPr>
              <w:t>。</w:t>
            </w: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highlight w:val="none"/>
              </w:rPr>
              <w:t>公司通过业内交流会、展会学习、座谈会、每周工作例会、QQ、微信</w:t>
            </w:r>
            <w:r>
              <w:rPr>
                <w:rFonts w:hint="eastAsia" w:asciiTheme="minorEastAsia" w:hAnsiTheme="minorEastAsia" w:eastAsiaTheme="minorEastAsia"/>
                <w:b w:val="0"/>
                <w:bCs w:val="0"/>
                <w:color w:val="auto"/>
                <w:szCs w:val="21"/>
              </w:rPr>
              <w:t>等进行内外部沟通，并定期进行评审，形成会议记录。</w:t>
            </w:r>
          </w:p>
          <w:p>
            <w:pPr>
              <w:rPr>
                <w:rFonts w:hint="eastAsia" w:asciiTheme="minorEastAsia" w:hAnsiTheme="minorEastAsia" w:eastAsiaTheme="minorEastAsia"/>
                <w:b w:val="0"/>
                <w:bCs w:val="0"/>
                <w:color w:val="auto"/>
                <w:szCs w:val="21"/>
              </w:rPr>
            </w:pPr>
          </w:p>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rPr>
                <w:rFonts w:asciiTheme="minorEastAsia" w:hAnsiTheme="minorEastAsia" w:eastAsiaTheme="minorEastAsia"/>
                <w:color w:val="auto"/>
                <w:szCs w:val="21"/>
              </w:rPr>
            </w:pPr>
          </w:p>
        </w:tc>
        <w:tc>
          <w:tcPr>
            <w:tcW w:w="960" w:type="dxa"/>
          </w:tcPr>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QE5.1</w:t>
            </w:r>
          </w:p>
          <w:p>
            <w:pPr>
              <w:pStyle w:val="2"/>
              <w:rPr>
                <w:rFonts w:asciiTheme="minorEastAsia" w:hAnsiTheme="minorEastAsia" w:eastAsiaTheme="minorEastAsia"/>
                <w:color w:val="auto"/>
                <w:szCs w:val="21"/>
              </w:rPr>
            </w:pPr>
          </w:p>
        </w:tc>
        <w:tc>
          <w:tcPr>
            <w:tcW w:w="10004" w:type="dxa"/>
          </w:tcPr>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总经理：李亚楠；管代：杨雪澜</w:t>
            </w:r>
            <w:r>
              <w:rPr>
                <w:rFonts w:cs="宋体" w:asciiTheme="minorEastAsia" w:hAnsiTheme="minorEastAsia" w:eastAsiaTheme="minorEastAsia"/>
                <w:color w:val="auto"/>
                <w:szCs w:val="21"/>
              </w:rPr>
              <w:t xml:space="preserve">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2、制定和发布公司自身发展</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 xml:space="preserve">方针；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5、为确保建立、运行和持续改进管理体系所需的一切资源得到满足，公司提供了信息、技术、人力、设备、环境和资金等必要资源。</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方针</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QE5.2 </w:t>
            </w:r>
          </w:p>
          <w:p>
            <w:pPr>
              <w:rPr>
                <w:rFonts w:asciiTheme="minorEastAsia" w:hAnsiTheme="minorEastAsia" w:eastAsiaTheme="minorEastAsia"/>
                <w:b/>
                <w:color w:val="auto"/>
                <w:szCs w:val="21"/>
              </w:rPr>
            </w:pPr>
          </w:p>
        </w:tc>
        <w:tc>
          <w:tcPr>
            <w:tcW w:w="10004"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质量/环境</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含</w:t>
            </w:r>
            <w:r>
              <w:rPr>
                <w:rFonts w:hint="eastAsia" w:asciiTheme="minorEastAsia" w:hAnsiTheme="minorEastAsia" w:eastAsiaTheme="minorEastAsia"/>
                <w:color w:val="auto"/>
                <w:szCs w:val="21"/>
              </w:rPr>
              <w:t>安全</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方针：</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stheme="minorEastAsia"/>
                <w:bCs/>
                <w:color w:val="auto"/>
                <w:szCs w:val="21"/>
              </w:rPr>
              <w:t> “</w:t>
            </w:r>
            <w:r>
              <w:rPr>
                <w:rFonts w:hint="eastAsia" w:ascii="宋体" w:hAnsi="宋体"/>
                <w:bCs/>
                <w:color w:val="auto"/>
                <w:spacing w:val="-20"/>
                <w:szCs w:val="21"/>
              </w:rPr>
              <w:t>专业为先，质量为本；守法诚信，服务至上</w:t>
            </w:r>
            <w:r>
              <w:rPr>
                <w:rFonts w:hint="eastAsia" w:ascii="宋体" w:hAnsi="宋体"/>
                <w:bCs/>
                <w:color w:val="auto"/>
                <w:spacing w:val="-20"/>
                <w:szCs w:val="21"/>
                <w:lang w:eastAsia="zh-CN"/>
              </w:rPr>
              <w:t>，</w:t>
            </w:r>
            <w:r>
              <w:rPr>
                <w:rFonts w:hint="eastAsia" w:asciiTheme="minorEastAsia" w:hAnsiTheme="minorEastAsia" w:eastAsiaTheme="minorEastAsia" w:cstheme="minorEastAsia"/>
                <w:bCs/>
                <w:color w:val="auto"/>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其内涵包含了：</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公司严格按照国家有关的产品质量标准和客户要求执行，以优良的品质获得客户的满意和忠诚；</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员工是企业的重要资源，关爱员工是企业义不容辞的义务；</w:t>
            </w:r>
          </w:p>
          <w:p>
            <w:pPr>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QE方针对外进行了发布。</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企业的QE方针的内容和管理基本符合标准和法规要求。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组织的角色、职责和权限；</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资源、角色、职责、责任与权限</w:t>
            </w:r>
          </w:p>
          <w:p>
            <w:pPr>
              <w:adjustRightInd w:val="0"/>
              <w:snapToGrid w:val="0"/>
              <w:rPr>
                <w:rFonts w:asciiTheme="minorEastAsia" w:hAnsiTheme="minorEastAsia" w:eastAsiaTheme="minorEastAsia"/>
                <w:b/>
                <w:color w:val="auto"/>
                <w:szCs w:val="21"/>
              </w:rPr>
            </w:pP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QE5.3 </w:t>
            </w:r>
          </w:p>
          <w:p>
            <w:pPr>
              <w:rPr>
                <w:rFonts w:asciiTheme="minorEastAsia" w:hAnsiTheme="minorEastAsia" w:eastAsiaTheme="minorEastAsia"/>
                <w:b/>
                <w:color w:val="auto"/>
                <w:szCs w:val="21"/>
              </w:rPr>
            </w:pPr>
          </w:p>
        </w:tc>
        <w:tc>
          <w:tcPr>
            <w:tcW w:w="10004" w:type="dxa"/>
          </w:tcPr>
          <w:p>
            <w:pPr>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查《管理手册》包括了企业组织机构图、职能分配表。</w:t>
            </w:r>
          </w:p>
          <w:p>
            <w:pPr>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该公司目前成立了三个部门：</w:t>
            </w:r>
            <w:r>
              <w:rPr>
                <w:rFonts w:hint="eastAsia" w:ascii="宋体" w:hAnsi="宋体"/>
                <w:color w:val="auto"/>
                <w:szCs w:val="21"/>
              </w:rPr>
              <w:t>综合部、客服部、运营部。</w:t>
            </w:r>
          </w:p>
          <w:p>
            <w:pPr>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抽查：组织机构图、职能分配表、职责描述，基本保持一致。</w:t>
            </w:r>
          </w:p>
          <w:p>
            <w:pPr>
              <w:adjustRightInd w:val="0"/>
              <w:snapToGrid w:val="0"/>
              <w:spacing w:line="400" w:lineRule="atLeas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公司编制了《岗位任职要求》对总经理、管理者代表、各部门的岗位职责和权限进行了规定，内容全面合理。各部门、岗位之间通过会议、文件传阅、培训等方式相互了解职责与权限。</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总经理：李亚楠  任命管理者代表：杨雪澜 </w:t>
            </w:r>
            <w:r>
              <w:rPr>
                <w:rFonts w:asciiTheme="minorEastAsia" w:hAnsiTheme="minorEastAsia" w:eastAsiaTheme="minorEastAsia"/>
                <w:color w:val="auto"/>
                <w:szCs w:val="21"/>
              </w:rPr>
              <w:t xml:space="preserve">   推选职业健康安全事务代表：</w:t>
            </w:r>
            <w:r>
              <w:rPr>
                <w:rFonts w:hint="eastAsia" w:asciiTheme="minorEastAsia" w:hAnsiTheme="minorEastAsia" w:eastAsiaTheme="minorEastAsia"/>
                <w:color w:val="auto"/>
                <w:szCs w:val="21"/>
              </w:rPr>
              <w:t>陶杰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160"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E6.1 </w:t>
            </w:r>
          </w:p>
          <w:p>
            <w:pPr>
              <w:rPr>
                <w:rFonts w:asciiTheme="minorEastAsia" w:hAnsiTheme="minorEastAsia" w:eastAsiaTheme="minorEastAsia"/>
                <w:b/>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提供有《环境和职业健康安全运行管理制度》，内容包括环境因素、危险源的识别、评价、汇总；重要环境因素和不可接受风险的控制。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识别环境因素：30</w:t>
            </w:r>
            <w:r>
              <w:rPr>
                <w:rFonts w:cs="宋体" w:asciiTheme="minorEastAsia" w:hAnsiTheme="minorEastAsia" w:eastAsiaTheme="minorEastAsia"/>
                <w:color w:val="auto"/>
                <w:szCs w:val="21"/>
              </w:rPr>
              <w:t>项，生活污水</w:t>
            </w:r>
            <w:r>
              <w:rPr>
                <w:rFonts w:hint="eastAsia" w:cs="宋体" w:asciiTheme="minorEastAsia" w:hAnsiTheme="minorEastAsia" w:eastAsiaTheme="minorEastAsia"/>
                <w:color w:val="auto"/>
                <w:szCs w:val="21"/>
              </w:rPr>
              <w:t>排放</w:t>
            </w:r>
            <w:r>
              <w:rPr>
                <w:rFonts w:cs="宋体" w:asciiTheme="minorEastAsia" w:hAnsiTheme="minorEastAsia" w:eastAsiaTheme="minorEastAsia"/>
                <w:color w:val="auto"/>
                <w:szCs w:val="21"/>
              </w:rPr>
              <w:t>、纸张</w:t>
            </w:r>
            <w:r>
              <w:rPr>
                <w:rFonts w:hint="eastAsia" w:cs="宋体" w:asciiTheme="minorEastAsia" w:hAnsiTheme="minorEastAsia" w:eastAsiaTheme="minorEastAsia"/>
                <w:color w:val="auto"/>
                <w:szCs w:val="21"/>
              </w:rPr>
              <w:t>废弃</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废</w:t>
            </w:r>
            <w:r>
              <w:rPr>
                <w:rFonts w:cs="宋体" w:asciiTheme="minorEastAsia" w:hAnsiTheme="minorEastAsia" w:eastAsiaTheme="minorEastAsia"/>
                <w:color w:val="auto"/>
                <w:szCs w:val="21"/>
              </w:rPr>
              <w:t>硒鼓</w:t>
            </w:r>
            <w:r>
              <w:rPr>
                <w:rFonts w:hint="eastAsia" w:cs="宋体" w:asciiTheme="minorEastAsia" w:hAnsiTheme="minorEastAsia" w:eastAsiaTheme="minorEastAsia"/>
                <w:color w:val="auto"/>
                <w:szCs w:val="21"/>
              </w:rPr>
              <w:t>排放</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送货车辆废气排放</w:t>
            </w:r>
            <w:r>
              <w:rPr>
                <w:rFonts w:cs="宋体" w:asciiTheme="minorEastAsia" w:hAnsiTheme="minorEastAsia" w:eastAsiaTheme="minorEastAsia"/>
                <w:color w:val="auto"/>
                <w:szCs w:val="21"/>
              </w:rPr>
              <w:t>等</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评价重要环境因素有以下两项：</w:t>
            </w:r>
          </w:p>
          <w:p>
            <w:pPr>
              <w:pStyle w:val="16"/>
              <w:tabs>
                <w:tab w:val="center" w:pos="3169"/>
              </w:tabs>
              <w:spacing w:line="400" w:lineRule="exact"/>
              <w:ind w:firstLine="0" w:firstLineChars="0"/>
              <w:jc w:val="left"/>
              <w:rPr>
                <w:rFonts w:cs="宋体" w:asciiTheme="minorEastAsia" w:hAnsiTheme="minorEastAsia" w:eastAsiaTheme="minorEastAsia"/>
                <w:color w:val="auto"/>
                <w:szCs w:val="21"/>
              </w:rPr>
            </w:pPr>
            <w:r>
              <w:rPr>
                <w:rFonts w:hint="eastAsia" w:ascii="宋体" w:hAnsi="宋体"/>
                <w:color w:val="auto"/>
                <w:szCs w:val="21"/>
              </w:rPr>
              <w:t>潜在火灾、固废排放</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抽查以下二项重要环境因素的管理措施：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固废：1）建立控制运行文件;2）确定控制部门和人员职责;3）组织控制岗位人员培训;4）设置收集点或固废物回收容器,进行分类收集(可回收、不可回收、有毒有害);5）识别可回收、不可回收、有毒有害废弃物;6）对纸张尽可能进行双面利用;7）物资采购时,计划准确避免无计划采购;8）对废弃物进行出售;9）综合部组织每月对控制部门进行定期监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2、火灾：1）建立消防检查管理制度;2）确定消防小组人员职责;3）按规定每日进行消防检查;4）制定应急准备响应预案;5）进行消防演习;</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E6.1.4</w:t>
            </w:r>
          </w:p>
        </w:tc>
        <w:tc>
          <w:tcPr>
            <w:tcW w:w="10004" w:type="dxa"/>
          </w:tcPr>
          <w:p>
            <w:pPr>
              <w:ind w:firstLine="420" w:firstLineChars="200"/>
              <w:rPr>
                <w:b/>
                <w:color w:val="auto"/>
              </w:rPr>
            </w:pPr>
            <w:r>
              <w:rPr>
                <w:rFonts w:hint="eastAsia"/>
                <w:color w:val="auto"/>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tcPr>
          <w:p>
            <w:pPr>
              <w:rPr>
                <w:rFonts w:asciiTheme="minorEastAsia" w:hAnsiTheme="minorEastAsia" w:eastAsiaTheme="minorEastAsia"/>
                <w:b/>
                <w:color w:val="auto"/>
                <w:szCs w:val="21"/>
              </w:rPr>
            </w:pPr>
            <w:r>
              <w:rPr>
                <w:rFonts w:hint="eastAsia" w:asciiTheme="minorEastAsia" w:hAnsiTheme="minorEastAsia" w:eastAsiaTheme="minorEastAsia"/>
                <w:color w:val="auto"/>
                <w:szCs w:val="21"/>
              </w:rPr>
              <w:t>目标及其实现的策划</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QE6.2 </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asciiTheme="minorEastAsia" w:hAnsiTheme="minorEastAsia" w:eastAsiaTheme="minorEastAsia"/>
                <w:b/>
                <w:color w:val="auto"/>
                <w:szCs w:val="21"/>
              </w:rPr>
            </w:pPr>
          </w:p>
        </w:tc>
        <w:tc>
          <w:tcPr>
            <w:tcW w:w="10004" w:type="dxa"/>
          </w:tcPr>
          <w:p>
            <w:pPr>
              <w:pStyle w:val="3"/>
              <w:numPr>
                <w:ilvl w:val="0"/>
                <w:numId w:val="1"/>
              </w:numPr>
              <w:spacing w:line="360" w:lineRule="auto"/>
              <w:ind w:right="151" w:rightChars="7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公司目标：</w:t>
            </w:r>
          </w:p>
          <w:p>
            <w:pPr>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质量目标 </w:t>
            </w:r>
          </w:p>
          <w:p>
            <w:pPr>
              <w:tabs>
                <w:tab w:val="left" w:pos="3731"/>
              </w:tabs>
              <w:adjustRightInd w:val="0"/>
              <w:snapToGrid w:val="0"/>
              <w:spacing w:line="312"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1）顾客投诉≤3次/年；</w:t>
            </w:r>
          </w:p>
          <w:p>
            <w:pPr>
              <w:tabs>
                <w:tab w:val="left" w:pos="3731"/>
              </w:tabs>
              <w:adjustRightInd w:val="0"/>
              <w:snapToGrid w:val="0"/>
              <w:spacing w:line="312"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2）服务合格率100﹪。</w:t>
            </w:r>
          </w:p>
          <w:p>
            <w:pPr>
              <w:tabs>
                <w:tab w:val="left" w:pos="3731"/>
              </w:tabs>
              <w:adjustRightInd w:val="0"/>
              <w:snapToGrid w:val="0"/>
              <w:spacing w:line="312"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3）满意率调查得分90分以上；</w:t>
            </w:r>
          </w:p>
          <w:p>
            <w:pPr>
              <w:tabs>
                <w:tab w:val="left" w:pos="3731"/>
              </w:tabs>
              <w:adjustRightInd w:val="0"/>
              <w:snapToGrid w:val="0"/>
              <w:spacing w:line="312"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环境</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目标</w:t>
            </w:r>
          </w:p>
          <w:p>
            <w:pPr>
              <w:tabs>
                <w:tab w:val="left" w:pos="3731"/>
              </w:tabs>
              <w:adjustRightInd w:val="0"/>
              <w:snapToGrid w:val="0"/>
              <w:spacing w:line="312" w:lineRule="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eastAsia="zh-CN"/>
              </w:rPr>
              <w:t>固体分类收集，集中处理100%</w:t>
            </w:r>
          </w:p>
          <w:p>
            <w:pPr>
              <w:tabs>
                <w:tab w:val="left" w:pos="3731"/>
              </w:tabs>
              <w:adjustRightInd w:val="0"/>
              <w:snapToGrid w:val="0"/>
              <w:spacing w:line="312" w:lineRule="auto"/>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szCs w:val="21"/>
              </w:rPr>
              <w:t>2））杜绝火灾事</w:t>
            </w:r>
            <w:r>
              <w:rPr>
                <w:rFonts w:hint="eastAsia" w:cs="宋体" w:asciiTheme="minorEastAsia" w:hAnsiTheme="minorEastAsia" w:eastAsiaTheme="minorEastAsia"/>
                <w:color w:val="auto"/>
                <w:szCs w:val="21"/>
                <w:highlight w:val="none"/>
              </w:rPr>
              <w:t>故；</w:t>
            </w:r>
          </w:p>
          <w:p>
            <w:pPr>
              <w:pStyle w:val="9"/>
              <w:spacing w:line="400" w:lineRule="exac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查《目标考核表》</w:t>
            </w:r>
            <w:r>
              <w:rPr>
                <w:rFonts w:hint="eastAsia" w:asciiTheme="minorEastAsia" w:hAnsiTheme="minorEastAsia" w:eastAsiaTheme="minorEastAsia"/>
                <w:color w:val="auto"/>
                <w:kern w:val="2"/>
                <w:sz w:val="21"/>
                <w:szCs w:val="21"/>
                <w:highlight w:val="none"/>
                <w:lang w:eastAsia="zh-CN"/>
              </w:rPr>
              <w:t>2021年1月至4月</w:t>
            </w:r>
            <w:r>
              <w:rPr>
                <w:rFonts w:asciiTheme="minorEastAsia" w:hAnsiTheme="minorEastAsia" w:eastAsiaTheme="minorEastAsia"/>
                <w:color w:val="auto"/>
                <w:kern w:val="2"/>
                <w:sz w:val="21"/>
                <w:szCs w:val="21"/>
                <w:highlight w:val="none"/>
              </w:rPr>
              <w:t>，</w:t>
            </w:r>
            <w:r>
              <w:rPr>
                <w:rFonts w:hint="eastAsia" w:asciiTheme="minorEastAsia" w:hAnsiTheme="minorEastAsia" w:eastAsiaTheme="minorEastAsia"/>
                <w:color w:val="auto"/>
                <w:kern w:val="2"/>
                <w:sz w:val="21"/>
                <w:szCs w:val="21"/>
                <w:highlight w:val="none"/>
              </w:rPr>
              <w:t>对目标进行考核，考核情况为：</w:t>
            </w:r>
            <w:r>
              <w:rPr>
                <w:rFonts w:hint="eastAsia" w:asciiTheme="minorEastAsia" w:hAnsiTheme="minorEastAsia" w:eastAsiaTheme="minorEastAsia"/>
                <w:color w:val="auto"/>
                <w:sz w:val="21"/>
                <w:szCs w:val="21"/>
                <w:highlight w:val="none"/>
              </w:rPr>
              <w:t>质量、环境和安全目标、</w:t>
            </w:r>
          </w:p>
          <w:p>
            <w:pPr>
              <w:pStyle w:val="9"/>
              <w:spacing w:line="400" w:lineRule="exac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 xml:space="preserve">指标： </w:t>
            </w:r>
          </w:p>
          <w:p>
            <w:pPr>
              <w:numPr>
                <w:ilvl w:val="0"/>
                <w:numId w:val="2"/>
              </w:numPr>
              <w:snapToGrid w:val="0"/>
              <w:spacing w:line="420" w:lineRule="exact"/>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服务合格率100﹪；</w:t>
            </w:r>
          </w:p>
          <w:p>
            <w:pPr>
              <w:numPr>
                <w:ilvl w:val="0"/>
                <w:numId w:val="2"/>
              </w:numPr>
              <w:snapToGrid w:val="0"/>
              <w:spacing w:line="420" w:lineRule="exact"/>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满意率调查得分9</w:t>
            </w:r>
            <w:r>
              <w:rPr>
                <w:rFonts w:hint="eastAsia" w:cs="宋体" w:asciiTheme="minorEastAsia" w:hAnsiTheme="minorEastAsia" w:eastAsiaTheme="minorEastAsia"/>
                <w:color w:val="auto"/>
                <w:szCs w:val="21"/>
                <w:lang w:val="en-US" w:eastAsia="zh-CN"/>
              </w:rPr>
              <w:t>2</w:t>
            </w:r>
          </w:p>
          <w:p>
            <w:pPr>
              <w:numPr>
                <w:ilvl w:val="0"/>
                <w:numId w:val="2"/>
              </w:numPr>
              <w:snapToGrid w:val="0"/>
              <w:spacing w:line="420" w:lineRule="exact"/>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顾客投诉为0</w:t>
            </w:r>
          </w:p>
          <w:p>
            <w:pPr>
              <w:numPr>
                <w:ilvl w:val="0"/>
                <w:numId w:val="2"/>
              </w:numPr>
              <w:snapToGrid w:val="0"/>
              <w:spacing w:line="420" w:lineRule="exact"/>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固体分类收集，集中处理100%</w:t>
            </w:r>
            <w:r>
              <w:rPr>
                <w:rFonts w:hint="eastAsia" w:cs="宋体" w:asciiTheme="minorEastAsia" w:hAnsiTheme="minorEastAsia" w:eastAsiaTheme="minorEastAsia"/>
                <w:color w:val="auto"/>
                <w:szCs w:val="21"/>
              </w:rPr>
              <w:t>；</w:t>
            </w:r>
          </w:p>
          <w:p>
            <w:pPr>
              <w:snapToGrid w:val="0"/>
              <w:spacing w:line="42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rPr>
              <w:t xml:space="preserve"> 5）火灾事</w:t>
            </w:r>
            <w:r>
              <w:rPr>
                <w:rFonts w:hint="eastAsia" w:cs="宋体" w:asciiTheme="minorEastAsia" w:hAnsiTheme="minorEastAsia" w:eastAsiaTheme="minorEastAsia"/>
                <w:color w:val="auto"/>
                <w:szCs w:val="21"/>
                <w:highlight w:val="none"/>
              </w:rPr>
              <w:t>故发生为0；</w:t>
            </w:r>
          </w:p>
          <w:p>
            <w:pPr>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均达到目标</w:t>
            </w:r>
          </w:p>
          <w:p>
            <w:pPr>
              <w:ind w:firstLine="210" w:firstLineChars="100"/>
              <w:rPr>
                <w:rFonts w:hint="default"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highlight w:val="none"/>
                <w:lang w:val="en-US" w:eastAsia="zh-CN"/>
              </w:rPr>
              <w:t>统计部门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综合部</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统计时间：每月25日</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Q6.3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公司要求：当公司管理体系变更时，应考虑：</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1.变更的目的及潜在后果；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2.体系的完整性；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3.资源的可获得性；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4.责权的分配和再分配等因素。  </w:t>
            </w:r>
          </w:p>
          <w:p>
            <w:pPr>
              <w:widowControl/>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经查：</w:t>
            </w:r>
            <w:r>
              <w:rPr>
                <w:rFonts w:hint="eastAsia" w:cs="宋体" w:asciiTheme="minorEastAsia" w:hAnsiTheme="minorEastAsia" w:eastAsiaTheme="minorEastAsia"/>
                <w:color w:val="auto"/>
                <w:szCs w:val="21"/>
                <w:lang w:val="en-US" w:eastAsia="zh-CN"/>
              </w:rPr>
              <w:t>公司认证范围及人数变更，体系文件及人员均做变更</w:t>
            </w:r>
            <w:r>
              <w:rPr>
                <w:rFonts w:hint="eastAsia" w:cs="宋体" w:asciiTheme="minorEastAsia" w:hAnsiTheme="minorEastAsia" w:eastAsiaTheme="minorEastAsia"/>
                <w:color w:val="auto"/>
                <w:szCs w:val="21"/>
              </w:rPr>
              <w:t>。</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Q7.1.1 </w:t>
            </w:r>
          </w:p>
          <w:p>
            <w:pPr>
              <w:rPr>
                <w:rFonts w:ascii="宋体" w:hAnsi="宋体" w:cs="宋体"/>
                <w:color w:val="auto"/>
                <w:szCs w:val="21"/>
              </w:rPr>
            </w:pPr>
            <w:r>
              <w:rPr>
                <w:rFonts w:hint="eastAsia" w:ascii="宋体" w:hAnsi="宋体" w:cs="宋体"/>
                <w:color w:val="auto"/>
                <w:szCs w:val="21"/>
              </w:rPr>
              <w:t>E7.1</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总经理对资源的配备比较重视，人力资源、设备和工作环境等可满足人力资源服务（人力资源测评、人力资源培训，承担人力资源服务外包）；涉密档案整理和数字化加工。</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人员</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Q7.1.2 </w:t>
            </w:r>
          </w:p>
          <w:p>
            <w:pPr>
              <w:rPr>
                <w:rFonts w:asciiTheme="minorEastAsia" w:hAnsiTheme="minorEastAsia" w:eastAsiaTheme="minorEastAsia"/>
                <w:b/>
                <w:color w:val="auto"/>
                <w:szCs w:val="21"/>
              </w:rPr>
            </w:pPr>
            <w:r>
              <w:rPr>
                <w:rFonts w:asciiTheme="minorEastAsia" w:hAnsiTheme="minorEastAsia" w:eastAsiaTheme="minorEastAsia"/>
                <w:color w:val="auto"/>
                <w:szCs w:val="21"/>
              </w:rPr>
              <w:t xml:space="preserve"> </w:t>
            </w: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asciiTheme="minorEastAsia" w:hAnsiTheme="minorEastAsia" w:eastAsiaTheme="minorEastAsia"/>
                <w:color w:val="auto"/>
                <w:sz w:val="21"/>
                <w:szCs w:val="21"/>
              </w:rPr>
            </w:pPr>
            <w:r>
              <w:rPr>
                <w:rFonts w:hint="eastAsia" w:cs="宋体" w:asciiTheme="minorEastAsia" w:hAnsiTheme="minorEastAsia" w:eastAsiaTheme="minorEastAsia"/>
                <w:color w:val="auto"/>
                <w:szCs w:val="21"/>
              </w:rPr>
              <w:t>查见：《部门职责》、《岗位职务说明书》中总经理任职要求，具备一定管理经验，具有较高的综合素质和综合能力市场应变能力、熟悉公司经营管理、保证服务质量前提下、增加客户和服务项目，提高员工收入等；抽见：客服部经理：有较强的信息沟通能力、指挥能力和协调能力，熟悉市场行情、有把握客户需求的能力等。</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组织知识</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Q7.1.6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--公司明确组织知识作为公司的重要资源，按内部文件或外来文件予以受控管理包括必要的分级保密措施。</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QE7.4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公司和部门负责人清楚公司及各部门与QE相关的内部沟通和外部信息交流的项目、内容等。如：公布、公开质量</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环境</w:t>
            </w:r>
            <w:r>
              <w:rPr>
                <w:rFonts w:hint="eastAsia" w:cs="宋体" w:asciiTheme="minorEastAsia" w:hAnsiTheme="minorEastAsia" w:eastAsiaTheme="minorEastAsia"/>
                <w:color w:val="auto"/>
                <w:szCs w:val="21"/>
              </w:rPr>
              <w:t>方针和目标、与客户、外部供方等相关产品和服务的沟通等。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--现场查看记录并口头交流确认：公司及</w:t>
            </w:r>
            <w:r>
              <w:rPr>
                <w:rFonts w:hint="eastAsia" w:asciiTheme="minorEastAsia" w:hAnsiTheme="minorEastAsia" w:eastAsiaTheme="minorEastAsia"/>
                <w:color w:val="auto"/>
                <w:szCs w:val="21"/>
              </w:rPr>
              <w:t>综合部</w:t>
            </w:r>
            <w:r>
              <w:rPr>
                <w:rFonts w:hint="eastAsia" w:cs="宋体" w:asciiTheme="minorEastAsia" w:hAnsiTheme="minorEastAsia" w:eastAsiaTheme="minorEastAsia"/>
                <w:color w:val="auto"/>
                <w:szCs w:val="21"/>
              </w:rPr>
              <w:t>负责的相关内、外沟通效果基本满足要求。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asciiTheme="minorEastAsia" w:hAnsiTheme="minorEastAsia" w:eastAsiaTheme="minorEastAsia"/>
                <w:color w:val="auto"/>
                <w:spacing w:val="-4"/>
                <w:szCs w:val="21"/>
              </w:rPr>
            </w:pPr>
            <w:r>
              <w:rPr>
                <w:rFonts w:hint="eastAsia" w:asciiTheme="minorEastAsia" w:hAnsiTheme="minorEastAsia" w:eastAsiaTheme="minorEastAsia"/>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QE9.1.1 </w:t>
            </w:r>
          </w:p>
          <w:p>
            <w:pPr>
              <w:rPr>
                <w:rFonts w:cs="宋体" w:asciiTheme="minorEastAsia" w:hAnsiTheme="minorEastAsia" w:eastAsiaTheme="minorEastAsia"/>
                <w:color w:val="auto"/>
                <w:szCs w:val="21"/>
              </w:rPr>
            </w:pP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公司对需要监视和测量的对象的确定，监视、测量、分析和评价方法的选择，实施监视和测量的时机、实施分析和评价的时机界定，Q</w:t>
            </w:r>
            <w:r>
              <w:rPr>
                <w:rFonts w:hint="eastAsia" w:cs="宋体" w:asciiTheme="minorEastAsia" w:hAnsiTheme="minorEastAsia" w:eastAsiaTheme="minorEastAsia"/>
                <w:color w:val="auto"/>
                <w:szCs w:val="21"/>
                <w:lang w:val="en-US" w:eastAsia="zh-CN"/>
              </w:rPr>
              <w:t>E</w:t>
            </w:r>
            <w:r>
              <w:rPr>
                <w:rFonts w:hint="eastAsia" w:cs="宋体" w:asciiTheme="minorEastAsia" w:hAnsiTheme="minorEastAsia" w:eastAsiaTheme="minorEastAsia"/>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如：（1）《服务控制程序》</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（2）《内部审核控制程序》</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（3）《管理评审控制程序》</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（4）《应急准备与响应控制程序》</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（5）《合规性评价控制程序》</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QE9.2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年《体系审核实施计划》</w:t>
            </w:r>
          </w:p>
          <w:p>
            <w:pPr>
              <w:spacing w:line="400" w:lineRule="exact"/>
              <w:rPr>
                <w:rFonts w:hint="default" w:ascii="宋体" w:hAnsi="宋体" w:eastAsia="宋体"/>
                <w:color w:val="auto"/>
                <w:szCs w:val="21"/>
                <w:lang w:val="en-US" w:eastAsia="zh-CN"/>
              </w:rPr>
            </w:pPr>
            <w:r>
              <w:rPr>
                <w:rFonts w:hint="eastAsia" w:cs="宋体" w:asciiTheme="minorEastAsia" w:hAnsiTheme="minorEastAsia" w:eastAsiaTheme="minorEastAsia"/>
                <w:color w:val="auto"/>
                <w:szCs w:val="21"/>
              </w:rPr>
              <w:t>审核时间：</w:t>
            </w:r>
            <w:r>
              <w:rPr>
                <w:rFonts w:hint="eastAsia" w:cs="宋体" w:asciiTheme="minorEastAsia" w:hAnsiTheme="minorEastAsia" w:eastAsiaTheme="minorEastAsia"/>
                <w:color w:val="auto"/>
                <w:szCs w:val="21"/>
                <w:lang w:val="en-US" w:eastAsia="zh-CN"/>
              </w:rPr>
              <w:t>2021年4月6日（上次内审时间为：</w:t>
            </w:r>
            <w:r>
              <w:rPr>
                <w:rFonts w:hint="eastAsia" w:ascii="宋体" w:hAnsi="宋体"/>
                <w:color w:val="auto"/>
                <w:szCs w:val="21"/>
              </w:rPr>
              <w:t>2020年5月11日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目的：评定并确定现行的管理体系、方针是否符合标准的要求，运行是否有效，迎接认证公司审核；</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范围：管理手册覆盖的所有部门、过程和要素。</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审核组组长：</w:t>
            </w:r>
            <w:r>
              <w:rPr>
                <w:rFonts w:hint="eastAsia" w:ascii="宋体" w:hAnsi="宋体"/>
                <w:color w:val="auto"/>
                <w:szCs w:val="21"/>
              </w:rPr>
              <w:t>杨雪澜（组长）、庹守飞（组员）</w:t>
            </w:r>
            <w:r>
              <w:rPr>
                <w:rFonts w:hint="eastAsia" w:asciiTheme="minorEastAsia" w:hAnsiTheme="minorEastAsia" w:eastAsiaTheme="minorEastAsia"/>
                <w:color w:val="auto"/>
                <w:szCs w:val="21"/>
              </w:rPr>
              <w:t>。</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抽查综合部、运营部、客服部审核检查表等审核记录，审核过程及条款基本齐全，不存在审核自己部门的情况。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查本次内审共发现不合格项</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个，属一般不符合。</w:t>
            </w:r>
            <w:r>
              <w:rPr>
                <w:rFonts w:hint="eastAsia" w:ascii="宋体" w:hAnsi="宋体"/>
                <w:color w:val="auto"/>
                <w:szCs w:val="21"/>
              </w:rPr>
              <w:t>涉及综合部</w:t>
            </w:r>
            <w:r>
              <w:rPr>
                <w:rFonts w:hint="eastAsia" w:ascii="宋体" w:hAnsi="宋体"/>
                <w:color w:val="auto"/>
                <w:szCs w:val="21"/>
                <w:lang w:val="en-US" w:eastAsia="zh-CN"/>
              </w:rPr>
              <w:t>Q/</w:t>
            </w:r>
            <w:r>
              <w:rPr>
                <w:rFonts w:hint="eastAsia" w:ascii="宋体" w:hAnsi="宋体"/>
                <w:color w:val="auto"/>
                <w:szCs w:val="21"/>
              </w:rPr>
              <w:t>E/S</w:t>
            </w:r>
            <w:r>
              <w:rPr>
                <w:rFonts w:hint="eastAsia" w:ascii="宋体" w:hAnsi="宋体"/>
                <w:color w:val="auto"/>
                <w:szCs w:val="21"/>
                <w:lang w:val="en-US" w:eastAsia="zh-CN"/>
              </w:rPr>
              <w:t>7</w:t>
            </w:r>
            <w:r>
              <w:rPr>
                <w:rFonts w:hint="eastAsia" w:ascii="宋体" w:hAnsi="宋体"/>
                <w:color w:val="auto"/>
                <w:szCs w:val="21"/>
              </w:rPr>
              <w:t>.2条款</w:t>
            </w:r>
            <w:r>
              <w:rPr>
                <w:rFonts w:hint="eastAsia" w:ascii="宋体" w:hAnsi="宋体"/>
                <w:color w:val="auto"/>
                <w:szCs w:val="21"/>
                <w:lang w:val="en-US" w:eastAsia="zh-CN"/>
              </w:rPr>
              <w:t>1月份培训记录无人评价</w:t>
            </w:r>
            <w:r>
              <w:rPr>
                <w:rFonts w:hint="eastAsia" w:cs="宋体" w:asciiTheme="minorEastAsia" w:hAnsiTheme="minorEastAsia" w:eastAsiaTheme="minorEastAsia"/>
                <w:color w:val="auto"/>
                <w:szCs w:val="21"/>
              </w:rPr>
              <w:t>，已经对不合格原因进行了分析，制订了纠正措施，并对结果进行了验证。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查，审核结论：公司质量、环境和职业健康安全管理体系的建立符合标准要求、实施有效。</w:t>
            </w:r>
          </w:p>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通过内部审核，公司质量、环境和职业健康安全管理体系的建立实施是有效的，符合标准要求。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QE9.3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cs="宋体" w:asciiTheme="minorEastAsia" w:hAnsiTheme="minorEastAsia" w:eastAsiaTheme="minorEastAsia"/>
                <w:color w:val="auto"/>
                <w:szCs w:val="21"/>
                <w:lang w:eastAsia="zh-CN"/>
              </w:rPr>
              <w:t>。</w:t>
            </w:r>
          </w:p>
          <w:p>
            <w:pPr>
              <w:tabs>
                <w:tab w:val="center" w:pos="3169"/>
              </w:tabs>
              <w:spacing w:line="400" w:lineRule="exact"/>
              <w:jc w:val="lef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评审</w:t>
            </w:r>
            <w:r>
              <w:rPr>
                <w:rFonts w:hint="eastAsia" w:cs="宋体" w:asciiTheme="minorEastAsia" w:hAnsiTheme="minorEastAsia" w:eastAsiaTheme="minorEastAsia"/>
                <w:color w:val="auto"/>
                <w:szCs w:val="21"/>
              </w:rPr>
              <w:t>时间：</w:t>
            </w:r>
            <w:r>
              <w:rPr>
                <w:rFonts w:hint="eastAsia" w:cs="宋体" w:asciiTheme="minorEastAsia" w:hAnsiTheme="minorEastAsia" w:eastAsiaTheme="minorEastAsia"/>
                <w:color w:val="auto"/>
                <w:szCs w:val="21"/>
                <w:lang w:val="en-US" w:eastAsia="zh-CN"/>
              </w:rPr>
              <w:t>2021年5月6日，本次评审为三体系结合评审(上次管理评审时间：</w:t>
            </w:r>
            <w:r>
              <w:rPr>
                <w:rFonts w:hint="eastAsia" w:asciiTheme="minorEastAsia" w:hAnsiTheme="minorEastAsia" w:eastAsiaTheme="minorEastAsia"/>
                <w:color w:val="auto"/>
                <w:szCs w:val="21"/>
              </w:rPr>
              <w:t>2020年5月25日</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未超过12个月，符合相关相关策划及要求)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主持人：李亚楠总经理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参加人员：体系涉及到的各部门所有有人员</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评审输入内容：</w:t>
            </w:r>
          </w:p>
          <w:p>
            <w:pPr>
              <w:tabs>
                <w:tab w:val="center" w:pos="3169"/>
              </w:tabs>
              <w:spacing w:line="400" w:lineRule="exact"/>
              <w:jc w:val="left"/>
              <w:rPr>
                <w:rFonts w:cs="宋体" w:asciiTheme="minorEastAsia" w:hAnsiTheme="minorEastAsia" w:eastAsiaTheme="minorEastAsia"/>
                <w:color w:val="auto"/>
                <w:szCs w:val="21"/>
              </w:rPr>
            </w:pPr>
            <w:r>
              <w:rPr>
                <w:rFonts w:cs="宋体" w:asciiTheme="minorEastAsia" w:hAnsiTheme="minorEastAsia" w:eastAsiaTheme="minorEastAsia"/>
                <w:color w:val="auto"/>
                <w:kern w:val="0"/>
                <w:szCs w:val="21"/>
              </w:rPr>
              <w:t>a</w:t>
            </w:r>
            <w:r>
              <w:rPr>
                <w:rFonts w:hint="eastAsia" w:cs="宋体" w:asciiTheme="minorEastAsia" w:hAnsiTheme="minorEastAsia" w:eastAsiaTheme="minorEastAsia"/>
                <w:color w:val="auto"/>
                <w:szCs w:val="21"/>
              </w:rPr>
              <w:t>）以往管理评审所采取措施的实施情况(</w:t>
            </w:r>
            <w:r>
              <w:rPr>
                <w:rFonts w:hint="eastAsia" w:cs="宋体" w:asciiTheme="minorEastAsia" w:hAnsiTheme="minorEastAsia" w:eastAsiaTheme="minorEastAsia"/>
                <w:color w:val="auto"/>
                <w:szCs w:val="21"/>
                <w:lang w:val="en-US" w:eastAsia="zh-CN"/>
              </w:rPr>
              <w:t>已开展培训，培训有效</w:t>
            </w:r>
            <w:r>
              <w:rPr>
                <w:rFonts w:hint="eastAsia" w:cs="宋体" w:asciiTheme="minorEastAsia" w:hAnsiTheme="minorEastAsia" w:eastAsiaTheme="minorEastAsia"/>
                <w:color w:val="auto"/>
                <w:szCs w:val="21"/>
              </w:rPr>
              <w:t xml:space="preserve">)；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b）与管理体系相关的内外部因素的变化；包括合规义务，重要环境因素；</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c）有关管理体系绩效和有效性的信息，包括下列趋势性信息：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1）顾客满意和相关方的反馈，包括抱怨；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2）目标的实现程度；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3）过程绩效以及产品和服务的符合性；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4）不合格以及纠正措施；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5）监视和测量结果；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6）审核结果；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7）外部供方的绩效。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d）资源的充分性；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e）应对风险和机遇所采取措施的有效性（见6.1）；</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f）持续改进的机会。</w:t>
            </w:r>
          </w:p>
          <w:p>
            <w:pPr>
              <w:spacing w:line="500" w:lineRule="exact"/>
              <w:ind w:firstLine="435"/>
              <w:rPr>
                <w:rFonts w:ascii="宋体" w:hAnsi="宋体"/>
                <w:color w:val="auto"/>
                <w:szCs w:val="21"/>
              </w:rPr>
            </w:pPr>
            <w:r>
              <w:rPr>
                <w:rFonts w:hint="eastAsia" w:cs="宋体" w:asciiTheme="minorEastAsia" w:hAnsiTheme="minorEastAsia" w:eastAsiaTheme="minorEastAsia"/>
                <w:color w:val="auto"/>
                <w:szCs w:val="21"/>
              </w:rPr>
              <w:t>改进的建议：</w:t>
            </w:r>
            <w:r>
              <w:rPr>
                <w:rFonts w:hint="eastAsia" w:ascii="宋体" w:hAnsi="宋体"/>
                <w:color w:val="auto"/>
                <w:szCs w:val="21"/>
              </w:rPr>
              <w:t xml:space="preserve"> </w:t>
            </w:r>
            <w:r>
              <w:rPr>
                <w:rFonts w:hint="eastAsia" w:ascii="宋体" w:hAnsi="宋体"/>
                <w:color w:val="auto"/>
                <w:szCs w:val="21"/>
                <w:lang w:val="en-US" w:eastAsia="zh-CN"/>
              </w:rPr>
              <w:t>市场开发能力尚不足</w:t>
            </w:r>
            <w:r>
              <w:rPr>
                <w:rFonts w:hint="eastAsia" w:ascii="宋体" w:hAnsi="宋体"/>
                <w:color w:val="auto"/>
                <w:szCs w:val="21"/>
              </w:rPr>
              <w:t>，</w:t>
            </w:r>
            <w:r>
              <w:rPr>
                <w:rFonts w:hint="eastAsia" w:ascii="宋体" w:hAnsi="宋体"/>
                <w:color w:val="auto"/>
                <w:szCs w:val="21"/>
                <w:lang w:val="en-US" w:eastAsia="zh-CN"/>
              </w:rPr>
              <w:t>加强培训。查培训记录，2021年5月12日开展了销售技巧培训，培训有效</w:t>
            </w:r>
            <w:r>
              <w:rPr>
                <w:rFonts w:hint="eastAsia" w:ascii="宋体" w:hAnsi="宋体"/>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评审输出内容：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环境</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预防措施和纠正措施的状况。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相关法关注：</w:t>
            </w:r>
            <w:r>
              <w:rPr>
                <w:rFonts w:hint="eastAsia" w:cs="宋体" w:asciiTheme="minorEastAsia" w:hAnsiTheme="minorEastAsia" w:eastAsiaTheme="minorEastAsia"/>
                <w:color w:val="auto"/>
                <w:szCs w:val="21"/>
                <w:lang w:val="en-US" w:eastAsia="zh-CN"/>
              </w:rPr>
              <w:t>近一年来</w:t>
            </w:r>
            <w:r>
              <w:rPr>
                <w:rFonts w:hint="eastAsia" w:cs="宋体" w:asciiTheme="minorEastAsia" w:hAnsiTheme="minorEastAsia" w:eastAsiaTheme="minorEastAsia"/>
                <w:color w:val="auto"/>
                <w:szCs w:val="21"/>
              </w:rPr>
              <w:t>未收到相关法及顾客投诉抱怨；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管理评审结论：质量、环境、安全方针、目标适宜，体系符合企业现状，公司建立的管理体系适宜、充分、有效</w:t>
            </w:r>
          </w:p>
          <w:p>
            <w:pPr>
              <w:rPr>
                <w:rFonts w:cs="宋体" w:asciiTheme="minorEastAsia" w:hAnsiTheme="minorEastAsia" w:eastAsiaTheme="minorEastAsia"/>
                <w:color w:val="auto"/>
                <w:szCs w:val="21"/>
              </w:rPr>
            </w:pP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 总则</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不符合和纠正措施</w:t>
            </w:r>
          </w:p>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QE10.1;10.2;10.3； </w:t>
            </w:r>
          </w:p>
          <w:p>
            <w:pPr>
              <w:rPr>
                <w:rFonts w:asciiTheme="minorEastAsia" w:hAnsiTheme="minorEastAsia" w:eastAsiaTheme="minorEastAsia"/>
                <w:color w:val="auto"/>
                <w:szCs w:val="21"/>
              </w:rPr>
            </w:pPr>
          </w:p>
        </w:tc>
        <w:tc>
          <w:tcPr>
            <w:tcW w:w="10004" w:type="dxa"/>
          </w:tcPr>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系列程序文件《管理评审控制程序》、《内部审核控制程序》、《服务控制程序》《改进控制程序》、《风险管理控制程序》及《不合格控制程序》等，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方针、目标的达成分析、内部质量审核结果、数据资料统计分析、纠正和预防措施和管理评审等方式，以推动质量、环境管理体系的持续改进。</w:t>
            </w:r>
          </w:p>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公司制定《绩效考核管理制度》及《纠正措施管理制度》实施纠正措施，消除客户投诉的原因，以防止其再发生。</w:t>
            </w:r>
          </w:p>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对于客户投诉管理和机制健全。</w:t>
            </w:r>
          </w:p>
          <w:p>
            <w:pPr>
              <w:tabs>
                <w:tab w:val="center" w:pos="3169"/>
              </w:tabs>
              <w:spacing w:line="400" w:lineRule="exact"/>
              <w:ind w:firstLine="210" w:firstLineChars="1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按策划的管理手册、管理制度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bl>
    <w:p>
      <w:pPr>
        <w:pStyle w:val="7"/>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7"/>
        <w:rPr>
          <w:rFonts w:asciiTheme="minorEastAsia" w:hAnsiTheme="minorEastAsia" w:eastAsiaTheme="minorEastAsia"/>
          <w:color w:val="auto"/>
          <w:sz w:val="21"/>
          <w:szCs w:val="21"/>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受审核部门：管理层   主管领导：李亚楠，  陪同人员：杨雪澜</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审核员：</w:t>
            </w:r>
            <w:r>
              <w:rPr>
                <w:rFonts w:hint="eastAsia" w:cs="Times New Roman" w:asciiTheme="minorEastAsia" w:hAnsiTheme="minorEastAsia" w:eastAsiaTheme="minorEastAsia"/>
                <w:color w:val="auto"/>
                <w:sz w:val="24"/>
                <w:szCs w:val="24"/>
                <w:lang w:val="en-US" w:eastAsia="zh-CN"/>
              </w:rPr>
              <w:t>杨珍全，</w:t>
            </w:r>
            <w:r>
              <w:rPr>
                <w:rFonts w:hint="eastAsia" w:cs="Times New Roman"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审核时间：202</w:t>
            </w:r>
            <w:r>
              <w:rPr>
                <w:rFonts w:hint="eastAsia" w:asciiTheme="minorEastAsia" w:hAnsiTheme="minorEastAsia" w:eastAsiaTheme="minorEastAsia"/>
                <w:color w:val="auto"/>
                <w:sz w:val="24"/>
                <w:szCs w:val="24"/>
                <w:lang w:val="en-US" w:eastAsia="zh-CN"/>
              </w:rPr>
              <w:t>1.4.15</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 xml:space="preserve"> 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hint="eastAsia" w:ascii="宋体" w:hAnsi="宋体" w:cs="新宋体"/>
                <w:color w:val="auto"/>
                <w:sz w:val="18"/>
                <w:szCs w:val="18"/>
              </w:rPr>
            </w:pPr>
          </w:p>
          <w:p>
            <w:pPr>
              <w:snapToGrid w:val="0"/>
              <w:spacing w:line="240" w:lineRule="exact"/>
              <w:rPr>
                <w:rFonts w:hint="default" w:asciiTheme="minorEastAsia" w:hAnsiTheme="minorEastAsia" w:eastAsiaTheme="minorEastAsia"/>
                <w:color w:val="auto"/>
                <w:szCs w:val="21"/>
                <w:lang w:val="en-US" w:eastAsia="zh-CN"/>
              </w:rPr>
            </w:pPr>
            <w:r>
              <w:rPr>
                <w:rFonts w:hint="eastAsia" w:ascii="宋体" w:hAnsi="宋体" w:cs="宋体"/>
                <w:color w:val="auto"/>
                <w:sz w:val="18"/>
                <w:szCs w:val="18"/>
                <w:highlight w:val="none"/>
              </w:rPr>
              <w:t>范围的确认，资质的确认，</w:t>
            </w:r>
            <w:r>
              <w:rPr>
                <w:rFonts w:hint="eastAsia"/>
                <w:color w:val="auto"/>
                <w:sz w:val="18"/>
                <w:szCs w:val="18"/>
              </w:rPr>
              <w:t>管理体系变化情况</w:t>
            </w:r>
            <w:r>
              <w:rPr>
                <w:rFonts w:hint="eastAsia"/>
                <w:color w:val="auto"/>
                <w:sz w:val="18"/>
                <w:szCs w:val="18"/>
                <w:lang w:eastAsia="zh-CN"/>
              </w:rPr>
              <w:t>、</w:t>
            </w:r>
            <w:r>
              <w:rPr>
                <w:rFonts w:hint="eastAsia" w:ascii="宋体" w:hAnsi="宋体" w:cs="宋体"/>
                <w:color w:val="auto"/>
                <w:sz w:val="18"/>
                <w:szCs w:val="18"/>
                <w:highlight w:val="none"/>
              </w:rPr>
              <w:t>法律法规执行情况，重大质量事故，及顾客投诉和质量监督抽查情况，</w:t>
            </w:r>
            <w:r>
              <w:rPr>
                <w:rFonts w:hint="eastAsia" w:ascii="宋体" w:hAnsi="宋体" w:cs="宋体"/>
                <w:color w:val="auto"/>
                <w:sz w:val="18"/>
                <w:szCs w:val="18"/>
                <w:highlight w:val="none"/>
                <w:lang w:val="en-US" w:eastAsia="zh-CN"/>
              </w:rPr>
              <w:t>职业健康</w:t>
            </w:r>
            <w:r>
              <w:rPr>
                <w:rFonts w:hint="eastAsia" w:ascii="宋体" w:hAnsi="宋体" w:cs="宋体"/>
                <w:color w:val="auto"/>
                <w:sz w:val="18"/>
                <w:szCs w:val="18"/>
                <w:highlight w:val="none"/>
              </w:rPr>
              <w:t>安全投诉，</w:t>
            </w:r>
            <w:r>
              <w:rPr>
                <w:rFonts w:hint="eastAsia"/>
                <w:color w:val="auto"/>
                <w:sz w:val="18"/>
                <w:szCs w:val="18"/>
              </w:rPr>
              <w:t>认证证书及标识使用情况</w:t>
            </w:r>
            <w:r>
              <w:rPr>
                <w:rFonts w:hint="eastAsia"/>
                <w:color w:val="auto"/>
                <w:sz w:val="18"/>
                <w:szCs w:val="18"/>
                <w:lang w:eastAsia="zh-CN"/>
              </w:rPr>
              <w:t>，</w:t>
            </w:r>
            <w:r>
              <w:rPr>
                <w:rFonts w:hint="eastAsia" w:ascii="宋体" w:hAnsi="宋体" w:cs="宋体"/>
                <w:color w:val="auto"/>
                <w:sz w:val="18"/>
                <w:szCs w:val="18"/>
                <w:highlight w:val="none"/>
                <w:lang w:val="en-US" w:eastAsia="zh-CN"/>
              </w:rPr>
              <w:t>上次不符合</w:t>
            </w:r>
            <w:r>
              <w:rPr>
                <w:rFonts w:hint="eastAsia" w:ascii="宋体" w:hAnsi="宋体" w:cs="宋体"/>
                <w:color w:val="auto"/>
                <w:sz w:val="18"/>
                <w:szCs w:val="18"/>
                <w:highlight w:val="none"/>
              </w:rPr>
              <w:t>验证。</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组织及其环境;</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相关方需求与期望;</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确定体系范围;</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体系及其过程;</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rPr>
                <w:rFonts w:asciiTheme="minorEastAsia" w:hAnsiTheme="minorEastAsia" w:eastAsiaTheme="minorEastAsia"/>
                <w:color w:val="auto"/>
                <w:szCs w:val="21"/>
              </w:rPr>
            </w:pPr>
          </w:p>
        </w:tc>
        <w:tc>
          <w:tcPr>
            <w:tcW w:w="960" w:type="dxa"/>
          </w:tcPr>
          <w:p>
            <w:pPr>
              <w:adjustRightInd w:val="0"/>
              <w:snapToGrid w:val="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S:4.1;4.2;4.3;4.4</w:t>
            </w:r>
          </w:p>
          <w:p>
            <w:pPr>
              <w:adjustRightInd w:val="0"/>
              <w:snapToGrid w:val="0"/>
              <w:rPr>
                <w:rFonts w:cs="宋体" w:asciiTheme="minorEastAsia" w:hAnsiTheme="minorEastAsia" w:eastAsiaTheme="minorEastAsia"/>
                <w:color w:val="auto"/>
                <w:sz w:val="21"/>
                <w:szCs w:val="21"/>
              </w:rPr>
            </w:pPr>
          </w:p>
          <w:p>
            <w:pPr>
              <w:rPr>
                <w:rFonts w:asciiTheme="minorEastAsia" w:hAnsiTheme="minorEastAsia" w:eastAsiaTheme="minorEastAsia"/>
                <w:color w:val="auto"/>
                <w:sz w:val="21"/>
                <w:szCs w:val="21"/>
              </w:rPr>
            </w:pPr>
          </w:p>
        </w:tc>
        <w:tc>
          <w:tcPr>
            <w:tcW w:w="10004" w:type="dxa"/>
          </w:tcPr>
          <w:p>
            <w:pPr>
              <w:spacing w:line="0" w:lineRule="atLeast"/>
              <w:ind w:firstLine="420" w:firstLineChars="200"/>
              <w:jc w:val="left"/>
              <w:rPr>
                <w:color w:val="auto"/>
                <w:sz w:val="21"/>
                <w:szCs w:val="21"/>
              </w:rPr>
            </w:pPr>
            <w:r>
              <w:rPr>
                <w:rFonts w:asciiTheme="minorEastAsia" w:hAnsiTheme="minorEastAsia" w:eastAsiaTheme="minorEastAsia"/>
                <w:color w:val="auto"/>
                <w:sz w:val="21"/>
                <w:szCs w:val="21"/>
              </w:rPr>
              <w:t>重</w:t>
            </w:r>
            <w:r>
              <w:rPr>
                <w:rFonts w:ascii="宋体" w:hAnsi="宋体"/>
                <w:color w:val="auto"/>
                <w:sz w:val="21"/>
                <w:szCs w:val="21"/>
              </w:rPr>
              <w:t>南方精典（重庆）人才服务有限公司</w:t>
            </w:r>
            <w:r>
              <w:rPr>
                <w:rFonts w:hint="eastAsia"/>
                <w:color w:val="auto"/>
                <w:sz w:val="21"/>
                <w:szCs w:val="21"/>
              </w:rPr>
              <w:t>成立于2016年10月26日，</w:t>
            </w:r>
            <w:r>
              <w:rPr>
                <w:rFonts w:ascii="宋体" w:hAnsi="宋体"/>
                <w:color w:val="auto"/>
                <w:sz w:val="21"/>
                <w:szCs w:val="21"/>
              </w:rPr>
              <w:t>是一家</w:t>
            </w:r>
            <w:r>
              <w:rPr>
                <w:rFonts w:hint="eastAsia"/>
                <w:color w:val="auto"/>
                <w:sz w:val="21"/>
                <w:szCs w:val="21"/>
              </w:rPr>
              <w:t>从事</w:t>
            </w:r>
            <w:r>
              <w:rPr>
                <w:rFonts w:hint="eastAsia" w:ascii="宋体" w:hAnsi="宋体"/>
                <w:color w:val="auto"/>
                <w:sz w:val="21"/>
                <w:szCs w:val="21"/>
              </w:rPr>
              <w:t>人力资源服务，企业管理，信息咨询服务等服务公司</w:t>
            </w:r>
            <w:r>
              <w:rPr>
                <w:rFonts w:hint="eastAsia"/>
                <w:color w:val="auto"/>
                <w:sz w:val="21"/>
                <w:szCs w:val="21"/>
              </w:rPr>
              <w:t>。目前经营情况良好。</w:t>
            </w:r>
          </w:p>
          <w:p>
            <w:pPr>
              <w:spacing w:line="240" w:lineRule="atLeast"/>
              <w:jc w:val="left"/>
              <w:rPr>
                <w:rFonts w:asciiTheme="minorEastAsia" w:hAnsiTheme="minorEastAsia" w:eastAsiaTheme="minorEastAsia"/>
                <w:color w:val="auto"/>
                <w:sz w:val="21"/>
                <w:szCs w:val="21"/>
              </w:rPr>
            </w:pPr>
          </w:p>
          <w:p>
            <w:pPr>
              <w:spacing w:line="240" w:lineRule="atLeast"/>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核实：</w:t>
            </w:r>
            <w:r>
              <w:rPr>
                <w:rFonts w:hint="eastAsia" w:asciiTheme="minorEastAsia" w:hAnsiTheme="minorEastAsia" w:eastAsiaTheme="minorEastAsia"/>
                <w:color w:val="auto"/>
                <w:sz w:val="21"/>
                <w:szCs w:val="21"/>
                <w:lang w:val="de-DE"/>
              </w:rPr>
              <w:t>生产经营地址</w:t>
            </w:r>
            <w:r>
              <w:rPr>
                <w:rFonts w:hint="eastAsia"/>
                <w:color w:val="auto"/>
                <w:sz w:val="21"/>
                <w:szCs w:val="21"/>
                <w:lang w:val="de-DE"/>
              </w:rPr>
              <w:t>：</w:t>
            </w:r>
            <w:r>
              <w:rPr>
                <w:rFonts w:hint="eastAsia"/>
                <w:color w:val="auto"/>
                <w:sz w:val="21"/>
                <w:szCs w:val="21"/>
              </w:rPr>
              <w:t>重庆市江北区金渝大道153号7幢11-13，与任务书一致。</w:t>
            </w:r>
          </w:p>
          <w:p>
            <w:pPr>
              <w:rPr>
                <w:rFonts w:hint="eastAsia" w:asciiTheme="minorEastAsia" w:hAnsiTheme="minorEastAsia" w:eastAsiaTheme="minorEastAsia"/>
                <w:b w:val="0"/>
                <w:bCs w:val="0"/>
                <w:color w:val="auto"/>
                <w:sz w:val="21"/>
                <w:szCs w:val="21"/>
              </w:rPr>
            </w:pPr>
            <w:r>
              <w:rPr>
                <w:rFonts w:hint="eastAsia" w:asciiTheme="minorEastAsia" w:hAnsiTheme="minorEastAsia" w:eastAsiaTheme="minorEastAsia"/>
                <w:b w:val="0"/>
                <w:bCs w:val="0"/>
                <w:color w:val="auto"/>
                <w:sz w:val="21"/>
                <w:szCs w:val="21"/>
              </w:rPr>
              <w:t>经确认，</w:t>
            </w:r>
            <w:r>
              <w:rPr>
                <w:rFonts w:hint="eastAsia" w:asciiTheme="minorEastAsia" w:hAnsiTheme="minorEastAsia" w:eastAsiaTheme="minorEastAsia"/>
                <w:b w:val="0"/>
                <w:bCs w:val="0"/>
                <w:color w:val="auto"/>
                <w:sz w:val="21"/>
                <w:szCs w:val="21"/>
                <w:lang w:val="en-US" w:eastAsia="zh-CN"/>
              </w:rPr>
              <w:t>公司</w:t>
            </w:r>
            <w:r>
              <w:rPr>
                <w:rFonts w:hint="eastAsia" w:asciiTheme="minorEastAsia" w:hAnsiTheme="minorEastAsia" w:eastAsiaTheme="minorEastAsia"/>
                <w:b w:val="0"/>
                <w:bCs w:val="0"/>
                <w:color w:val="auto"/>
                <w:sz w:val="21"/>
                <w:szCs w:val="21"/>
              </w:rPr>
              <w:t>认证范围</w:t>
            </w:r>
            <w:r>
              <w:rPr>
                <w:rFonts w:hint="eastAsia" w:asciiTheme="minorEastAsia" w:hAnsiTheme="minorEastAsia" w:eastAsiaTheme="minorEastAsia"/>
                <w:b w:val="0"/>
                <w:bCs w:val="0"/>
                <w:color w:val="auto"/>
                <w:sz w:val="21"/>
                <w:szCs w:val="21"/>
                <w:lang w:val="en-US" w:eastAsia="zh-CN"/>
              </w:rPr>
              <w:t>及人数变更</w:t>
            </w:r>
            <w:r>
              <w:rPr>
                <w:rFonts w:hint="eastAsia" w:asciiTheme="minorEastAsia" w:hAnsiTheme="minorEastAsia" w:eastAsiaTheme="minorEastAsia"/>
                <w:b w:val="0"/>
                <w:bCs w:val="0"/>
                <w:color w:val="auto"/>
                <w:sz w:val="21"/>
                <w:szCs w:val="21"/>
              </w:rPr>
              <w:t>：</w:t>
            </w:r>
          </w:p>
          <w:p>
            <w:pP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认证范围变更前：</w:t>
            </w:r>
          </w:p>
          <w:p>
            <w:pPr>
              <w:rPr>
                <w:color w:val="auto"/>
                <w:sz w:val="21"/>
                <w:szCs w:val="21"/>
              </w:rPr>
            </w:pPr>
            <w:r>
              <w:rPr>
                <w:color w:val="auto"/>
                <w:sz w:val="21"/>
                <w:szCs w:val="21"/>
              </w:rPr>
              <w:t>O：人力资源服务（劳务派遣，人力资源测评，人力资源培训，承接人力资源服务外包）；档案整理和数字化加工所涉及的相关职业健康安全管理活动</w:t>
            </w:r>
          </w:p>
          <w:p>
            <w:pP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认证范围变更后：</w:t>
            </w:r>
          </w:p>
          <w:p>
            <w:pPr>
              <w:rPr>
                <w:rFonts w:hint="eastAsia" w:asciiTheme="minorEastAsia" w:hAnsiTheme="minorEastAsia" w:eastAsiaTheme="minorEastAsia"/>
                <w:b w:val="0"/>
                <w:bCs w:val="0"/>
                <w:color w:val="auto"/>
                <w:sz w:val="21"/>
                <w:szCs w:val="21"/>
                <w:lang w:eastAsia="zh-CN"/>
              </w:rPr>
            </w:pPr>
            <w:r>
              <w:rPr>
                <w:color w:val="auto"/>
                <w:sz w:val="21"/>
                <w:szCs w:val="21"/>
              </w:rPr>
              <w:t>O：</w:t>
            </w:r>
            <w:r>
              <w:rPr>
                <w:rFonts w:hint="eastAsia" w:asciiTheme="minorEastAsia" w:hAnsiTheme="minorEastAsia" w:eastAsiaTheme="minorEastAsia"/>
                <w:b w:val="0"/>
                <w:bCs w:val="0"/>
                <w:color w:val="auto"/>
                <w:sz w:val="21"/>
                <w:szCs w:val="21"/>
              </w:rPr>
              <w:t>人力资源服务（人力资源测评、人力资源培训，承担人力资源服务外包）；涉密档案整理和数字化加工</w:t>
            </w:r>
            <w:r>
              <w:rPr>
                <w:color w:val="auto"/>
                <w:sz w:val="21"/>
                <w:szCs w:val="21"/>
              </w:rPr>
              <w:t>所涉及的相关职业健康安全管理活动</w:t>
            </w:r>
            <w:r>
              <w:rPr>
                <w:rFonts w:hint="eastAsia" w:asciiTheme="minorEastAsia" w:hAnsiTheme="minorEastAsia" w:eastAsiaTheme="minorEastAsia"/>
                <w:b w:val="0"/>
                <w:bCs w:val="0"/>
                <w:color w:val="auto"/>
                <w:sz w:val="21"/>
                <w:szCs w:val="21"/>
                <w:lang w:eastAsia="zh-CN"/>
              </w:rPr>
              <w:t>。</w:t>
            </w:r>
          </w:p>
          <w:p>
            <w:pPr>
              <w:pStyle w:val="2"/>
              <w:rPr>
                <w:rFonts w:hint="eastAsia"/>
                <w:color w:val="auto"/>
                <w:sz w:val="21"/>
                <w:szCs w:val="21"/>
                <w:lang w:val="en-US" w:eastAsia="zh-CN"/>
              </w:rPr>
            </w:pPr>
            <w:r>
              <w:rPr>
                <w:rFonts w:hint="eastAsia"/>
                <w:color w:val="auto"/>
                <w:sz w:val="21"/>
                <w:szCs w:val="21"/>
                <w:lang w:val="en-US" w:eastAsia="zh-CN"/>
              </w:rPr>
              <w:t>认证范围体系覆盖人数变更：</w:t>
            </w:r>
          </w:p>
          <w:p>
            <w:pPr>
              <w:pStyle w:val="2"/>
              <w:rPr>
                <w:rFonts w:hint="eastAsia"/>
                <w:color w:val="auto"/>
                <w:sz w:val="21"/>
                <w:szCs w:val="21"/>
                <w:lang w:val="en-US" w:eastAsia="zh-CN"/>
              </w:rPr>
            </w:pPr>
            <w:r>
              <w:rPr>
                <w:rFonts w:hint="eastAsia"/>
                <w:color w:val="auto"/>
                <w:sz w:val="21"/>
                <w:szCs w:val="21"/>
                <w:lang w:val="en-US" w:eastAsia="zh-CN"/>
              </w:rPr>
              <w:t>变更前25人，变更后60人。</w:t>
            </w:r>
          </w:p>
          <w:p>
            <w:pPr>
              <w:pStyle w:val="2"/>
              <w:rPr>
                <w:rFonts w:hint="eastAsia"/>
                <w:color w:val="auto"/>
                <w:sz w:val="21"/>
                <w:szCs w:val="21"/>
                <w:lang w:val="en-US" w:eastAsia="zh-CN"/>
              </w:rPr>
            </w:pP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公司在管理手册和制定的《风险和机遇的应对控制程序》中，确定了对公司有利的内外部环境因素，对公司不利的内、外部因素有：市场竞争非常激烈，国家和政府对企业环保要求提高等。</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公司通过业内展会、同行交流、座谈会、每周工作例会、QQ、微信等进行内外部沟通，并定期进行评审，形成会议记录。</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抽查202</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年总过程风险机会识别措施评价表，内容及记录清晰。</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公司确定的相关方有员工、顾客 、政府机构、审核机构、供方等。</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理解员工诉求的形式为谈心、茶话会等；理解银行等相关方的形式主要为电话沟通、上门拜访等；</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员工关注的主要问题有工资、待遇、晋升机制、福利等，供方和合作伙伴关注的主要问题互利和连续性，服务质量、服务价格、服务的及时性等。</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查见《组织环境和相关方需求分析清单》</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相关方：员工、顾客 、政府机构、审核机构、供方、银行、税务、邻居单位、物业等</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需求和期望：服务质量符合顾客要求；服务项目及时完成；价格合理等。</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rPr>
              <w:t>对相关方的要求的监视和评审的方法多样，通过QQ和微信等现代通讯手段是</w:t>
            </w:r>
            <w:r>
              <w:rPr>
                <w:rFonts w:hint="eastAsia" w:asciiTheme="minorEastAsia" w:hAnsiTheme="minorEastAsia" w:eastAsiaTheme="minorEastAsia"/>
                <w:color w:val="auto"/>
                <w:sz w:val="21"/>
                <w:szCs w:val="21"/>
                <w:highlight w:val="none"/>
              </w:rPr>
              <w:t>常用的便捷而又高效主要方法。</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公司在管理手册和制定的《风险和机遇管理制度》中，确定了对公司有利的内外部环境因素有：</w:t>
            </w:r>
            <w:r>
              <w:rPr>
                <w:rFonts w:hint="eastAsia" w:asciiTheme="minorEastAsia" w:hAnsiTheme="minorEastAsia" w:eastAsiaTheme="minorEastAsia"/>
                <w:color w:val="auto"/>
                <w:sz w:val="21"/>
                <w:szCs w:val="21"/>
                <w:highlight w:val="none"/>
                <w:lang w:val="en-US" w:eastAsia="zh-CN"/>
              </w:rPr>
              <w:t>市场容增加、</w:t>
            </w:r>
            <w:r>
              <w:rPr>
                <w:rFonts w:hint="eastAsia" w:asciiTheme="minorEastAsia" w:hAnsiTheme="minorEastAsia" w:eastAsiaTheme="minorEastAsia"/>
                <w:color w:val="auto"/>
                <w:sz w:val="21"/>
                <w:szCs w:val="21"/>
                <w:highlight w:val="none"/>
              </w:rPr>
              <w:t>国家对产业扶持力度加大。对公司不利的内、外部因素有：管理水平还需提高，统一员工认识、获得客户依赖等。</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highlight w:val="none"/>
              </w:rPr>
              <w:t>公司通过业内交流会、展会学习、座谈会、每周工作例会、QQ、微信等进行内外部沟</w:t>
            </w:r>
            <w:r>
              <w:rPr>
                <w:rFonts w:hint="eastAsia" w:asciiTheme="minorEastAsia" w:hAnsiTheme="minorEastAsia" w:eastAsiaTheme="minorEastAsia"/>
                <w:color w:val="auto"/>
                <w:sz w:val="21"/>
                <w:szCs w:val="21"/>
              </w:rPr>
              <w:t>通，并定期进行评审，形成会议记录。</w:t>
            </w:r>
          </w:p>
          <w:p>
            <w:pPr>
              <w:rPr>
                <w:rFonts w:hint="eastAsia"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w:t>
            </w:r>
            <w:r>
              <w:rPr>
                <w:rFonts w:hint="eastAsia" w:asciiTheme="minorEastAsia" w:hAnsiTheme="minorEastAsia" w:eastAsiaTheme="minorEastAsia"/>
                <w:color w:val="auto"/>
                <w:sz w:val="21"/>
                <w:szCs w:val="21"/>
                <w:lang w:val="de-DE"/>
              </w:rPr>
              <w:t>ISO45001:2018</w:t>
            </w:r>
            <w:r>
              <w:rPr>
                <w:rFonts w:hint="eastAsia" w:asciiTheme="minorEastAsia" w:hAnsiTheme="minorEastAsia" w:eastAsiaTheme="minorEastAsia"/>
                <w:color w:val="auto"/>
                <w:sz w:val="2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rPr>
                <w:rFonts w:asciiTheme="minorEastAsia" w:hAnsiTheme="minorEastAsia" w:eastAsiaTheme="minorEastAsia"/>
                <w:color w:val="auto"/>
                <w:szCs w:val="21"/>
              </w:rPr>
            </w:pPr>
          </w:p>
        </w:tc>
        <w:tc>
          <w:tcPr>
            <w:tcW w:w="960" w:type="dxa"/>
          </w:tcPr>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S5.1</w:t>
            </w:r>
          </w:p>
          <w:p>
            <w:pPr>
              <w:pStyle w:val="2"/>
              <w:rPr>
                <w:rFonts w:asciiTheme="minorEastAsia" w:hAnsiTheme="minorEastAsia" w:eastAsiaTheme="minorEastAsia"/>
                <w:color w:val="auto"/>
                <w:szCs w:val="21"/>
              </w:rPr>
            </w:pPr>
          </w:p>
        </w:tc>
        <w:tc>
          <w:tcPr>
            <w:tcW w:w="10004" w:type="dxa"/>
          </w:tcPr>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总经理：李亚楠；管代：杨雪澜</w:t>
            </w:r>
            <w:r>
              <w:rPr>
                <w:rFonts w:cs="宋体" w:asciiTheme="minorEastAsia" w:hAnsiTheme="minorEastAsia" w:eastAsiaTheme="minorEastAsia"/>
                <w:color w:val="auto"/>
                <w:szCs w:val="21"/>
              </w:rPr>
              <w:t xml:space="preserve">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2、制定和发布公司自身发展</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 xml:space="preserve">方针；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5、为确保建立、运行和持续改进管理体系所需的一切资源得到满足，公司提供了信息、技术、人力、设备、环境和资金等必要资源。</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方针</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S5.2 </w:t>
            </w:r>
          </w:p>
          <w:p>
            <w:pPr>
              <w:rPr>
                <w:rFonts w:asciiTheme="minorEastAsia" w:hAnsiTheme="minorEastAsia" w:eastAsiaTheme="minorEastAsia"/>
                <w:b/>
                <w:color w:val="auto"/>
                <w:szCs w:val="21"/>
              </w:rPr>
            </w:pPr>
          </w:p>
        </w:tc>
        <w:tc>
          <w:tcPr>
            <w:tcW w:w="10004"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安全</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含</w:t>
            </w:r>
            <w:r>
              <w:rPr>
                <w:rFonts w:hint="eastAsia" w:asciiTheme="minorEastAsia" w:hAnsiTheme="minorEastAsia" w:eastAsiaTheme="minorEastAsia"/>
                <w:color w:val="auto"/>
                <w:szCs w:val="21"/>
              </w:rPr>
              <w:t>环境</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方针：</w:t>
            </w:r>
          </w:p>
          <w:p>
            <w:pPr>
              <w:adjustRightInd w:val="0"/>
              <w:snapToGrid w:val="0"/>
              <w:spacing w:line="400" w:lineRule="exact"/>
              <w:ind w:firstLine="210" w:firstLineChars="100"/>
              <w:jc w:val="left"/>
              <w:rPr>
                <w:rFonts w:asciiTheme="minorEastAsia" w:hAnsiTheme="minorEastAsia" w:eastAsiaTheme="minorEastAsia"/>
                <w:color w:val="auto"/>
                <w:szCs w:val="21"/>
              </w:rPr>
            </w:pPr>
            <w:r>
              <w:rPr>
                <w:rFonts w:hint="eastAsia" w:asciiTheme="minorEastAsia" w:hAnsiTheme="minorEastAsia" w:eastAsiaTheme="minorEastAsia" w:cstheme="minorEastAsia"/>
                <w:bCs/>
                <w:color w:val="auto"/>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其内涵包含了：</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员工是企业的重要资源，关爱员工是企业义不容辞的义务；</w:t>
            </w:r>
          </w:p>
          <w:p>
            <w:pPr>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O管理方针在手册上进行了确定和发布，并通过文件发放的形式发放至各部门、给员工进行了宣传培训。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O方针对外进行了发布。</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企业的O方针的内容和管理基本符合标准和法规要求。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组织的角色、职责和权限；</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资源、角色、职责、责任与权限</w:t>
            </w:r>
          </w:p>
          <w:p>
            <w:pPr>
              <w:adjustRightInd w:val="0"/>
              <w:snapToGrid w:val="0"/>
              <w:rPr>
                <w:rFonts w:asciiTheme="minorEastAsia" w:hAnsiTheme="minorEastAsia" w:eastAsiaTheme="minorEastAsia"/>
                <w:b/>
                <w:color w:val="auto"/>
                <w:szCs w:val="21"/>
              </w:rPr>
            </w:pP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S5.3 </w:t>
            </w:r>
          </w:p>
          <w:p>
            <w:pPr>
              <w:rPr>
                <w:rFonts w:asciiTheme="minorEastAsia" w:hAnsiTheme="minorEastAsia" w:eastAsiaTheme="minorEastAsia"/>
                <w:b/>
                <w:color w:val="auto"/>
                <w:szCs w:val="21"/>
              </w:rPr>
            </w:pPr>
          </w:p>
        </w:tc>
        <w:tc>
          <w:tcPr>
            <w:tcW w:w="10004" w:type="dxa"/>
          </w:tcPr>
          <w:p>
            <w:pPr>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查《管理手册》包括了企业组织机构图、职能分配表。</w:t>
            </w:r>
          </w:p>
          <w:p>
            <w:pPr>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该公司目前成立了三个部门：</w:t>
            </w:r>
            <w:r>
              <w:rPr>
                <w:rFonts w:hint="eastAsia" w:ascii="宋体" w:hAnsi="宋体"/>
                <w:color w:val="auto"/>
                <w:szCs w:val="21"/>
              </w:rPr>
              <w:t>综合部、客服部、运营部。</w:t>
            </w:r>
          </w:p>
          <w:p>
            <w:pPr>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抽查：组织机构图、职能分配表、职责描述，基本保持一致。</w:t>
            </w:r>
          </w:p>
          <w:p>
            <w:pPr>
              <w:adjustRightInd w:val="0"/>
              <w:snapToGrid w:val="0"/>
              <w:spacing w:line="400" w:lineRule="atLeas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公司编制了《岗位任职要求》对总经理、管理者代表、各部门的岗位职责和权限进行了规定，内容全面合理。各部门、岗位之间通过会议、文件传阅、培训等方式相互了解职责与权限。</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总经理：李亚楠  任命管理者代表：杨雪澜 </w:t>
            </w:r>
            <w:r>
              <w:rPr>
                <w:rFonts w:asciiTheme="minorEastAsia" w:hAnsiTheme="minorEastAsia" w:eastAsiaTheme="minorEastAsia"/>
                <w:color w:val="auto"/>
                <w:szCs w:val="21"/>
              </w:rPr>
              <w:t xml:space="preserve">   推选职业健康安全事务代表：</w:t>
            </w:r>
            <w:r>
              <w:rPr>
                <w:rFonts w:hint="eastAsia" w:asciiTheme="minorEastAsia" w:hAnsiTheme="minorEastAsia" w:eastAsiaTheme="minorEastAsia"/>
                <w:color w:val="auto"/>
                <w:szCs w:val="21"/>
              </w:rPr>
              <w:t>陶杰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参与和协商</w:t>
            </w:r>
          </w:p>
        </w:tc>
        <w:tc>
          <w:tcPr>
            <w:tcW w:w="960" w:type="dxa"/>
          </w:tcPr>
          <w:p>
            <w:pPr>
              <w:rPr>
                <w:rFonts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告知员工：职业健康安全事务代表是陶杰；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职业健康安全事务代表陶杰</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color w:val="auto"/>
                <w:szCs w:val="21"/>
              </w:rPr>
            </w:pPr>
            <w:r>
              <w:rPr>
                <w:rFonts w:hint="eastAsia" w:ascii="宋体" w:hAnsi="宋体" w:cs="宋体"/>
                <w:color w:val="auto"/>
                <w:szCs w:val="21"/>
              </w:rPr>
              <w:t>询问职业健康安全事务代表陶杰，了解到暂未发生员工与企业的劳动纠纷、工伤、员工投诉、员工权益争执等情况</w:t>
            </w:r>
            <w:r>
              <w:rPr>
                <w:rFonts w:hint="eastAsia" w:cs="Arial"/>
                <w:color w:val="auto"/>
                <w:szCs w:val="21"/>
              </w:rPr>
              <w:t>。</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S6.1 </w:t>
            </w:r>
          </w:p>
          <w:p>
            <w:pPr>
              <w:rPr>
                <w:rFonts w:asciiTheme="minorEastAsia" w:hAnsiTheme="minorEastAsia" w:eastAsiaTheme="minorEastAsia"/>
                <w:b/>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提供有《环境和职业健康安全运行管理制度》，内容包括环境因素、危险源的识别、评价、汇总；重要环境因素和不可接受风险的控制。</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公司不可接受风险有以下三项：</w:t>
            </w:r>
            <w:r>
              <w:rPr>
                <w:rFonts w:hint="eastAsia" w:ascii="宋体" w:hAnsi="宋体"/>
                <w:color w:val="auto"/>
                <w:szCs w:val="21"/>
              </w:rPr>
              <w:t>火灾、触电、意外伤害（交通事故伤害、搬运货物砸伤）</w:t>
            </w:r>
            <w:r>
              <w:rPr>
                <w:rFonts w:hint="eastAsia"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抽查以下二项不可接受风险的管理措施：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火灾：</w:t>
            </w:r>
          </w:p>
          <w:p>
            <w:pPr>
              <w:numPr>
                <w:ilvl w:val="0"/>
                <w:numId w:val="3"/>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建立消防检查管理制度</w:t>
            </w:r>
          </w:p>
          <w:p>
            <w:pPr>
              <w:numPr>
                <w:ilvl w:val="0"/>
                <w:numId w:val="3"/>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确定消防小组人员职责;</w:t>
            </w:r>
          </w:p>
          <w:p>
            <w:pPr>
              <w:numPr>
                <w:ilvl w:val="0"/>
                <w:numId w:val="3"/>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按规定每月进行消防检查;</w:t>
            </w:r>
          </w:p>
          <w:p>
            <w:pPr>
              <w:numPr>
                <w:ilvl w:val="0"/>
                <w:numId w:val="3"/>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制定应急准备响应预案;</w:t>
            </w:r>
          </w:p>
          <w:p>
            <w:pPr>
              <w:numPr>
                <w:ilvl w:val="0"/>
                <w:numId w:val="3"/>
              </w:num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进行消防演习。</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 触电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1）加强员工的职业健康安全知识的培训</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2）制定安全注意事项及应急预案;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3）定期进行安全检查</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S6.1.4</w:t>
            </w:r>
          </w:p>
        </w:tc>
        <w:tc>
          <w:tcPr>
            <w:tcW w:w="10004"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rFonts w:asciiTheme="minorEastAsia" w:hAnsiTheme="minorEastAsia" w:eastAsiaTheme="minorEastAsia"/>
                <w:b/>
                <w:color w:val="auto"/>
                <w:szCs w:val="21"/>
              </w:rPr>
            </w:pPr>
            <w:r>
              <w:rPr>
                <w:rFonts w:hint="eastAsia" w:asciiTheme="minorEastAsia" w:hAnsiTheme="minorEastAsia" w:eastAsiaTheme="minorEastAsia"/>
                <w:color w:val="auto"/>
                <w:szCs w:val="21"/>
              </w:rPr>
              <w:t>目标及其实现的策划</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S6.2 </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asciiTheme="minorEastAsia" w:hAnsiTheme="minorEastAsia" w:eastAsiaTheme="minorEastAsia"/>
                <w:b/>
                <w:color w:val="auto"/>
                <w:szCs w:val="21"/>
              </w:rPr>
            </w:pPr>
          </w:p>
        </w:tc>
        <w:tc>
          <w:tcPr>
            <w:tcW w:w="10004" w:type="dxa"/>
          </w:tcPr>
          <w:p>
            <w:pPr>
              <w:pStyle w:val="3"/>
              <w:numPr>
                <w:ilvl w:val="0"/>
                <w:numId w:val="0"/>
              </w:numPr>
              <w:spacing w:line="360" w:lineRule="auto"/>
              <w:ind w:right="151" w:rightChars="7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w:t>
            </w:r>
            <w:r>
              <w:rPr>
                <w:rFonts w:hint="eastAsia" w:cs="宋体" w:asciiTheme="minorEastAsia" w:hAnsiTheme="minorEastAsia" w:eastAsiaTheme="minorEastAsia"/>
                <w:color w:val="auto"/>
                <w:kern w:val="2"/>
                <w:sz w:val="21"/>
                <w:szCs w:val="21"/>
                <w:lang w:val="en-US" w:eastAsia="zh-CN" w:bidi="ar-SA"/>
              </w:rPr>
              <w:t>职业健康安全目标</w:t>
            </w:r>
          </w:p>
          <w:p>
            <w:pPr>
              <w:tabs>
                <w:tab w:val="left" w:pos="3731"/>
              </w:tabs>
              <w:adjustRightInd w:val="0"/>
              <w:snapToGrid w:val="0"/>
              <w:spacing w:line="312"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1）杜绝安全服务事故；</w:t>
            </w:r>
          </w:p>
          <w:p>
            <w:pPr>
              <w:tabs>
                <w:tab w:val="left" w:pos="3731"/>
              </w:tabs>
              <w:adjustRightInd w:val="0"/>
              <w:snapToGrid w:val="0"/>
              <w:spacing w:line="312"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）杜绝火灾事故；</w:t>
            </w:r>
          </w:p>
          <w:p>
            <w:pPr>
              <w:tabs>
                <w:tab w:val="left" w:pos="3731"/>
              </w:tabs>
              <w:adjustRightInd w:val="0"/>
              <w:snapToGrid w:val="0"/>
              <w:spacing w:line="312" w:lineRule="auto"/>
              <w:rPr>
                <w:rFonts w:asciiTheme="minorEastAsia" w:hAnsiTheme="minorEastAsia" w:eastAsiaTheme="minorEastAsia"/>
                <w:color w:val="auto"/>
                <w:kern w:val="2"/>
                <w:sz w:val="21"/>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）重大人身事故为0。</w:t>
            </w:r>
          </w:p>
          <w:p>
            <w:pPr>
              <w:pStyle w:val="9"/>
              <w:spacing w:line="400" w:lineRule="exact"/>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查《目标考核表》</w:t>
            </w:r>
            <w:r>
              <w:rPr>
                <w:rFonts w:hint="eastAsia" w:asciiTheme="minorEastAsia" w:hAnsiTheme="minorEastAsia" w:eastAsiaTheme="minorEastAsia"/>
                <w:color w:val="auto"/>
                <w:kern w:val="2"/>
                <w:sz w:val="21"/>
                <w:szCs w:val="21"/>
                <w:lang w:eastAsia="zh-CN"/>
              </w:rPr>
              <w:t>2021年1月至4月</w:t>
            </w:r>
            <w:r>
              <w:rPr>
                <w:rFonts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rPr>
              <w:t>对目标进行考核，考核情况为：</w:t>
            </w:r>
          </w:p>
          <w:p>
            <w:pPr>
              <w:pStyle w:val="9"/>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 xml:space="preserve">安全目标、指标： </w:t>
            </w:r>
          </w:p>
          <w:p>
            <w:pPr>
              <w:pStyle w:val="3"/>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）安全服务事故为0</w:t>
            </w:r>
          </w:p>
          <w:p>
            <w:pPr>
              <w:pStyle w:val="3"/>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）重大人身事故为0</w:t>
            </w:r>
          </w:p>
          <w:p>
            <w:pPr>
              <w:pStyle w:val="3"/>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）火灾事故发生为0；</w:t>
            </w:r>
          </w:p>
          <w:p>
            <w:pPr>
              <w:ind w:firstLine="210" w:firstLineChars="100"/>
              <w:rPr>
                <w:rFonts w:hint="default"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均达到目标</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不可接受风险制定有管理方案并实施。</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询问总经理，企业为了实施职业健康安全管理体系，并持续改进其有效性、增强顾客满意度和体系正常运行提供了充足的资金及必要的资源，为提高员工</w:t>
            </w:r>
            <w:r>
              <w:rPr>
                <w:rFonts w:hint="eastAsia" w:cs="宋体" w:asciiTheme="minorEastAsia" w:hAnsiTheme="minorEastAsia" w:eastAsiaTheme="minorEastAsia"/>
                <w:color w:val="auto"/>
                <w:szCs w:val="21"/>
                <w:lang w:val="en-US" w:eastAsia="zh-CN"/>
              </w:rPr>
              <w:t>安全</w:t>
            </w:r>
            <w:r>
              <w:rPr>
                <w:rFonts w:hint="eastAsia" w:cs="宋体" w:asciiTheme="minorEastAsia" w:hAnsiTheme="minorEastAsia" w:eastAsiaTheme="minorEastAsia"/>
                <w:color w:val="auto"/>
                <w:szCs w:val="21"/>
              </w:rPr>
              <w:t>意识组织了的培训，目前的资源基本满足策划需要。</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总经理对资源的配备比较重视，人力资源、设备和工作环境等可满足人力资源服务（人力资源测评、人力资源培训，承担人力资源服务外包）；涉密档案整理和数字化加工。</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S7.4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公司和部门负责人清楚公司及各部门与S相关的内部沟通和外部信息交流的项目、内容等。如：公布、公开质量方针和质量目标、与客户、外部供方等相关产品和服务的沟通等。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--现场查看记录并口头交流确认：公司及</w:t>
            </w:r>
            <w:r>
              <w:rPr>
                <w:rFonts w:hint="eastAsia" w:asciiTheme="minorEastAsia" w:hAnsiTheme="minorEastAsia" w:eastAsiaTheme="minorEastAsia"/>
                <w:color w:val="auto"/>
                <w:szCs w:val="21"/>
              </w:rPr>
              <w:t>综合部</w:t>
            </w:r>
            <w:r>
              <w:rPr>
                <w:rFonts w:hint="eastAsia" w:cs="宋体" w:asciiTheme="minorEastAsia" w:hAnsiTheme="minorEastAsia" w:eastAsiaTheme="minorEastAsia"/>
                <w:color w:val="auto"/>
                <w:szCs w:val="21"/>
              </w:rPr>
              <w:t>负责的相关内、外沟通效果基本满足要求。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rPr>
                <w:rFonts w:cs="宋体" w:asciiTheme="minorEastAsia" w:hAnsiTheme="minorEastAsia" w:eastAsiaTheme="minorEastAsia"/>
                <w:color w:val="auto"/>
                <w:spacing w:val="-4"/>
                <w:szCs w:val="21"/>
              </w:rPr>
            </w:pPr>
            <w:r>
              <w:rPr>
                <w:rFonts w:hint="eastAsia" w:asciiTheme="minorEastAsia" w:hAnsiTheme="minorEastAsia" w:eastAsiaTheme="minorEastAsia"/>
                <w:color w:val="auto"/>
                <w:szCs w:val="21"/>
              </w:rPr>
              <w:t>监测、分析和评价总则；</w:t>
            </w:r>
          </w:p>
        </w:tc>
        <w:tc>
          <w:tcPr>
            <w:tcW w:w="960" w:type="dxa"/>
          </w:tcPr>
          <w:p>
            <w:pPr>
              <w:rPr>
                <w:rFonts w:cs="宋体" w:asciiTheme="minorEastAsia" w:hAnsiTheme="minorEastAsia" w:eastAsiaTheme="minorEastAsia"/>
                <w:color w:val="auto"/>
                <w:szCs w:val="21"/>
              </w:rPr>
            </w:pPr>
            <w:r>
              <w:rPr>
                <w:rFonts w:hint="eastAsia" w:ascii="宋体" w:hAnsi="宋体" w:cs="宋体"/>
                <w:color w:val="auto"/>
                <w:szCs w:val="21"/>
              </w:rPr>
              <w:t xml:space="preserve"> S9.1</w:t>
            </w: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公司对需要监视和测量的对象的确定，监视、测量、分析和评价方法的选择，实施监视和测量的时机、实施分析和评价的时机界定，</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如：（1）《服务控制程序》</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（2）《内部审核控制程序》</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（3）《管理评审控制程序》</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（4）《应急准备与响应控制程序》</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（5）《合规性评价控制程序》</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S9.2 </w:t>
            </w:r>
          </w:p>
          <w:p>
            <w:pPr>
              <w:rPr>
                <w:rFonts w:asciiTheme="minorEastAsia" w:hAnsiTheme="minorEastAsia" w:eastAsiaTheme="minorEastAsia"/>
                <w:color w:val="auto"/>
                <w:szCs w:val="21"/>
              </w:rPr>
            </w:pPr>
          </w:p>
        </w:tc>
        <w:tc>
          <w:tcPr>
            <w:tcW w:w="10004"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年《体系审核实施计划》</w:t>
            </w:r>
          </w:p>
          <w:p>
            <w:pPr>
              <w:spacing w:line="400" w:lineRule="exact"/>
              <w:rPr>
                <w:rFonts w:hint="default" w:ascii="宋体" w:hAnsi="宋体" w:eastAsia="宋体"/>
                <w:color w:val="auto"/>
                <w:szCs w:val="21"/>
                <w:lang w:val="en-US" w:eastAsia="zh-CN"/>
              </w:rPr>
            </w:pPr>
            <w:r>
              <w:rPr>
                <w:rFonts w:hint="eastAsia" w:cs="宋体" w:asciiTheme="minorEastAsia" w:hAnsiTheme="minorEastAsia" w:eastAsiaTheme="minorEastAsia"/>
                <w:color w:val="auto"/>
                <w:szCs w:val="21"/>
              </w:rPr>
              <w:t>审核时间：</w:t>
            </w:r>
            <w:r>
              <w:rPr>
                <w:rFonts w:hint="eastAsia" w:cs="宋体" w:asciiTheme="minorEastAsia" w:hAnsiTheme="minorEastAsia" w:eastAsiaTheme="minorEastAsia"/>
                <w:color w:val="auto"/>
                <w:szCs w:val="21"/>
                <w:lang w:val="en-US" w:eastAsia="zh-CN"/>
              </w:rPr>
              <w:t>2021年4月6日（上次内审时间为：</w:t>
            </w:r>
            <w:r>
              <w:rPr>
                <w:rFonts w:hint="eastAsia" w:ascii="宋体" w:hAnsi="宋体"/>
                <w:color w:val="auto"/>
                <w:szCs w:val="21"/>
              </w:rPr>
              <w:t>2020年5月11日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目的：评定并确定现行的管理体系、方针是否符合标准的要求，运行是否有效，迎接认证公司审核；</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范围：管理手册覆盖的所有部门、过程和要素。</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审核组组长：</w:t>
            </w:r>
            <w:r>
              <w:rPr>
                <w:rFonts w:hint="eastAsia" w:ascii="宋体" w:hAnsi="宋体"/>
                <w:color w:val="auto"/>
                <w:szCs w:val="21"/>
              </w:rPr>
              <w:t>杨雪澜（组长）、庹守飞（组员）</w:t>
            </w:r>
            <w:r>
              <w:rPr>
                <w:rFonts w:hint="eastAsia" w:asciiTheme="minorEastAsia" w:hAnsiTheme="minorEastAsia" w:eastAsiaTheme="minorEastAsia"/>
                <w:color w:val="auto"/>
                <w:szCs w:val="21"/>
              </w:rPr>
              <w:t>。</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抽查综合部、运营部、客服部审核检查表等审核记录，审核过程及条款基本齐全，不存在审核自己部门的情况。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查本次内审共发现不合格项</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个，属一般不符合。</w:t>
            </w:r>
            <w:r>
              <w:rPr>
                <w:rFonts w:hint="eastAsia" w:ascii="宋体" w:hAnsi="宋体"/>
                <w:color w:val="auto"/>
                <w:szCs w:val="21"/>
              </w:rPr>
              <w:t>涉及综合部</w:t>
            </w:r>
            <w:r>
              <w:rPr>
                <w:rFonts w:hint="eastAsia" w:ascii="宋体" w:hAnsi="宋体"/>
                <w:color w:val="auto"/>
                <w:szCs w:val="21"/>
                <w:lang w:val="en-US" w:eastAsia="zh-CN"/>
              </w:rPr>
              <w:t>Q/</w:t>
            </w:r>
            <w:r>
              <w:rPr>
                <w:rFonts w:hint="eastAsia" w:ascii="宋体" w:hAnsi="宋体"/>
                <w:color w:val="auto"/>
                <w:szCs w:val="21"/>
              </w:rPr>
              <w:t>E/S</w:t>
            </w:r>
            <w:r>
              <w:rPr>
                <w:rFonts w:hint="eastAsia" w:ascii="宋体" w:hAnsi="宋体"/>
                <w:color w:val="auto"/>
                <w:szCs w:val="21"/>
                <w:lang w:val="en-US" w:eastAsia="zh-CN"/>
              </w:rPr>
              <w:t>7</w:t>
            </w:r>
            <w:r>
              <w:rPr>
                <w:rFonts w:hint="eastAsia" w:ascii="宋体" w:hAnsi="宋体"/>
                <w:color w:val="auto"/>
                <w:szCs w:val="21"/>
              </w:rPr>
              <w:t>.2条款</w:t>
            </w:r>
            <w:r>
              <w:rPr>
                <w:rFonts w:hint="eastAsia" w:ascii="宋体" w:hAnsi="宋体"/>
                <w:color w:val="auto"/>
                <w:szCs w:val="21"/>
                <w:lang w:val="en-US" w:eastAsia="zh-CN"/>
              </w:rPr>
              <w:t>1月份培训记录无人评价</w:t>
            </w:r>
            <w:r>
              <w:rPr>
                <w:rFonts w:hint="eastAsia" w:cs="宋体" w:asciiTheme="minorEastAsia" w:hAnsiTheme="minorEastAsia" w:eastAsiaTheme="minorEastAsia"/>
                <w:color w:val="auto"/>
                <w:szCs w:val="21"/>
              </w:rPr>
              <w:t>，已经对不合格原因进行了分析，制订了纠正措施，并对结果进行了验证。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查，审核结论：公司质量、环境和职业健康安全管理体系的建立符合标准要求、实施有效。</w:t>
            </w:r>
          </w:p>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通过内部审核，公司质量、环境和职业健康安全管理体系的建立实施是有效的，符合标准要求。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S9.3 </w:t>
            </w:r>
          </w:p>
          <w:p>
            <w:pPr>
              <w:rPr>
                <w:rFonts w:asciiTheme="minorEastAsia" w:hAnsiTheme="minorEastAsia" w:eastAsiaTheme="minorEastAsia"/>
                <w:color w:val="auto"/>
                <w:szCs w:val="21"/>
              </w:rPr>
            </w:pPr>
          </w:p>
        </w:tc>
        <w:tc>
          <w:tcPr>
            <w:tcW w:w="10004" w:type="dxa"/>
            <w:vAlign w:val="top"/>
          </w:tcPr>
          <w:p>
            <w:pPr>
              <w:tabs>
                <w:tab w:val="center" w:pos="3169"/>
              </w:tabs>
              <w:spacing w:line="400" w:lineRule="exact"/>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cs="宋体" w:asciiTheme="minorEastAsia" w:hAnsiTheme="minorEastAsia" w:eastAsiaTheme="minorEastAsia"/>
                <w:color w:val="auto"/>
                <w:szCs w:val="21"/>
                <w:lang w:eastAsia="zh-CN"/>
              </w:rPr>
              <w:t>。</w:t>
            </w:r>
          </w:p>
          <w:p>
            <w:pPr>
              <w:tabs>
                <w:tab w:val="center" w:pos="3169"/>
              </w:tabs>
              <w:spacing w:line="400" w:lineRule="exact"/>
              <w:jc w:val="lef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评审</w:t>
            </w:r>
            <w:r>
              <w:rPr>
                <w:rFonts w:hint="eastAsia" w:cs="宋体" w:asciiTheme="minorEastAsia" w:hAnsiTheme="minorEastAsia" w:eastAsiaTheme="minorEastAsia"/>
                <w:color w:val="auto"/>
                <w:szCs w:val="21"/>
              </w:rPr>
              <w:t>时间：</w:t>
            </w:r>
            <w:r>
              <w:rPr>
                <w:rFonts w:hint="eastAsia" w:cs="宋体" w:asciiTheme="minorEastAsia" w:hAnsiTheme="minorEastAsia" w:eastAsiaTheme="minorEastAsia"/>
                <w:color w:val="auto"/>
                <w:szCs w:val="21"/>
                <w:lang w:val="en-US" w:eastAsia="zh-CN"/>
              </w:rPr>
              <w:t>2021年5月6日，本次评审为三体系结合评审(上次管理评审时间：</w:t>
            </w:r>
            <w:r>
              <w:rPr>
                <w:rFonts w:hint="eastAsia" w:asciiTheme="minorEastAsia" w:hAnsiTheme="minorEastAsia" w:eastAsiaTheme="minorEastAsia"/>
                <w:color w:val="auto"/>
                <w:szCs w:val="21"/>
              </w:rPr>
              <w:t>2020年5月25日</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未超过12个月，符合相关相关策划及要求)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主持人：李亚楠总经理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参加人员：体系涉及到的各部门所有有人员</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评审输入内容：</w:t>
            </w:r>
          </w:p>
          <w:p>
            <w:pPr>
              <w:tabs>
                <w:tab w:val="center" w:pos="3169"/>
              </w:tabs>
              <w:spacing w:line="400" w:lineRule="exact"/>
              <w:jc w:val="left"/>
              <w:rPr>
                <w:rFonts w:cs="宋体" w:asciiTheme="minorEastAsia" w:hAnsiTheme="minorEastAsia" w:eastAsiaTheme="minorEastAsia"/>
                <w:color w:val="auto"/>
                <w:szCs w:val="21"/>
              </w:rPr>
            </w:pPr>
            <w:r>
              <w:rPr>
                <w:rFonts w:cs="宋体" w:asciiTheme="minorEastAsia" w:hAnsiTheme="minorEastAsia" w:eastAsiaTheme="minorEastAsia"/>
                <w:color w:val="auto"/>
                <w:kern w:val="0"/>
                <w:szCs w:val="21"/>
              </w:rPr>
              <w:t>a</w:t>
            </w:r>
            <w:r>
              <w:rPr>
                <w:rFonts w:hint="eastAsia" w:cs="宋体" w:asciiTheme="minorEastAsia" w:hAnsiTheme="minorEastAsia" w:eastAsiaTheme="minorEastAsia"/>
                <w:color w:val="auto"/>
                <w:szCs w:val="21"/>
              </w:rPr>
              <w:t>）以往管理评审所采取措施的实施情况(</w:t>
            </w:r>
            <w:r>
              <w:rPr>
                <w:rFonts w:hint="eastAsia" w:cs="宋体" w:asciiTheme="minorEastAsia" w:hAnsiTheme="minorEastAsia" w:eastAsiaTheme="minorEastAsia"/>
                <w:color w:val="auto"/>
                <w:szCs w:val="21"/>
                <w:lang w:val="en-US" w:eastAsia="zh-CN"/>
              </w:rPr>
              <w:t>已开展培训，培训有效</w:t>
            </w:r>
            <w:r>
              <w:rPr>
                <w:rFonts w:hint="eastAsia" w:cs="宋体" w:asciiTheme="minorEastAsia" w:hAnsiTheme="minorEastAsia" w:eastAsiaTheme="minorEastAsia"/>
                <w:color w:val="auto"/>
                <w:szCs w:val="21"/>
              </w:rPr>
              <w:t xml:space="preserve">)；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b）与管理体系相关的内外部因素的变化；包括合规义务，重要环境因素；</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c）有关管理体系绩效和有效性的信息，包括下列趋势性信息：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1）顾客满意和相关方的反馈，包括抱怨；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2）目标的实现程度；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3）过程绩效以及产品和服务的符合性；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4）不合格以及纠正措施；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5）监视和测量结果；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6）审核结果；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7）外部供方的绩效。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d）资源的充分性；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e）应对风险和机遇所采取措施的有效性（见6.1）；</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f）持续改进的机会。</w:t>
            </w:r>
          </w:p>
          <w:p>
            <w:pPr>
              <w:spacing w:line="500" w:lineRule="exact"/>
              <w:ind w:firstLine="435"/>
              <w:rPr>
                <w:rFonts w:ascii="宋体" w:hAnsi="宋体"/>
                <w:color w:val="auto"/>
                <w:szCs w:val="21"/>
              </w:rPr>
            </w:pPr>
            <w:r>
              <w:rPr>
                <w:rFonts w:hint="eastAsia" w:cs="宋体" w:asciiTheme="minorEastAsia" w:hAnsiTheme="minorEastAsia" w:eastAsiaTheme="minorEastAsia"/>
                <w:color w:val="auto"/>
                <w:szCs w:val="21"/>
              </w:rPr>
              <w:t>改进的建议：</w:t>
            </w:r>
            <w:r>
              <w:rPr>
                <w:rFonts w:hint="eastAsia" w:ascii="宋体" w:hAnsi="宋体"/>
                <w:color w:val="auto"/>
                <w:szCs w:val="21"/>
              </w:rPr>
              <w:t xml:space="preserve"> </w:t>
            </w:r>
            <w:r>
              <w:rPr>
                <w:rFonts w:hint="eastAsia" w:ascii="宋体" w:hAnsi="宋体"/>
                <w:color w:val="auto"/>
                <w:szCs w:val="21"/>
                <w:lang w:val="en-US" w:eastAsia="zh-CN"/>
              </w:rPr>
              <w:t>市场开发能力尚不足</w:t>
            </w:r>
            <w:r>
              <w:rPr>
                <w:rFonts w:hint="eastAsia" w:ascii="宋体" w:hAnsi="宋体"/>
                <w:color w:val="auto"/>
                <w:szCs w:val="21"/>
              </w:rPr>
              <w:t>，</w:t>
            </w:r>
            <w:r>
              <w:rPr>
                <w:rFonts w:hint="eastAsia" w:ascii="宋体" w:hAnsi="宋体"/>
                <w:color w:val="auto"/>
                <w:szCs w:val="21"/>
                <w:lang w:val="en-US" w:eastAsia="zh-CN"/>
              </w:rPr>
              <w:t>加强培训。查培训记录，2021年5月12日开展了销售技巧培训，培训有效</w:t>
            </w:r>
            <w:r>
              <w:rPr>
                <w:rFonts w:hint="eastAsia" w:ascii="宋体" w:hAnsi="宋体"/>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评审输出内容：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环境</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预防措施和纠正措施的状况。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相关法关注：</w:t>
            </w:r>
            <w:r>
              <w:rPr>
                <w:rFonts w:hint="eastAsia" w:cs="宋体" w:asciiTheme="minorEastAsia" w:hAnsiTheme="minorEastAsia" w:eastAsiaTheme="minorEastAsia"/>
                <w:color w:val="auto"/>
                <w:szCs w:val="21"/>
                <w:lang w:val="en-US" w:eastAsia="zh-CN"/>
              </w:rPr>
              <w:t>近一年来</w:t>
            </w:r>
            <w:r>
              <w:rPr>
                <w:rFonts w:hint="eastAsia" w:cs="宋体" w:asciiTheme="minorEastAsia" w:hAnsiTheme="minorEastAsia" w:eastAsiaTheme="minorEastAsia"/>
                <w:color w:val="auto"/>
                <w:szCs w:val="21"/>
              </w:rPr>
              <w:t>未收到相关法及顾客投诉抱怨；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管理评审结论：质量、环境、安全方针、目标适宜，体系符合企业现状，公司建立的管理体系适宜、充分、有效</w:t>
            </w:r>
          </w:p>
          <w:p>
            <w:pPr>
              <w:rPr>
                <w:rFonts w:cs="宋体" w:asciiTheme="minorEastAsia" w:hAnsiTheme="minorEastAsia" w:eastAsiaTheme="minorEastAsia"/>
                <w:color w:val="auto"/>
                <w:kern w:val="2"/>
                <w:sz w:val="21"/>
                <w:szCs w:val="21"/>
                <w:lang w:val="en-US" w:eastAsia="zh-CN" w:bidi="ar-SA"/>
              </w:rPr>
            </w:pPr>
          </w:p>
        </w:tc>
        <w:tc>
          <w:tcPr>
            <w:tcW w:w="1585" w:type="dxa"/>
            <w:vAlign w:val="top"/>
          </w:tcPr>
          <w:p>
            <w:pPr>
              <w:rPr>
                <w:rFonts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 总则</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不符合和纠正措施</w:t>
            </w:r>
          </w:p>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 S10.1；10.2</w:t>
            </w:r>
          </w:p>
          <w:p>
            <w:pPr>
              <w:rPr>
                <w:rFonts w:asciiTheme="minorEastAsia" w:hAnsiTheme="minorEastAsia" w:eastAsiaTheme="minorEastAsia"/>
                <w:color w:val="auto"/>
                <w:szCs w:val="21"/>
              </w:rPr>
            </w:pPr>
          </w:p>
        </w:tc>
        <w:tc>
          <w:tcPr>
            <w:tcW w:w="10004" w:type="dxa"/>
          </w:tcPr>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系列程序文件《管理评审控制程序》、《内部审核控制程序》、《服务控制程序》《改进控制程序》、《风险管理控制程序》及《不合格控制程序》等，对持续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公司制定《绩效考核管理制度》及《纠正措施管理制度》实施纠正措施，消除客户投诉的原因，以防止其再发生。</w:t>
            </w:r>
          </w:p>
          <w:p>
            <w:pPr>
              <w:tabs>
                <w:tab w:val="center" w:pos="3169"/>
              </w:tabs>
              <w:spacing w:line="400" w:lineRule="exact"/>
              <w:ind w:firstLine="210" w:firstLineChars="1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对于客户投诉管理和机制健全。</w:t>
            </w:r>
          </w:p>
          <w:p>
            <w:pPr>
              <w:tabs>
                <w:tab w:val="center" w:pos="3169"/>
              </w:tabs>
              <w:spacing w:line="400" w:lineRule="exact"/>
              <w:ind w:firstLine="210" w:firstLineChars="1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adjustRightInd w:val="0"/>
              <w:snapToGrid w:val="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范围的确认，资质的确认，管理体系变化情况</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法律法规执行情况，重大质量事故，及顾客投诉和质量监督抽查情况，</w:t>
            </w:r>
            <w:r>
              <w:rPr>
                <w:rFonts w:hint="eastAsia" w:cs="宋体" w:asciiTheme="minorEastAsia" w:hAnsiTheme="minorEastAsia" w:eastAsiaTheme="minorEastAsia"/>
                <w:color w:val="auto"/>
                <w:szCs w:val="21"/>
                <w:lang w:val="en-US" w:eastAsia="zh-CN"/>
              </w:rPr>
              <w:t>职业健康</w:t>
            </w:r>
            <w:r>
              <w:rPr>
                <w:rFonts w:hint="eastAsia" w:cs="宋体" w:asciiTheme="minorEastAsia" w:hAnsiTheme="minorEastAsia" w:eastAsiaTheme="minorEastAsia"/>
                <w:color w:val="auto"/>
                <w:szCs w:val="21"/>
              </w:rPr>
              <w:t>安全投诉，认证证书及标识使用情况</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上次不符合</w:t>
            </w:r>
            <w:r>
              <w:rPr>
                <w:rFonts w:hint="eastAsia" w:cs="宋体" w:asciiTheme="minorEastAsia" w:hAnsiTheme="minorEastAsia" w:eastAsiaTheme="minorEastAsia"/>
                <w:color w:val="auto"/>
                <w:szCs w:val="21"/>
              </w:rPr>
              <w:t>验证。</w:t>
            </w:r>
          </w:p>
          <w:p>
            <w:pPr>
              <w:pStyle w:val="2"/>
              <w:jc w:val="both"/>
              <w:rPr>
                <w:color w:val="auto"/>
                <w:szCs w:val="21"/>
              </w:rPr>
            </w:pPr>
          </w:p>
        </w:tc>
        <w:tc>
          <w:tcPr>
            <w:tcW w:w="960" w:type="dxa"/>
            <w:vAlign w:val="center"/>
          </w:tcPr>
          <w:p>
            <w:pPr>
              <w:rPr>
                <w:b w:val="0"/>
                <w:bCs w:val="0"/>
                <w:color w:val="auto"/>
              </w:rPr>
            </w:pPr>
          </w:p>
        </w:tc>
        <w:tc>
          <w:tcPr>
            <w:tcW w:w="10004" w:type="dxa"/>
            <w:vAlign w:val="center"/>
          </w:tcPr>
          <w:p>
            <w:pPr>
              <w:spacing w:line="360" w:lineRule="auto"/>
              <w:ind w:firstLine="460" w:firstLineChars="200"/>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现场确认，公司管理体系范围变化：</w:t>
            </w:r>
          </w:p>
          <w:p>
            <w:pPr>
              <w:numPr>
                <w:ilvl w:val="0"/>
                <w:numId w:val="0"/>
              </w:num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变更前：</w:t>
            </w:r>
          </w:p>
          <w:p>
            <w:pPr>
              <w:numPr>
                <w:ilvl w:val="0"/>
                <w:numId w:val="0"/>
              </w:num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QMS：人力资源服务（劳务派遣，人力资源测评，人力资源培训，承接人力资源服务外包）；档案整理和数字化加工。</w:t>
            </w:r>
          </w:p>
          <w:p>
            <w:p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EMS：人力资源服务（劳务派遣，人力资源测评，人力资源培训，承接人力资源服务外包）；档案整理和数字化加工所涉及的相关环境管理活动。</w:t>
            </w:r>
          </w:p>
          <w:p>
            <w:p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OHSMS：人力资源服务（劳务派遣，人力资源测评，人力资源培训，承接人力资源服务外包）；档案整理和数字化加工所涉及的相关职业健康安全管理活动 。</w:t>
            </w:r>
          </w:p>
          <w:p>
            <w:p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变更后：</w:t>
            </w:r>
          </w:p>
          <w:p>
            <w:p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QMS:人力资源服务（人力资源测评、人力资源培训，承担人力资源服务外包）；涉密档案整理和数字化加工。</w:t>
            </w:r>
          </w:p>
          <w:p>
            <w:p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EMS：人力资源服务（人力资源测评、人力资源培训，承担人力资源服务外包）；涉密档案整理和数字化加工所涉及的相关环境管理活动。</w:t>
            </w:r>
          </w:p>
          <w:p>
            <w:pPr>
              <w:spacing w:line="0" w:lineRule="atLeast"/>
              <w:jc w:val="left"/>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OHSMS：人力资源服务（人力资源测评、人力资源培训，承担人力资源服务外包）；涉密档案整理和数字化加工所涉及的相关职业健康安全管理活动 。</w:t>
            </w:r>
          </w:p>
          <w:p>
            <w:pPr>
              <w:pStyle w:val="2"/>
              <w:rPr>
                <w:rFonts w:hint="eastAsia"/>
                <w:color w:val="auto"/>
                <w:lang w:val="en-US" w:eastAsia="zh-CN"/>
              </w:rPr>
            </w:pPr>
            <w:r>
              <w:rPr>
                <w:rFonts w:hint="eastAsia"/>
                <w:color w:val="auto"/>
                <w:lang w:val="en-US" w:eastAsia="zh-CN"/>
              </w:rPr>
              <w:t>认证范围体系覆盖人数变更：</w:t>
            </w:r>
          </w:p>
          <w:p>
            <w:pPr>
              <w:pStyle w:val="2"/>
              <w:rPr>
                <w:rFonts w:hint="eastAsia"/>
                <w:color w:val="auto"/>
                <w:lang w:val="en-US" w:eastAsia="zh-CN"/>
              </w:rPr>
            </w:pPr>
            <w:r>
              <w:rPr>
                <w:rFonts w:hint="eastAsia"/>
                <w:color w:val="auto"/>
                <w:lang w:val="en-US" w:eastAsia="zh-CN"/>
              </w:rPr>
              <w:t>变更前25人，变更后60人。</w:t>
            </w:r>
          </w:p>
          <w:p>
            <w:pPr>
              <w:spacing w:line="360" w:lineRule="auto"/>
              <w:ind w:firstLine="210" w:firstLineChars="100"/>
              <w:rPr>
                <w:rFonts w:hint="default" w:eastAsia="宋体"/>
                <w:color w:val="auto"/>
                <w:lang w:val="en-US" w:eastAsia="zh-CN"/>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r>
              <w:rPr>
                <w:rFonts w:hint="eastAsia" w:ascii="宋体" w:hAnsi="宋体" w:cs="宋体"/>
                <w:color w:val="auto"/>
                <w:sz w:val="21"/>
                <w:szCs w:val="21"/>
                <w:highlight w:val="none"/>
                <w:lang w:val="en-US" w:eastAsia="zh-CN"/>
              </w:rPr>
              <w:t>查公司资质，提供有国家秘密载体印制资质证书。人力资源服务许可证，人力资源服务备案证书。</w:t>
            </w:r>
          </w:p>
          <w:p>
            <w:pPr>
              <w:spacing w:line="360" w:lineRule="auto"/>
              <w:rPr>
                <w:rFonts w:hint="eastAsia" w:ascii="宋体" w:hAnsi="宋体" w:eastAsia="宋体" w:cs="宋体"/>
                <w:b w:val="0"/>
                <w:bCs w:val="0"/>
                <w:color w:val="auto"/>
                <w:spacing w:val="10"/>
                <w:kern w:val="2"/>
                <w:sz w:val="21"/>
                <w:szCs w:val="21"/>
                <w:lang w:val="en-US" w:eastAsia="zh-CN" w:bidi="ar-SA"/>
              </w:rPr>
            </w:pPr>
            <w:r>
              <w:rPr>
                <w:rFonts w:hint="eastAsia" w:ascii="宋体" w:hAnsi="宋体" w:eastAsia="宋体" w:cs="宋体"/>
                <w:b w:val="0"/>
                <w:bCs w:val="0"/>
                <w:color w:val="auto"/>
                <w:spacing w:val="10"/>
                <w:kern w:val="2"/>
                <w:sz w:val="21"/>
                <w:szCs w:val="21"/>
                <w:lang w:val="en-US" w:eastAsia="zh-CN" w:bidi="ar-SA"/>
              </w:rPr>
              <w:t>2020年6月至今，公司无相关方的投诉，无质量、环境、安全事故，无主管部门监督抽查情况。</w:t>
            </w:r>
          </w:p>
          <w:p>
            <w:pPr>
              <w:spacing w:line="360" w:lineRule="auto"/>
              <w:rPr>
                <w:rFonts w:hint="eastAsia"/>
                <w:b w:val="0"/>
                <w:bCs w:val="0"/>
                <w:color w:val="auto"/>
                <w:highlight w:val="none"/>
              </w:rPr>
            </w:pPr>
            <w:r>
              <w:rPr>
                <w:rFonts w:hint="eastAsia" w:ascii="宋体" w:hAnsi="宋体" w:eastAsia="宋体" w:cs="宋体"/>
                <w:b w:val="0"/>
                <w:bCs w:val="0"/>
                <w:color w:val="auto"/>
                <w:spacing w:val="10"/>
                <w:kern w:val="2"/>
                <w:sz w:val="21"/>
                <w:szCs w:val="21"/>
                <w:lang w:val="en-US" w:eastAsia="zh-CN" w:bidi="ar-SA"/>
              </w:rPr>
              <w:t>现场查见认证</w:t>
            </w:r>
            <w:r>
              <w:rPr>
                <w:rFonts w:hint="eastAsia"/>
                <w:b w:val="0"/>
                <w:bCs w:val="0"/>
                <w:color w:val="auto"/>
                <w:highlight w:val="none"/>
              </w:rPr>
              <w:t>证书及标识使用情况，符合要求。</w:t>
            </w:r>
          </w:p>
          <w:p>
            <w:pPr>
              <w:pStyle w:val="2"/>
              <w:rPr>
                <w:b w:val="0"/>
                <w:bCs w:val="0"/>
                <w:color w:val="auto"/>
              </w:rPr>
            </w:pPr>
            <w:r>
              <w:rPr>
                <w:rFonts w:hint="eastAsia" w:ascii="宋体" w:hAnsi="宋体" w:eastAsia="宋体" w:cs="宋体"/>
                <w:b w:val="0"/>
                <w:bCs w:val="0"/>
                <w:color w:val="auto"/>
                <w:sz w:val="21"/>
                <w:szCs w:val="21"/>
              </w:rPr>
              <w:t>上次不符合为</w:t>
            </w:r>
            <w:r>
              <w:rPr>
                <w:rFonts w:hint="eastAsia" w:ascii="宋体" w:hAnsi="宋体" w:eastAsia="宋体" w:cs="宋体"/>
                <w:b w:val="0"/>
                <w:bCs w:val="0"/>
                <w:color w:val="auto"/>
                <w:sz w:val="21"/>
                <w:szCs w:val="21"/>
                <w:lang w:val="en-US" w:eastAsia="zh-CN"/>
              </w:rPr>
              <w:t>综合</w:t>
            </w:r>
            <w:r>
              <w:rPr>
                <w:rFonts w:hint="eastAsia" w:ascii="宋体" w:hAnsi="宋体" w:eastAsia="宋体" w:cs="宋体"/>
                <w:b w:val="0"/>
                <w:bCs w:val="0"/>
                <w:color w:val="auto"/>
                <w:sz w:val="21"/>
                <w:szCs w:val="21"/>
              </w:rPr>
              <w:t>部</w:t>
            </w:r>
            <w:r>
              <w:rPr>
                <w:rFonts w:hint="eastAsia" w:ascii="宋体" w:hAnsi="宋体" w:eastAsia="宋体" w:cs="宋体"/>
                <w:b w:val="0"/>
                <w:bCs w:val="0"/>
                <w:color w:val="auto"/>
                <w:sz w:val="21"/>
                <w:szCs w:val="21"/>
                <w:lang w:val="en-US" w:eastAsia="zh-CN"/>
              </w:rPr>
              <w:t>S8.2</w:t>
            </w:r>
            <w:r>
              <w:rPr>
                <w:rFonts w:hint="eastAsia" w:ascii="宋体" w:hAnsi="宋体" w:eastAsia="宋体" w:cs="宋体"/>
                <w:b w:val="0"/>
                <w:bCs w:val="0"/>
                <w:color w:val="auto"/>
                <w:sz w:val="21"/>
                <w:szCs w:val="21"/>
              </w:rPr>
              <w:t>条款，经本次审核验证均整改且无类似不符合情况出现。</w:t>
            </w:r>
          </w:p>
        </w:tc>
        <w:tc>
          <w:tcPr>
            <w:tcW w:w="1585" w:type="dxa"/>
          </w:tcPr>
          <w:p>
            <w:pPr>
              <w:rPr>
                <w:rFonts w:hint="eastAsia" w:asciiTheme="minorEastAsia" w:hAnsiTheme="minorEastAsia" w:eastAsiaTheme="minorEastAsia"/>
                <w:color w:val="auto"/>
                <w:szCs w:val="21"/>
              </w:rPr>
            </w:pPr>
          </w:p>
        </w:tc>
      </w:tr>
    </w:tbl>
    <w:p>
      <w:pPr>
        <w:pStyle w:val="2"/>
        <w:rPr>
          <w:rFonts w:asciiTheme="minorEastAsia" w:hAnsiTheme="minorEastAsia" w:eastAsiaTheme="minorEastAsia"/>
          <w:color w:val="auto"/>
          <w:szCs w:val="21"/>
        </w:rPr>
      </w:pPr>
    </w:p>
    <w:p>
      <w:pPr>
        <w:pStyle w:val="7"/>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受审核部门：综合部  主管领导：</w:t>
            </w:r>
            <w:r>
              <w:rPr>
                <w:rFonts w:hint="eastAsia" w:asciiTheme="minorEastAsia" w:hAnsiTheme="minorEastAsia" w:eastAsiaTheme="minorEastAsia"/>
                <w:color w:val="auto"/>
                <w:sz w:val="24"/>
                <w:szCs w:val="24"/>
                <w:lang w:val="en-US" w:eastAsia="zh-CN"/>
              </w:rPr>
              <w:t>王虹</w:t>
            </w:r>
            <w:r>
              <w:rPr>
                <w:rFonts w:hint="eastAsia" w:asciiTheme="minorEastAsia" w:hAnsiTheme="minorEastAsia" w:eastAsiaTheme="minorEastAsia"/>
                <w:color w:val="auto"/>
                <w:sz w:val="24"/>
                <w:szCs w:val="24"/>
              </w:rPr>
              <w:t xml:space="preserve">   陪同人员：杨雪澜</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审核员：杨珍全，      审核时间：202</w:t>
            </w:r>
            <w:r>
              <w:rPr>
                <w:rFonts w:hint="eastAsia" w:asciiTheme="minorEastAsia" w:hAnsiTheme="minorEastAsia" w:eastAsiaTheme="minorEastAsia"/>
                <w:color w:val="auto"/>
                <w:sz w:val="24"/>
                <w:szCs w:val="24"/>
                <w:lang w:val="en-US" w:eastAsia="zh-CN"/>
              </w:rPr>
              <w:t>1.5.14</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napToGrid w:val="0"/>
              <w:spacing w:line="240" w:lineRule="exact"/>
              <w:rPr>
                <w:rFonts w:ascii="宋体" w:hAnsi="宋体" w:cs="新宋体"/>
                <w:color w:val="auto"/>
                <w:sz w:val="18"/>
                <w:szCs w:val="18"/>
              </w:rPr>
            </w:pPr>
            <w:r>
              <w:rPr>
                <w:rFonts w:hint="eastAsia" w:asciiTheme="minorEastAsia" w:hAnsiTheme="minorEastAsia" w:eastAsiaTheme="minorEastAsia"/>
                <w:color w:val="auto"/>
                <w:szCs w:val="21"/>
                <w:lang w:val="en-US" w:eastAsia="zh-CN"/>
              </w:rPr>
              <w:t>审核条款：</w:t>
            </w:r>
            <w:r>
              <w:rPr>
                <w:rFonts w:hint="eastAsia" w:ascii="宋体" w:hAnsi="宋体" w:cs="新宋体"/>
                <w:color w:val="auto"/>
                <w:sz w:val="18"/>
                <w:szCs w:val="18"/>
              </w:rPr>
              <w:t xml:space="preserve">QMS-2015 </w:t>
            </w:r>
          </w:p>
          <w:p>
            <w:pPr>
              <w:spacing w:line="300" w:lineRule="exact"/>
              <w:rPr>
                <w:rFonts w:ascii="宋体" w:hAnsi="宋体" w:cs="新宋体"/>
                <w:color w:val="auto"/>
                <w:sz w:val="18"/>
                <w:szCs w:val="18"/>
              </w:rPr>
            </w:pPr>
            <w:r>
              <w:rPr>
                <w:rFonts w:hint="eastAsia" w:ascii="宋体" w:hAnsi="宋体" w:cs="新宋体"/>
                <w:color w:val="auto"/>
                <w:sz w:val="18"/>
                <w:szCs w:val="18"/>
              </w:rPr>
              <w:t>5.3岗位/职责 /权限；6.2质量目标及其实现的策划；10.2不符合和纠正措施；</w:t>
            </w:r>
          </w:p>
          <w:p>
            <w:pPr>
              <w:rPr>
                <w:rFonts w:ascii="宋体" w:hAnsi="宋体" w:cs="新宋体"/>
                <w:color w:val="auto"/>
                <w:sz w:val="18"/>
                <w:szCs w:val="18"/>
              </w:rPr>
            </w:pPr>
            <w:r>
              <w:rPr>
                <w:rFonts w:hint="eastAsia" w:ascii="宋体" w:hAnsi="宋体" w:cs="新宋体"/>
                <w:color w:val="auto"/>
                <w:sz w:val="18"/>
                <w:szCs w:val="18"/>
              </w:rPr>
              <w:t>EMS-2015</w:t>
            </w:r>
          </w:p>
          <w:p>
            <w:pPr>
              <w:spacing w:line="300" w:lineRule="exact"/>
              <w:rPr>
                <w:rFonts w:ascii="宋体" w:hAnsi="宋体" w:cs="新宋体"/>
                <w:color w:val="auto"/>
                <w:sz w:val="18"/>
                <w:szCs w:val="18"/>
              </w:rPr>
            </w:pPr>
            <w:r>
              <w:rPr>
                <w:rFonts w:hint="eastAsia" w:ascii="宋体" w:hAnsi="宋体" w:cs="新宋体"/>
                <w:color w:val="auto"/>
                <w:sz w:val="18"/>
                <w:szCs w:val="18"/>
              </w:rPr>
              <w:t>6.1.2环境因素；6.1.3合规义务；6.2目标及其达成的策划；8.1运行策划和控制；8.2应急准备和响应；9.1监视、测量、分析与评估；9.1.2符合性评估；10.2不符合和纠正措施；10.3持续改进/EMS运行控制相关财务支出证据</w:t>
            </w:r>
          </w:p>
          <w:p>
            <w:pPr>
              <w:spacing w:line="300" w:lineRule="exact"/>
              <w:rPr>
                <w:rFonts w:ascii="宋体" w:hAnsi="宋体" w:cs="新宋体"/>
                <w:color w:val="auto"/>
                <w:sz w:val="18"/>
                <w:szCs w:val="18"/>
              </w:rPr>
            </w:pPr>
            <w:r>
              <w:rPr>
                <w:rFonts w:hint="eastAsia" w:ascii="宋体" w:hAnsi="宋体" w:cs="新宋体"/>
                <w:color w:val="auto"/>
                <w:sz w:val="18"/>
                <w:szCs w:val="18"/>
              </w:rPr>
              <w:t>ISO45001：2018：</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w:t>
            </w:r>
          </w:p>
          <w:p>
            <w:pPr>
              <w:rPr>
                <w:rFonts w:hint="default" w:asciiTheme="minorEastAsia" w:hAnsiTheme="minorEastAsia" w:eastAsiaTheme="minorEastAsia"/>
                <w:color w:val="auto"/>
                <w:szCs w:val="21"/>
                <w:lang w:val="en-US" w:eastAsia="zh-CN"/>
              </w:rPr>
            </w:pPr>
            <w:r>
              <w:rPr>
                <w:rFonts w:hint="eastAsia" w:ascii="宋体" w:hAnsi="宋体" w:cs="新宋体"/>
                <w:color w:val="auto"/>
                <w:sz w:val="18"/>
                <w:szCs w:val="18"/>
              </w:rPr>
              <w:t>6.1.3法律法规要求和其他要求；6.2目标及其实现的策划；8.1运行策划和控制；8.2应急准备和响应</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上次不符合验证）</w:t>
            </w:r>
            <w:r>
              <w:rPr>
                <w:rFonts w:hint="eastAsia" w:ascii="宋体" w:hAnsi="宋体" w:cs="新宋体"/>
                <w:color w:val="auto"/>
                <w:sz w:val="18"/>
                <w:szCs w:val="18"/>
              </w:rPr>
              <w:t>；9.1监视、测量、分析和评价；9.1.2法律法规要求和其他要求的合规性评价；10.1事件、不符合和纠正措施；10.2持续改进/OHSMS运行控制财务支出证据。</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QES5.3； </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在管理手册中和岗位职务说明书中规定了</w:t>
            </w:r>
            <w:r>
              <w:rPr>
                <w:rFonts w:hint="eastAsia" w:cs="新宋体" w:asciiTheme="minorEastAsia" w:hAnsiTheme="minorEastAsia" w:eastAsiaTheme="minorEastAsia"/>
                <w:color w:val="auto"/>
                <w:szCs w:val="21"/>
              </w:rPr>
              <w:t>综合部</w:t>
            </w:r>
            <w:r>
              <w:rPr>
                <w:rFonts w:hint="eastAsia" w:cs="宋体" w:asciiTheme="minorEastAsia" w:hAnsiTheme="minorEastAsia" w:eastAsiaTheme="minorEastAsia"/>
                <w:color w:val="auto"/>
                <w:szCs w:val="21"/>
              </w:rPr>
              <w:t>的职责和权限，以确保部门工作的展开和实施：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2)负责人事管理、员工培训、考核及管理。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3)负责组织公司各项教育培训工作。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部门职责清晰、明确。</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综合部负责人能基本阐述本部门的主要职责。</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QES6.2</w:t>
            </w:r>
          </w:p>
          <w:p>
            <w:pPr>
              <w:rPr>
                <w:rFonts w:cs="新宋体" w:asciiTheme="minorEastAsia" w:hAnsiTheme="minorEastAsia" w:eastAsiaTheme="minorEastAsia"/>
                <w:color w:val="auto"/>
                <w:szCs w:val="21"/>
              </w:rPr>
            </w:pPr>
          </w:p>
        </w:tc>
        <w:tc>
          <w:tcPr>
            <w:tcW w:w="1000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查见：公司有将质量、环境、职业健康安全目标分解到各个部门，</w:t>
            </w:r>
            <w:r>
              <w:rPr>
                <w:rFonts w:hint="eastAsia" w:cs="新宋体" w:asciiTheme="minorEastAsia" w:hAnsiTheme="minorEastAsia" w:eastAsiaTheme="minorEastAsia"/>
                <w:color w:val="auto"/>
                <w:szCs w:val="21"/>
              </w:rPr>
              <w:t>综合部</w:t>
            </w:r>
            <w:r>
              <w:rPr>
                <w:rFonts w:hint="eastAsia" w:cs="宋体" w:asciiTheme="minorEastAsia" w:hAnsiTheme="minorEastAsia" w:eastAsiaTheme="minorEastAsia"/>
                <w:color w:val="auto"/>
                <w:szCs w:val="21"/>
              </w:rPr>
              <w:t>的目标是：</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1、质量、环境、职业健康安全目标            考核情况（</w:t>
            </w:r>
            <w:r>
              <w:rPr>
                <w:rFonts w:hint="eastAsia" w:cs="宋体" w:asciiTheme="minorEastAsia" w:hAnsiTheme="minorEastAsia" w:eastAsiaTheme="minorEastAsia"/>
                <w:color w:val="auto"/>
                <w:szCs w:val="21"/>
                <w:lang w:eastAsia="zh-CN"/>
              </w:rPr>
              <w:t>2021年1月至4月</w:t>
            </w: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1）培训合格</w:t>
            </w:r>
            <w:r>
              <w:rPr>
                <w:rFonts w:hint="eastAsia" w:cs="宋体" w:asciiTheme="minorEastAsia" w:hAnsiTheme="minorEastAsia" w:eastAsiaTheme="minorEastAsia"/>
                <w:bCs/>
                <w:color w:val="auto"/>
                <w:szCs w:val="21"/>
              </w:rPr>
              <w:t>率达100%</w:t>
            </w:r>
            <w:r>
              <w:rPr>
                <w:rFonts w:hint="eastAsia" w:cs="宋体" w:asciiTheme="minorEastAsia" w:hAnsiTheme="minorEastAsia" w:eastAsiaTheme="minorEastAsia"/>
                <w:color w:val="auto"/>
                <w:szCs w:val="21"/>
              </w:rPr>
              <w:t xml:space="preserve"> ；                              100%</w:t>
            </w:r>
          </w:p>
          <w:p>
            <w:pPr>
              <w:numPr>
                <w:ilvl w:val="0"/>
                <w:numId w:val="4"/>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固体分类收集，集中处理100%；                     100%</w:t>
            </w:r>
          </w:p>
          <w:p>
            <w:pPr>
              <w:numPr>
                <w:ilvl w:val="0"/>
                <w:numId w:val="4"/>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杜绝火灾事故发生为0；                             0      </w:t>
            </w:r>
          </w:p>
          <w:p>
            <w:pPr>
              <w:pStyle w:val="2"/>
              <w:numPr>
                <w:ilvl w:val="0"/>
                <w:numId w:val="4"/>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重大人身事故为0；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0</w:t>
            </w:r>
          </w:p>
          <w:p>
            <w:pPr>
              <w:tabs>
                <w:tab w:val="center" w:pos="3169"/>
              </w:tabs>
              <w:spacing w:line="400" w:lineRule="exact"/>
              <w:jc w:val="left"/>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抽查</w:t>
            </w:r>
            <w:r>
              <w:rPr>
                <w:rFonts w:hint="eastAsia" w:cs="宋体" w:asciiTheme="minorEastAsia" w:hAnsiTheme="minorEastAsia" w:eastAsiaTheme="minorEastAsia"/>
                <w:color w:val="auto"/>
                <w:szCs w:val="21"/>
                <w:lang w:eastAsia="zh-CN"/>
              </w:rPr>
              <w:t>2021年1月至4月</w:t>
            </w:r>
            <w:r>
              <w:rPr>
                <w:rFonts w:hint="eastAsia" w:cs="宋体" w:asciiTheme="minorEastAsia" w:hAnsiTheme="minorEastAsia" w:eastAsiaTheme="minorEastAsia"/>
                <w:color w:val="auto"/>
                <w:szCs w:val="21"/>
              </w:rPr>
              <w:t>的《202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年度质量、环境和职业安全目标/过程绩效指标达成统计表》和考核记录，经考核均完成目标任务，</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ascii="宋体" w:hAnsi="宋体" w:cs="新宋体"/>
                <w:color w:val="auto"/>
                <w:szCs w:val="21"/>
              </w:rPr>
              <w:t>环境因素</w:t>
            </w:r>
          </w:p>
        </w:tc>
        <w:tc>
          <w:tcPr>
            <w:tcW w:w="960" w:type="dxa"/>
          </w:tcPr>
          <w:p>
            <w:pPr>
              <w:rPr>
                <w:rFonts w:cs="新宋体" w:asciiTheme="minorEastAsia" w:hAnsiTheme="minorEastAsia" w:eastAsiaTheme="minorEastAsia"/>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查见：《环境因素危险源识别控制程序》，上述文件对识别和评价方法、程序、职责、记录作了规定。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于</w:t>
            </w:r>
            <w:r>
              <w:rPr>
                <w:rFonts w:hint="eastAsia" w:ascii="宋体" w:hAnsi="宋体" w:cs="宋体"/>
                <w:color w:val="auto"/>
                <w:szCs w:val="21"/>
                <w:lang w:eastAsia="zh-CN"/>
              </w:rPr>
              <w:t>2021年1月3日</w:t>
            </w:r>
            <w:r>
              <w:rPr>
                <w:rFonts w:hint="eastAsia" w:ascii="宋体" w:hAnsi="宋体" w:cs="宋体"/>
                <w:color w:val="auto"/>
                <w:szCs w:val="21"/>
              </w:rPr>
              <w:t>组织了各个部门</w:t>
            </w:r>
            <w:r>
              <w:rPr>
                <w:rFonts w:hint="eastAsia" w:ascii="宋体" w:hAnsi="宋体" w:cs="宋体"/>
                <w:color w:val="auto"/>
                <w:szCs w:val="21"/>
                <w:lang w:val="en-US" w:eastAsia="zh-CN"/>
              </w:rPr>
              <w:t>重新</w:t>
            </w:r>
            <w:r>
              <w:rPr>
                <w:rFonts w:hint="eastAsia" w:ascii="宋体" w:hAnsi="宋体" w:cs="宋体"/>
                <w:color w:val="auto"/>
                <w:szCs w:val="21"/>
              </w:rPr>
              <w:t>开展了环境因素的识别工作。</w:t>
            </w:r>
          </w:p>
          <w:p>
            <w:pPr>
              <w:spacing w:line="360" w:lineRule="atLeas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w:t>
            </w:r>
            <w:r>
              <w:rPr>
                <w:rFonts w:hint="eastAsia" w:ascii="宋体" w:hAnsi="宋体"/>
                <w:color w:val="auto"/>
                <w:szCs w:val="21"/>
              </w:rPr>
              <w:t>潜在火灾、2）固废排放</w:t>
            </w:r>
            <w:r>
              <w:rPr>
                <w:rFonts w:hint="eastAsia" w:ascii="宋体" w:hAnsi="宋体" w:cs="宋体"/>
                <w:color w:val="auto"/>
                <w:szCs w:val="21"/>
              </w:rPr>
              <w:t>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a.纸张废弃、灯管的废弃、废墨盒排放等办公用品固废排放等；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b.水、电的消耗</w:t>
            </w:r>
          </w:p>
          <w:p>
            <w:pPr>
              <w:tabs>
                <w:tab w:val="center" w:pos="3169"/>
              </w:tabs>
              <w:spacing w:line="400" w:lineRule="exact"/>
              <w:jc w:val="left"/>
              <w:rPr>
                <w:color w:val="auto"/>
              </w:rPr>
            </w:pPr>
            <w:r>
              <w:rPr>
                <w:rFonts w:hint="eastAsia" w:ascii="宋体" w:hAnsi="宋体" w:cs="宋体"/>
                <w:color w:val="auto"/>
                <w:szCs w:val="21"/>
              </w:rPr>
              <w:t>C.生活污水的排放</w:t>
            </w:r>
            <w:r>
              <w:rPr>
                <w:rFonts w:hint="eastAsia"/>
                <w:color w:val="auto"/>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a.电池的废弃；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b.灯泡、灯管的废弃；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ind w:firstLine="420" w:firstLineChars="200"/>
              <w:rPr>
                <w:rFonts w:asciiTheme="minorEastAsia" w:hAnsiTheme="minorEastAsia" w:eastAsiaTheme="minorEastAsia"/>
                <w:color w:val="auto"/>
                <w:szCs w:val="21"/>
              </w:rPr>
            </w:pPr>
            <w:r>
              <w:rPr>
                <w:rFonts w:hint="eastAsia" w:ascii="宋体" w:hAnsi="宋体" w:cs="宋体"/>
                <w:color w:val="auto"/>
                <w:szCs w:val="21"/>
              </w:rPr>
              <w:t>识别基本清楚、全面。</w:t>
            </w:r>
          </w:p>
        </w:tc>
        <w:tc>
          <w:tcPr>
            <w:tcW w:w="1585" w:type="dxa"/>
          </w:tcPr>
          <w:p>
            <w:pPr>
              <w:rPr>
                <w:rFonts w:asciiTheme="minorEastAsia" w:hAnsiTheme="minorEastAsia" w:eastAsiaTheme="minorEastAsia"/>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jc w:val="left"/>
              <w:rPr>
                <w:color w:val="auto"/>
              </w:rPr>
            </w:pPr>
            <w:r>
              <w:rPr>
                <w:rFonts w:hint="eastAsia"/>
                <w:color w:val="auto"/>
              </w:rPr>
              <w:t>查见：《环境因素危险源识别控制程序》，上述文件对识别和评价方法、程序、职责、记录作了规定。</w:t>
            </w:r>
          </w:p>
          <w:p>
            <w:pPr>
              <w:tabs>
                <w:tab w:val="center" w:pos="3169"/>
              </w:tabs>
              <w:spacing w:line="400" w:lineRule="exact"/>
              <w:jc w:val="left"/>
              <w:rPr>
                <w:color w:val="auto"/>
              </w:rPr>
            </w:pPr>
            <w:r>
              <w:rPr>
                <w:rFonts w:hint="eastAsia"/>
                <w:color w:val="auto"/>
              </w:rPr>
              <w:t>查见：《危险源辨识评价表》，危险源经过打分和小组评议共评价出公司不可接受风险：3项，分别是1）火灾；2）触电；3）意外伤害（交通事故伤害、搬运货物砸伤）</w:t>
            </w:r>
          </w:p>
          <w:p>
            <w:pPr>
              <w:spacing w:line="400" w:lineRule="exact"/>
              <w:jc w:val="left"/>
              <w:rPr>
                <w:color w:val="auto"/>
              </w:rPr>
            </w:pPr>
            <w:r>
              <w:rPr>
                <w:rFonts w:hint="eastAsia"/>
                <w:color w:val="auto"/>
              </w:rPr>
              <w:t>辨识清楚、准确，评价充分合理。</w:t>
            </w:r>
          </w:p>
          <w:p>
            <w:pPr>
              <w:spacing w:line="400" w:lineRule="exact"/>
              <w:jc w:val="left"/>
              <w:rPr>
                <w:color w:val="auto"/>
              </w:rPr>
            </w:pPr>
            <w:r>
              <w:rPr>
                <w:rFonts w:hint="eastAsia"/>
                <w:color w:val="auto"/>
              </w:rPr>
              <w:t>查见：</w:t>
            </w:r>
            <w:r>
              <w:rPr>
                <w:rFonts w:hint="eastAsia"/>
                <w:color w:val="auto"/>
                <w:lang w:eastAsia="zh-CN"/>
              </w:rPr>
              <w:t>综合部</w:t>
            </w:r>
            <w:r>
              <w:rPr>
                <w:rFonts w:hint="eastAsia"/>
                <w:color w:val="auto"/>
              </w:rPr>
              <w:t>及办公区域《危险源辨识评价表》</w:t>
            </w:r>
          </w:p>
          <w:p>
            <w:pPr>
              <w:spacing w:line="400" w:lineRule="exact"/>
              <w:jc w:val="left"/>
              <w:rPr>
                <w:color w:val="auto"/>
              </w:rPr>
            </w:pPr>
            <w:r>
              <w:rPr>
                <w:rFonts w:hint="eastAsia"/>
                <w:color w:val="auto"/>
                <w:lang w:eastAsia="zh-CN"/>
              </w:rPr>
              <w:t>2021年1月3日</w:t>
            </w:r>
            <w:r>
              <w:rPr>
                <w:rFonts w:hint="eastAsia"/>
                <w:color w:val="auto"/>
              </w:rPr>
              <w:t>发布</w:t>
            </w:r>
          </w:p>
          <w:p>
            <w:pPr>
              <w:spacing w:line="400" w:lineRule="exact"/>
              <w:jc w:val="left"/>
              <w:rPr>
                <w:color w:val="auto"/>
              </w:rPr>
            </w:pPr>
            <w:r>
              <w:rPr>
                <w:rFonts w:hint="eastAsia"/>
                <w:color w:val="auto"/>
                <w:lang w:eastAsia="zh-CN"/>
              </w:rPr>
              <w:t>综合部</w:t>
            </w:r>
            <w:r>
              <w:rPr>
                <w:rFonts w:hint="eastAsia"/>
                <w:color w:val="auto"/>
              </w:rPr>
              <w:t>及办公区域共识别出包括:</w:t>
            </w:r>
          </w:p>
          <w:p>
            <w:pPr>
              <w:spacing w:line="400" w:lineRule="exact"/>
              <w:jc w:val="left"/>
              <w:rPr>
                <w:color w:val="auto"/>
              </w:rPr>
            </w:pPr>
            <w:r>
              <w:rPr>
                <w:rFonts w:hint="eastAsia"/>
                <w:color w:val="auto"/>
              </w:rPr>
              <w:t>电脑、复印机电磁辐射伤害，电气设备末按规定安装或漏电，引起触电、纸张、文件记录及其他易燃物品的堆放等危险源.</w:t>
            </w:r>
          </w:p>
          <w:p>
            <w:pPr>
              <w:spacing w:line="400" w:lineRule="exact"/>
              <w:jc w:val="left"/>
              <w:rPr>
                <w:color w:val="auto"/>
              </w:rPr>
            </w:pPr>
            <w:r>
              <w:rPr>
                <w:rFonts w:hint="eastAsia"/>
                <w:color w:val="auto"/>
              </w:rPr>
              <w:t>采用的是经验判断法、过程分析法识别。</w:t>
            </w:r>
          </w:p>
          <w:p>
            <w:pPr>
              <w:spacing w:line="400" w:lineRule="exact"/>
              <w:jc w:val="left"/>
              <w:rPr>
                <w:color w:val="auto"/>
              </w:rPr>
            </w:pPr>
            <w:r>
              <w:rPr>
                <w:rFonts w:hint="eastAsia"/>
                <w:color w:val="auto"/>
              </w:rPr>
              <w:t>查见，</w:t>
            </w:r>
            <w:r>
              <w:rPr>
                <w:rFonts w:hint="eastAsia"/>
                <w:color w:val="auto"/>
                <w:lang w:eastAsia="zh-CN"/>
              </w:rPr>
              <w:t>综合部</w:t>
            </w:r>
            <w:r>
              <w:rPr>
                <w:rFonts w:hint="eastAsia"/>
                <w:color w:val="auto"/>
              </w:rPr>
              <w:t>及办公区域打分法确定了2项不可接受风险：（1）电源线路或设备超负荷、短路引发的火灾；2）电源插头、插座漏电和湿手拔、插电源引发的触电。</w:t>
            </w:r>
          </w:p>
          <w:p>
            <w:pPr>
              <w:spacing w:line="400" w:lineRule="exact"/>
              <w:jc w:val="left"/>
              <w:rPr>
                <w:color w:val="auto"/>
              </w:rPr>
            </w:pPr>
            <w:r>
              <w:rPr>
                <w:rFonts w:hint="eastAsia"/>
                <w:color w:val="auto"/>
              </w:rPr>
              <w:t>危险源辨识基本充分、风险等级评价基本合理。</w:t>
            </w:r>
          </w:p>
          <w:p>
            <w:pPr>
              <w:spacing w:line="400" w:lineRule="exact"/>
              <w:jc w:val="left"/>
              <w:rPr>
                <w:color w:val="auto"/>
              </w:rPr>
            </w:pPr>
            <w:r>
              <w:rPr>
                <w:rFonts w:hint="eastAsia"/>
                <w:color w:val="auto"/>
              </w:rPr>
              <w:t>查见确定的消防管理措施：</w:t>
            </w:r>
          </w:p>
          <w:p>
            <w:pPr>
              <w:spacing w:line="400" w:lineRule="exact"/>
              <w:jc w:val="left"/>
              <w:rPr>
                <w:color w:val="auto"/>
              </w:rPr>
            </w:pPr>
            <w:r>
              <w:rPr>
                <w:rFonts w:hint="eastAsia"/>
                <w:color w:val="auto"/>
              </w:rPr>
              <w:t>组织员工安全教育、消防知识学习；</w:t>
            </w:r>
          </w:p>
          <w:p>
            <w:pPr>
              <w:spacing w:line="400" w:lineRule="exact"/>
              <w:jc w:val="left"/>
              <w:rPr>
                <w:color w:val="auto"/>
              </w:rPr>
            </w:pPr>
            <w:r>
              <w:rPr>
                <w:rFonts w:hint="eastAsia"/>
                <w:color w:val="auto"/>
              </w:rPr>
              <w:t>加强检查考核，不少于三个月进行一次；</w:t>
            </w:r>
          </w:p>
          <w:p>
            <w:pPr>
              <w:spacing w:line="400" w:lineRule="exact"/>
              <w:jc w:val="left"/>
              <w:rPr>
                <w:color w:val="auto"/>
              </w:rPr>
            </w:pPr>
            <w:r>
              <w:rPr>
                <w:rFonts w:hint="eastAsia"/>
                <w:color w:val="auto"/>
              </w:rPr>
              <w:t>制定安全用电使用管理规定；</w:t>
            </w:r>
          </w:p>
          <w:p>
            <w:pPr>
              <w:spacing w:line="400" w:lineRule="exact"/>
              <w:jc w:val="left"/>
              <w:rPr>
                <w:color w:val="auto"/>
              </w:rPr>
            </w:pPr>
            <w:r>
              <w:rPr>
                <w:rFonts w:hint="eastAsia"/>
                <w:color w:val="auto"/>
              </w:rPr>
              <w:t>每年参与公司组织的消防演练。</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法规与其他要求/合规性义务</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ES6.1.3</w:t>
            </w:r>
          </w:p>
          <w:p>
            <w:pPr>
              <w:rPr>
                <w:rFonts w:cs="新宋体" w:asciiTheme="minorEastAsia" w:hAnsiTheme="minorEastAsia" w:eastAsiaTheme="minorEastAsia"/>
                <w:color w:val="auto"/>
                <w:szCs w:val="21"/>
              </w:rPr>
            </w:pPr>
          </w:p>
        </w:tc>
        <w:tc>
          <w:tcPr>
            <w:tcW w:w="10004" w:type="dxa"/>
          </w:tcPr>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法律法规和其他要求控制程序》，查有《法律、法规及其他要求清单》，对本公司环境和职业健康安全管理体系适用的法律法规和当地政府、行业要求进行了识别，包括环境质量标准、排放标准、职业健康安全卫生标准等。</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查见：202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年《法律、法规及其他要求清单》。</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1）国家相关法律法规等</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2）重庆市等地方法规；</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3）与环境、职业健康安全管理相关的执行标准</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 ：中华人民共和国环境保护法</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中华人民共和国消防法</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污水综合排放标准</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重庆市消防条例修正案</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重庆市环境保护条例</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劳动防护用品管理规定</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防暑降温管理办法</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劳保用品监督管理规定</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职业健康安全管理体系要求等 </w:t>
            </w:r>
          </w:p>
          <w:p>
            <w:pPr>
              <w:tabs>
                <w:tab w:val="left" w:pos="-3"/>
              </w:tabs>
              <w:spacing w:line="40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 xml:space="preserve"> 填表：综合部     审</w:t>
            </w:r>
            <w:r>
              <w:rPr>
                <w:rFonts w:hint="eastAsia" w:cs="宋体" w:asciiTheme="minorEastAsia" w:hAnsiTheme="minorEastAsia" w:eastAsiaTheme="minorEastAsia"/>
                <w:color w:val="auto"/>
                <w:szCs w:val="21"/>
                <w:lang w:val="en-US" w:eastAsia="zh-CN"/>
              </w:rPr>
              <w:t>批</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丁海峰</w:t>
            </w:r>
            <w:r>
              <w:rPr>
                <w:rFonts w:hint="eastAsia" w:cs="宋体" w:asciiTheme="minorEastAsia" w:hAnsiTheme="minorEastAsia" w:eastAsiaTheme="minorEastAsia"/>
                <w:color w:val="auto"/>
                <w:szCs w:val="21"/>
              </w:rPr>
              <w:t xml:space="preserve">    时间202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lang w:val="en-US" w:eastAsia="zh-CN"/>
              </w:rPr>
              <w:t>5</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《清单》中列出了法规名称、颁布实施时间、适用条款等内容；</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法规清单上传内部网络，以培训和宣传结合向员工传达要求，记录充分。基本符合要求。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运行的策划与控制</w:t>
            </w:r>
          </w:p>
          <w:p>
            <w:pPr>
              <w:adjustRightInd w:val="0"/>
              <w:snapToGrid w:val="0"/>
              <w:jc w:val="left"/>
              <w:rPr>
                <w:rFonts w:cs="新宋体" w:asciiTheme="minorEastAsia" w:hAnsiTheme="minorEastAsia" w:eastAsiaTheme="minorEastAsia"/>
                <w:color w:val="auto"/>
                <w:szCs w:val="21"/>
              </w:rPr>
            </w:pPr>
          </w:p>
        </w:tc>
        <w:tc>
          <w:tcPr>
            <w:tcW w:w="9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ES8.1</w:t>
            </w:r>
          </w:p>
          <w:p>
            <w:pPr>
              <w:rPr>
                <w:rFonts w:cs="新宋体" w:asciiTheme="minorEastAsia" w:hAnsiTheme="minorEastAsia" w:eastAsiaTheme="minorEastAsia"/>
                <w:color w:val="auto"/>
                <w:szCs w:val="21"/>
              </w:rPr>
            </w:pPr>
          </w:p>
        </w:tc>
        <w:tc>
          <w:tcPr>
            <w:tcW w:w="10004" w:type="dxa"/>
          </w:tcPr>
          <w:p>
            <w:pPr>
              <w:rPr>
                <w:rFonts w:ascii="宋体" w:hAnsi="宋体"/>
                <w:color w:val="auto"/>
                <w:szCs w:val="21"/>
              </w:rPr>
            </w:pPr>
            <w:r>
              <w:rPr>
                <w:rFonts w:cs="Arial" w:asciiTheme="minorEastAsia" w:hAnsiTheme="minorEastAsia" w:eastAsiaTheme="minorEastAsia"/>
                <w:color w:val="auto"/>
                <w:szCs w:val="21"/>
              </w:rPr>
              <w:t xml:space="preserve"> </w:t>
            </w:r>
            <w:r>
              <w:rPr>
                <w:rFonts w:hint="eastAsia" w:ascii="宋体" w:hAnsi="宋体"/>
                <w:color w:val="auto"/>
                <w:szCs w:val="21"/>
              </w:rPr>
              <w:t>◆组织制定了环境、职业健康安全运行相关的控制程序及相应的控制准则，如相关方环境安全管理办法、劳保用品管理制度、消防管理制度、火灾预防应急准备和响应管理等过程的运行准则。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7"/>
              <w:ind w:firstLine="0" w:firstLineChars="0"/>
              <w:rPr>
                <w:rFonts w:cs="宋体" w:asciiTheme="minorEastAsia" w:hAnsiTheme="minorEastAsia" w:eastAsiaTheme="minorEastAsia"/>
                <w:color w:val="auto"/>
                <w:szCs w:val="21"/>
                <w:lang w:val="en-GB"/>
              </w:rPr>
            </w:pPr>
            <w:r>
              <w:rPr>
                <w:rFonts w:hint="eastAsia" w:ascii="宋体" w:hAnsi="宋体" w:cs="宋体"/>
                <w:color w:val="auto"/>
                <w:szCs w:val="21"/>
              </w:rPr>
              <w:t>生活垃圾在办公区域集中收集后，交市政环卫部门统一定期清运；回收固废处理（包括危险固废如墨盒、硒鼓等）作好分类，标识交供应商回收。</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查：废弃物回收处理登记表</w:t>
            </w:r>
          </w:p>
          <w:p>
            <w:pPr>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GB"/>
              </w:rPr>
              <w:t>废弃物种类</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 xml:space="preserve">排放量  </w:t>
            </w:r>
            <w:r>
              <w:rPr>
                <w:rFonts w:cs="宋体" w:asciiTheme="minorEastAsia" w:hAnsiTheme="minorEastAsia" w:eastAsiaTheme="minorEastAsia"/>
                <w:color w:val="auto"/>
                <w:szCs w:val="21"/>
                <w:lang w:val="en-GB"/>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日期</w:t>
            </w:r>
            <w:r>
              <w:rPr>
                <w:rFonts w:hint="eastAsia" w:cs="宋体" w:asciiTheme="minorEastAsia" w:hAnsiTheme="minorEastAsia" w:eastAsiaTheme="minorEastAsia"/>
                <w:color w:val="auto"/>
                <w:szCs w:val="21"/>
                <w:lang w:val="en-GB"/>
              </w:rPr>
              <w:tab/>
            </w:r>
            <w:r>
              <w:rPr>
                <w:rFonts w:cs="宋体" w:asciiTheme="minorEastAsia" w:hAnsiTheme="minorEastAsia" w:eastAsiaTheme="minorEastAsia"/>
                <w:color w:val="auto"/>
                <w:szCs w:val="21"/>
                <w:lang w:val="en-GB"/>
              </w:rPr>
              <w:t xml:space="preserve">     </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lang w:val="en-GB"/>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统计人</w:t>
            </w:r>
            <w:r>
              <w:rPr>
                <w:rFonts w:hint="eastAsia" w:cs="宋体" w:asciiTheme="minorEastAsia" w:hAnsiTheme="minorEastAsia" w:eastAsiaTheme="minorEastAsia"/>
                <w:color w:val="auto"/>
                <w:szCs w:val="21"/>
                <w:lang w:val="en-GB"/>
              </w:rPr>
              <w:tab/>
            </w:r>
            <w:r>
              <w:rPr>
                <w:rFonts w:cs="宋体" w:asciiTheme="minorEastAsia" w:hAnsiTheme="minorEastAsia" w:eastAsiaTheme="minorEastAsia"/>
                <w:color w:val="auto"/>
                <w:szCs w:val="21"/>
                <w:lang w:val="en-GB"/>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处置办法</w:t>
            </w:r>
            <w:r>
              <w:rPr>
                <w:rFonts w:hint="eastAsia" w:cs="宋体" w:asciiTheme="minorEastAsia" w:hAnsiTheme="minorEastAsia" w:eastAsiaTheme="minorEastAsia"/>
                <w:color w:val="auto"/>
                <w:szCs w:val="21"/>
                <w:lang w:val="en-GB"/>
              </w:rPr>
              <w:tab/>
            </w:r>
          </w:p>
          <w:p>
            <w:pPr>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rPr>
              <w:t>废旧</w:t>
            </w:r>
            <w:r>
              <w:rPr>
                <w:rFonts w:hint="eastAsia" w:cs="宋体" w:asciiTheme="minorEastAsia" w:hAnsiTheme="minorEastAsia" w:eastAsiaTheme="minorEastAsia"/>
                <w:color w:val="auto"/>
                <w:szCs w:val="21"/>
                <w:lang w:val="en-GB"/>
              </w:rPr>
              <w:t>墨盒</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rPr>
              <w:t xml:space="preserve">         1</w:t>
            </w:r>
            <w:r>
              <w:rPr>
                <w:rFonts w:hint="eastAsia" w:cs="宋体" w:asciiTheme="minorEastAsia" w:hAnsiTheme="minorEastAsia" w:eastAsiaTheme="minorEastAsia"/>
                <w:color w:val="auto"/>
                <w:szCs w:val="21"/>
                <w:lang w:val="en-GB"/>
              </w:rPr>
              <w:t>个</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2021.3.7</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王虹</w:t>
            </w:r>
            <w:r>
              <w:rPr>
                <w:rFonts w:hint="eastAsia" w:cs="宋体" w:asciiTheme="minorEastAsia" w:hAnsiTheme="minorEastAsia" w:eastAsiaTheme="minorEastAsia"/>
                <w:color w:val="auto"/>
                <w:szCs w:val="21"/>
                <w:lang w:val="en-GB"/>
              </w:rPr>
              <w:tab/>
            </w:r>
            <w:r>
              <w:rPr>
                <w:rFonts w:cs="宋体" w:asciiTheme="minorEastAsia" w:hAnsiTheme="minorEastAsia" w:eastAsiaTheme="minorEastAsia"/>
                <w:color w:val="auto"/>
                <w:szCs w:val="21"/>
                <w:lang w:val="en-GB"/>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集中存放交供应商</w:t>
            </w:r>
          </w:p>
          <w:p>
            <w:pPr>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US" w:eastAsia="zh-CN"/>
              </w:rPr>
              <w:t>档案袋及包装</w:t>
            </w:r>
            <w:r>
              <w:rPr>
                <w:rFonts w:hint="eastAsia" w:cs="宋体" w:asciiTheme="minorEastAsia" w:hAnsiTheme="minorEastAsia" w:eastAsiaTheme="minorEastAsia"/>
                <w:color w:val="auto"/>
                <w:szCs w:val="21"/>
              </w:rPr>
              <w:t xml:space="preserve">箱       </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kg</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20</w:t>
            </w: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val="en-GB"/>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lang w:val="en-GB"/>
              </w:rPr>
              <w:t>.</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王虹</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lang w:val="en-GB"/>
              </w:rPr>
              <w:t xml:space="preserve">  </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GB"/>
              </w:rPr>
              <w:t>废品处理站</w:t>
            </w:r>
            <w:r>
              <w:rPr>
                <w:rFonts w:hint="eastAsia" w:cs="宋体" w:asciiTheme="minorEastAsia" w:hAnsiTheme="minorEastAsia" w:eastAsiaTheme="minorEastAsia"/>
                <w:color w:val="auto"/>
                <w:szCs w:val="21"/>
                <w:lang w:val="en-GB"/>
              </w:rPr>
              <w:tab/>
            </w:r>
            <w:r>
              <w:rPr>
                <w:rFonts w:hint="eastAsia" w:cs="宋体" w:asciiTheme="minorEastAsia" w:hAnsiTheme="minorEastAsia" w:eastAsiaTheme="minorEastAsia"/>
                <w:color w:val="auto"/>
                <w:szCs w:val="21"/>
                <w:lang w:val="en-GB"/>
              </w:rPr>
              <w:t xml:space="preserve"> </w:t>
            </w:r>
          </w:p>
          <w:p>
            <w:pPr>
              <w:pStyle w:val="2"/>
              <w:rPr>
                <w:rFonts w:hint="eastAsia" w:ascii="宋体" w:hAnsi="宋体" w:cs="宋体"/>
                <w:color w:val="auto"/>
                <w:szCs w:val="21"/>
              </w:rPr>
            </w:pPr>
            <w:r>
              <w:rPr>
                <w:rFonts w:hint="eastAsia" w:cs="宋体" w:asciiTheme="minorEastAsia" w:hAnsiTheme="minorEastAsia" w:eastAsiaTheme="minorEastAsia"/>
                <w:color w:val="auto"/>
                <w:szCs w:val="21"/>
              </w:rPr>
              <w:t>........</w:t>
            </w:r>
          </w:p>
          <w:p>
            <w:pPr>
              <w:pStyle w:val="17"/>
              <w:ind w:firstLine="0" w:firstLineChars="0"/>
              <w:rPr>
                <w:rFonts w:ascii="宋体" w:hAnsi="宋体" w:cs="宋体"/>
                <w:color w:val="auto"/>
                <w:szCs w:val="21"/>
              </w:rPr>
            </w:pPr>
            <w:r>
              <w:rPr>
                <w:rFonts w:hint="eastAsia" w:ascii="宋体" w:hAnsi="宋体" w:cs="宋体"/>
                <w:color w:val="auto"/>
                <w:szCs w:val="21"/>
              </w:rPr>
              <w:t>2）资源、能源消耗管控：</w:t>
            </w:r>
          </w:p>
          <w:p>
            <w:pPr>
              <w:pStyle w:val="17"/>
              <w:ind w:firstLine="0" w:firstLineChars="0"/>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进行日常监督落实，每月由财务部集中统计跟进。统计内容包括：水，电消耗费用，纸张、灭火器材等费用。</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cs="宋体" w:asciiTheme="minorEastAsia" w:hAnsiTheme="minorEastAsia" w:eastAsiaTheme="minorEastAsia"/>
                <w:color w:val="auto"/>
                <w:szCs w:val="21"/>
                <w:lang w:val="en-GB"/>
              </w:rPr>
              <w:t>提供了</w:t>
            </w:r>
            <w:r>
              <w:rPr>
                <w:rFonts w:hint="eastAsia" w:cs="宋体" w:asciiTheme="minorEastAsia" w:hAnsiTheme="minorEastAsia" w:eastAsiaTheme="minorEastAsia"/>
                <w:color w:val="auto"/>
                <w:szCs w:val="21"/>
                <w:lang w:val="en-US" w:eastAsia="zh-CN"/>
              </w:rPr>
              <w:t>2021年1月18日发放的</w:t>
            </w:r>
            <w:r>
              <w:rPr>
                <w:rFonts w:hint="eastAsia" w:cs="宋体" w:asciiTheme="minorEastAsia" w:hAnsiTheme="minorEastAsia" w:eastAsiaTheme="minorEastAsia"/>
                <w:color w:val="auto"/>
                <w:szCs w:val="21"/>
                <w:lang w:val="en-GB"/>
              </w:rPr>
              <w:t>“致相关方的公开信”，将公司关于办公用品采购、固体废弃物处理等方面环境控制要求发放到了周边商户，督促影响各相关方按照环境管理体系要求对环境施加影响</w:t>
            </w:r>
            <w:r>
              <w:rPr>
                <w:rFonts w:hint="eastAsia" w:ascii="宋体" w:hAnsi="宋体" w:cs="宋体"/>
                <w:color w:val="auto"/>
                <w:szCs w:val="21"/>
              </w:rPr>
              <w:t>。</w:t>
            </w:r>
          </w:p>
          <w:p>
            <w:pPr>
              <w:ind w:firstLine="420" w:firstLineChars="200"/>
              <w:rPr>
                <w:rFonts w:hint="eastAsia" w:cs="宋体" w:asciiTheme="minorEastAsia" w:hAnsiTheme="minorEastAsia" w:eastAsiaTheme="minorEastAsia"/>
                <w:color w:val="auto"/>
                <w:szCs w:val="21"/>
                <w:lang w:val="en-GB"/>
              </w:rPr>
            </w:pP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GB"/>
              </w:rPr>
              <w:t>公司为员工缴纳了养老、工伤、医疗等保险。单位社保编号：20467793</w:t>
            </w:r>
            <w:r>
              <w:rPr>
                <w:rFonts w:cs="宋体" w:asciiTheme="minorEastAsia" w:hAnsiTheme="minorEastAsia" w:eastAsiaTheme="minorEastAsia"/>
                <w:color w:val="auto"/>
                <w:szCs w:val="21"/>
                <w:lang w:val="en-GB"/>
              </w:rPr>
              <w:t xml:space="preserve"> 验证码：</w:t>
            </w:r>
            <w:r>
              <w:rPr>
                <w:rFonts w:hint="eastAsia" w:cs="宋体" w:asciiTheme="minorEastAsia" w:hAnsiTheme="minorEastAsia" w:eastAsiaTheme="minorEastAsia"/>
                <w:color w:val="auto"/>
                <w:szCs w:val="21"/>
                <w:lang w:val="en-GB"/>
              </w:rPr>
              <w:t>5001082020051414433935，提供了缴纳保险的</w:t>
            </w:r>
            <w:r>
              <w:rPr>
                <w:rFonts w:hint="eastAsia" w:cs="宋体" w:asciiTheme="minorEastAsia" w:hAnsiTheme="minorEastAsia" w:eastAsiaTheme="minorEastAsia"/>
                <w:color w:val="auto"/>
                <w:szCs w:val="21"/>
              </w:rPr>
              <w:t>票据及社会保险在职人员信息统计表。</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现场查看办公区域配备有符合要求的灭火器和消火栓等，综合部设备、电器状态良好，无安全隐患。</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应急准备和响应</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ES8.2</w:t>
            </w:r>
          </w:p>
          <w:p>
            <w:pPr>
              <w:rPr>
                <w:rFonts w:cs="新宋体" w:asciiTheme="minorEastAsia" w:hAnsiTheme="minorEastAsia" w:eastAsiaTheme="minorEastAsia"/>
                <w:color w:val="auto"/>
                <w:szCs w:val="21"/>
              </w:rPr>
            </w:pPr>
          </w:p>
        </w:tc>
        <w:tc>
          <w:tcPr>
            <w:tcW w:w="10004" w:type="dxa"/>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查见：《应急准备与响应控制程序》、《火灾事故应急救援预案》、《触电事故应急救援预案》等。</w:t>
            </w:r>
          </w:p>
          <w:p>
            <w:pPr>
              <w:pStyle w:val="3"/>
              <w:rPr>
                <w:rFonts w:eastAsiaTheme="minorEastAsia"/>
                <w:color w:val="auto"/>
              </w:rPr>
            </w:pPr>
            <w:r>
              <w:rPr>
                <w:rFonts w:hint="eastAsia" w:cs="宋体" w:asciiTheme="minorEastAsia" w:hAnsiTheme="minorEastAsia" w:eastAsiaTheme="minorEastAsia"/>
                <w:color w:val="auto"/>
                <w:szCs w:val="21"/>
              </w:rPr>
              <w:t>查：公司应急演练计划：202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18日</w:t>
            </w:r>
            <w:r>
              <w:rPr>
                <w:rFonts w:hint="eastAsia" w:cs="宋体" w:asciiTheme="minorEastAsia" w:hAnsiTheme="minorEastAsia" w:eastAsiaTheme="minorEastAsia"/>
                <w:color w:val="auto"/>
                <w:szCs w:val="21"/>
              </w:rPr>
              <w:t>进行火灾消防应急演练，202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1日</w:t>
            </w:r>
            <w:r>
              <w:rPr>
                <w:rFonts w:hint="eastAsia" w:cs="宋体" w:asciiTheme="minorEastAsia" w:hAnsiTheme="minorEastAsia" w:eastAsiaTheme="minorEastAsia"/>
                <w:color w:val="auto"/>
                <w:szCs w:val="21"/>
              </w:rPr>
              <w:t>进行触电事故应急演练。</w:t>
            </w:r>
          </w:p>
          <w:p>
            <w:pPr>
              <w:spacing w:line="40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查见：消防安全演习报告：公司全体人员参加了202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18日</w:t>
            </w:r>
            <w:r>
              <w:rPr>
                <w:rFonts w:hint="eastAsia" w:cs="宋体" w:asciiTheme="minorEastAsia" w:hAnsiTheme="minorEastAsia" w:eastAsiaTheme="minorEastAsia"/>
                <w:color w:val="auto"/>
                <w:szCs w:val="21"/>
              </w:rPr>
              <w:t>在公司由综合部组织的火灾消防演练。演习前进行了消防法规宣传及救援、逃生基本常识讲解</w:t>
            </w:r>
            <w:r>
              <w:rPr>
                <w:rFonts w:hint="eastAsia" w:cs="宋体" w:asciiTheme="minorEastAsia" w:hAnsiTheme="minorEastAsia" w:eastAsiaTheme="minorEastAsia"/>
                <w:color w:val="auto"/>
                <w:szCs w:val="21"/>
                <w:lang w:eastAsia="zh-CN"/>
              </w:rPr>
              <w:t>。</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目前应急预案基本符合要求，暂无变更</w:t>
            </w:r>
            <w:r>
              <w:rPr>
                <w:rFonts w:hint="eastAsia" w:asciiTheme="minorEastAsia" w:hAnsiTheme="minorEastAsia" w:eastAsiaTheme="minorEastAsia"/>
                <w:color w:val="auto"/>
                <w:szCs w:val="21"/>
                <w:lang w:eastAsia="zh-CN"/>
              </w:rPr>
              <w:t>。</w:t>
            </w:r>
          </w:p>
          <w:p>
            <w:pPr>
              <w:pStyle w:val="2"/>
              <w:rPr>
                <w:rFonts w:hint="eastAsia" w:asciiTheme="minorEastAsia" w:hAnsiTheme="minorEastAsia" w:eastAsiaTheme="minorEastAsia"/>
                <w:color w:val="auto"/>
                <w:szCs w:val="21"/>
                <w:lang w:eastAsia="zh-CN"/>
              </w:rPr>
            </w:pPr>
          </w:p>
          <w:p>
            <w:pPr>
              <w:pStyle w:val="2"/>
              <w:rPr>
                <w:rFonts w:cs="宋体"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查：</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1日</w:t>
            </w:r>
            <w:r>
              <w:rPr>
                <w:rFonts w:hint="eastAsia" w:cs="宋体" w:asciiTheme="minorEastAsia" w:hAnsiTheme="minorEastAsia" w:eastAsiaTheme="minorEastAsia"/>
                <w:color w:val="auto"/>
                <w:szCs w:val="21"/>
              </w:rPr>
              <w:t>进行</w:t>
            </w:r>
            <w:r>
              <w:rPr>
                <w:rFonts w:hint="eastAsia" w:cs="宋体" w:asciiTheme="minorEastAsia" w:hAnsiTheme="minorEastAsia" w:eastAsiaTheme="minorEastAsia"/>
                <w:color w:val="auto"/>
                <w:szCs w:val="21"/>
                <w:lang w:val="en-US" w:eastAsia="zh-CN"/>
              </w:rPr>
              <w:t>的</w:t>
            </w:r>
            <w:r>
              <w:rPr>
                <w:rFonts w:hint="eastAsia" w:cs="宋体" w:asciiTheme="minorEastAsia" w:hAnsiTheme="minorEastAsia" w:eastAsiaTheme="minorEastAsia"/>
                <w:color w:val="auto"/>
                <w:szCs w:val="21"/>
              </w:rPr>
              <w:t>触电事故应急演练</w:t>
            </w:r>
            <w:r>
              <w:rPr>
                <w:rFonts w:hint="eastAsia" w:cs="宋体" w:asciiTheme="minorEastAsia" w:hAnsiTheme="minorEastAsia" w:eastAsiaTheme="minorEastAsia"/>
                <w:color w:val="auto"/>
                <w:szCs w:val="21"/>
                <w:lang w:val="en-US" w:eastAsia="zh-CN"/>
              </w:rPr>
              <w:t>记录及</w:t>
            </w:r>
            <w:r>
              <w:rPr>
                <w:rFonts w:hint="eastAsia" w:cs="宋体" w:asciiTheme="minorEastAsia" w:hAnsiTheme="minorEastAsia" w:eastAsiaTheme="minorEastAsia"/>
                <w:color w:val="auto"/>
                <w:szCs w:val="21"/>
              </w:rPr>
              <w:t>总结报告。通过演练</w:t>
            </w:r>
            <w:r>
              <w:rPr>
                <w:rFonts w:hint="eastAsia" w:cs="宋体" w:asciiTheme="minorEastAsia" w:hAnsiTheme="minorEastAsia" w:eastAsiaTheme="minorEastAsia"/>
                <w:color w:val="auto"/>
                <w:szCs w:val="21"/>
                <w:lang w:val="en-US" w:eastAsia="zh-CN"/>
              </w:rPr>
              <w:t>提高了</w:t>
            </w:r>
            <w:r>
              <w:rPr>
                <w:rFonts w:hint="eastAsia"/>
                <w:color w:val="auto"/>
              </w:rPr>
              <w:t>公司触电事故处理的综合指挥能力</w:t>
            </w:r>
            <w:r>
              <w:rPr>
                <w:rFonts w:hint="eastAsia"/>
                <w:color w:val="auto"/>
                <w:lang w:val="en-US" w:eastAsia="zh-CN"/>
              </w:rPr>
              <w:t>以及</w:t>
            </w:r>
            <w:r>
              <w:rPr>
                <w:rFonts w:hint="eastAsia"/>
                <w:color w:val="auto"/>
              </w:rPr>
              <w:t>快速反应和协调能力，有</w:t>
            </w:r>
            <w:r>
              <w:rPr>
                <w:rFonts w:hint="eastAsia" w:eastAsia="宋体"/>
                <w:color w:val="auto"/>
              </w:rPr>
              <w:t>效保障公司员工生命财产有受损失，最大限度的减轻触电造成的损失</w:t>
            </w:r>
            <w:r>
              <w:rPr>
                <w:rFonts w:hint="eastAsia" w:eastAsia="宋体"/>
                <w:color w:val="auto"/>
                <w:lang w:eastAsia="zh-CN"/>
              </w:rPr>
              <w:t>。</w:t>
            </w:r>
            <w:r>
              <w:rPr>
                <w:rFonts w:hint="eastAsia" w:eastAsia="宋体"/>
                <w:color w:val="auto"/>
                <w:lang w:val="en-US" w:eastAsia="zh-CN"/>
              </w:rPr>
              <w:t>上次审核不符合得到有效改善</w:t>
            </w:r>
            <w:r>
              <w:rPr>
                <w:rFonts w:hint="eastAsia" w:eastAsia="宋体"/>
                <w:color w:val="auto"/>
              </w:rPr>
              <w:t>。</w:t>
            </w:r>
            <w:r>
              <w:rPr>
                <w:rFonts w:hint="eastAsia" w:cs="宋体" w:asciiTheme="minorEastAsia" w:hAnsiTheme="minorEastAsia" w:eastAsiaTheme="minorEastAsia"/>
                <w:color w:val="auto"/>
                <w:szCs w:val="21"/>
              </w:rPr>
              <w:t xml:space="preserve"> </w:t>
            </w:r>
          </w:p>
        </w:tc>
        <w:tc>
          <w:tcPr>
            <w:tcW w:w="1585" w:type="dxa"/>
          </w:tcPr>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960" w:type="dxa"/>
          </w:tcPr>
          <w:p>
            <w:pPr>
              <w:rPr>
                <w:rFonts w:cs="新宋体" w:asciiTheme="minorEastAsia" w:hAnsiTheme="minorEastAsia" w:eastAsiaTheme="minorEastAsia"/>
                <w:color w:val="auto"/>
                <w:szCs w:val="21"/>
              </w:rPr>
            </w:pPr>
            <w:r>
              <w:rPr>
                <w:rFonts w:hint="eastAsia" w:ascii="宋体" w:hAnsi="宋体" w:cs="新宋体"/>
                <w:color w:val="auto"/>
                <w:szCs w:val="21"/>
              </w:rPr>
              <w:t>ES9.1.1</w:t>
            </w:r>
          </w:p>
        </w:tc>
        <w:tc>
          <w:tcPr>
            <w:tcW w:w="10004"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----有《环境和职业健康安全运行控制程序》和管理文件。</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◆查公司环境安全运行检查记录表</w:t>
            </w:r>
          </w:p>
          <w:p>
            <w:pPr>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rPr>
              <w:t>程序文件规定公司每月由综合部组织人员对公司办公场所和仓库的环境方面、安全消防方面的设施、水、电等各种管线路、生活卫生设施、固废处理、物资摆放、</w:t>
            </w:r>
            <w:r>
              <w:rPr>
                <w:rFonts w:hint="eastAsia" w:asciiTheme="minorEastAsia" w:hAnsiTheme="minorEastAsia" w:eastAsiaTheme="minorEastAsia"/>
                <w:color w:val="auto"/>
                <w:szCs w:val="21"/>
                <w:highlight w:val="none"/>
              </w:rPr>
              <w:t>标识等进行检查，检查结论：合格、检查人：</w:t>
            </w:r>
            <w:r>
              <w:rPr>
                <w:rFonts w:hint="eastAsia" w:asciiTheme="minorEastAsia" w:hAnsiTheme="minorEastAsia" w:eastAsiaTheme="minorEastAsia"/>
                <w:color w:val="auto"/>
                <w:szCs w:val="21"/>
                <w:highlight w:val="none"/>
                <w:lang w:val="en-US" w:eastAsia="zh-CN"/>
              </w:rPr>
              <w:t>王虹</w:t>
            </w:r>
            <w:r>
              <w:rPr>
                <w:rFonts w:hint="eastAsia" w:asciiTheme="minorEastAsia" w:hAnsiTheme="minorEastAsia" w:eastAsiaTheme="minorEastAsia"/>
                <w:color w:val="auto"/>
                <w:szCs w:val="21"/>
                <w:highlight w:val="none"/>
              </w:rPr>
              <w:t>。查见202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年1月至202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《安全、环境检查月报》对</w:t>
            </w:r>
            <w:r>
              <w:rPr>
                <w:rFonts w:hint="eastAsia" w:asciiTheme="minorEastAsia" w:hAnsiTheme="minorEastAsia" w:eastAsiaTheme="minorEastAsia"/>
                <w:color w:val="auto"/>
                <w:szCs w:val="21"/>
                <w:highlight w:val="none"/>
              </w:rPr>
              <w:t>办公区域的环境、安全环境检查记录表，内容符合规定要求。</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职工健康体检报告</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公司服务性质其范围不涉及需要员工职业健康体检。</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自体系建立以来没有发生过安全事故。</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监测设备：公司暂无环境、职业健康安全监测设备。</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符合性评估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ES9.1.2 </w:t>
            </w:r>
          </w:p>
          <w:p>
            <w:pPr>
              <w:rPr>
                <w:rFonts w:cs="新宋体" w:asciiTheme="minorEastAsia" w:hAnsiTheme="minorEastAsia" w:eastAsiaTheme="minorEastAsia"/>
                <w:color w:val="auto"/>
                <w:szCs w:val="21"/>
              </w:rPr>
            </w:pPr>
          </w:p>
        </w:tc>
        <w:tc>
          <w:tcPr>
            <w:tcW w:w="10004"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----有《</w:t>
            </w:r>
            <w:r>
              <w:rPr>
                <w:rFonts w:hint="eastAsia" w:cs="宋体" w:asciiTheme="minorEastAsia" w:hAnsiTheme="minorEastAsia" w:eastAsiaTheme="minorEastAsia"/>
                <w:color w:val="auto"/>
                <w:szCs w:val="21"/>
              </w:rPr>
              <w:t>合规义务管理制度</w:t>
            </w:r>
            <w:r>
              <w:rPr>
                <w:rFonts w:hint="eastAsia" w:asciiTheme="minorEastAsia" w:hAnsiTheme="minorEastAsia" w:eastAsiaTheme="minorEastAsia"/>
                <w:color w:val="auto"/>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查：有《合规性评价报告》，</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查由</w:t>
            </w:r>
            <w:r>
              <w:rPr>
                <w:rFonts w:hint="eastAsia" w:cs="宋体" w:asciiTheme="minorEastAsia" w:hAnsiTheme="minorEastAsia" w:eastAsiaTheme="minorEastAsia"/>
                <w:color w:val="auto"/>
                <w:szCs w:val="21"/>
              </w:rPr>
              <w:t>综合部</w:t>
            </w:r>
            <w:r>
              <w:rPr>
                <w:rFonts w:hint="eastAsia" w:asciiTheme="minorEastAsia" w:hAnsiTheme="minorEastAsia" w:eastAsiaTheme="minorEastAsia"/>
                <w:color w:val="auto"/>
                <w:szCs w:val="21"/>
              </w:rPr>
              <w:t>组织各部门于202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月2</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日对公司环境与职业健康安全管理体系运行过程中对法律法规遵循情况的评价。</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评价结论：公司各部门能有效遵循法律法规进行运行，未发生环境扰民事件，未有相邻单位和个人投诉，无环境污染事件发生，没有发生安全事故。</w:t>
            </w:r>
          </w:p>
          <w:p>
            <w:pPr>
              <w:widowControl/>
              <w:spacing w:line="400" w:lineRule="exact"/>
              <w:jc w:val="lef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评价</w:t>
            </w:r>
            <w:r>
              <w:rPr>
                <w:rFonts w:hint="eastAsia" w:asciiTheme="minorEastAsia" w:hAnsiTheme="minorEastAsia" w:eastAsiaTheme="minorEastAsia"/>
                <w:color w:val="auto"/>
                <w:szCs w:val="21"/>
                <w:lang w:val="en-US" w:eastAsia="zh-CN"/>
              </w:rPr>
              <w:t>组长：杨雪澜</w:t>
            </w:r>
          </w:p>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成员：黄新、李美龄、王虹</w:t>
            </w:r>
          </w:p>
          <w:p>
            <w:pPr>
              <w:pStyle w:val="2"/>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评价日期：2021年3月26。</w:t>
            </w:r>
          </w:p>
          <w:p>
            <w:pP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有保持合规性评价的相关记录</w:t>
            </w:r>
            <w:r>
              <w:rPr>
                <w:rFonts w:hint="eastAsia" w:asciiTheme="minorEastAsia" w:hAnsiTheme="minorEastAsia" w:eastAsiaTheme="minorEastAsia"/>
                <w:color w:val="auto"/>
                <w:szCs w:val="21"/>
                <w:lang w:val="en-US" w:eastAsia="zh-CN"/>
              </w:rPr>
              <w:t>及报告</w:t>
            </w:r>
            <w:r>
              <w:rPr>
                <w:rFonts w:hint="eastAsia" w:asciiTheme="minorEastAsia" w:hAnsiTheme="minorEastAsia" w:eastAsiaTheme="minorEastAsia"/>
                <w:color w:val="auto"/>
                <w:szCs w:val="21"/>
              </w:rPr>
              <w:t>。</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不符合和纠正措施</w:t>
            </w:r>
          </w:p>
          <w:p>
            <w:pPr>
              <w:adjustRightInd w:val="0"/>
              <w:snapToGrid w:val="0"/>
              <w:jc w:val="left"/>
              <w:rPr>
                <w:rFonts w:cs="新宋体" w:asciiTheme="minorEastAsia" w:hAnsiTheme="minorEastAsia" w:eastAsiaTheme="minorEastAsia"/>
                <w:color w:val="auto"/>
                <w:szCs w:val="21"/>
              </w:rPr>
            </w:pPr>
            <w:r>
              <w:rPr>
                <w:rFonts w:hint="eastAsia" w:asciiTheme="minorEastAsia" w:hAnsiTheme="minorEastAsia" w:eastAsiaTheme="minorEastAsia"/>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olor w:val="auto"/>
                <w:szCs w:val="21"/>
              </w:rPr>
            </w:pPr>
            <w:r>
              <w:rPr>
                <w:rFonts w:hint="eastAsia" w:ascii="宋体" w:hAnsi="宋体"/>
                <w:color w:val="auto"/>
                <w:szCs w:val="21"/>
              </w:rPr>
              <w:t>S10.1；10.2</w:t>
            </w:r>
          </w:p>
          <w:p>
            <w:pPr>
              <w:rPr>
                <w:rFonts w:cs="新宋体" w:asciiTheme="minorEastAsia" w:hAnsiTheme="minorEastAsia" w:eastAsiaTheme="minorEastAsia"/>
                <w:color w:val="auto"/>
                <w:szCs w:val="21"/>
              </w:rPr>
            </w:pPr>
          </w:p>
        </w:tc>
        <w:tc>
          <w:tcPr>
            <w:tcW w:w="10004"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公司制定系列程序文件《管理评审制度》、《纠正措施管理制度》及</w:t>
            </w:r>
            <w:r>
              <w:rPr>
                <w:rFonts w:hint="eastAsia" w:cs="宋体" w:asciiTheme="minorEastAsia" w:hAnsiTheme="minorEastAsia" w:eastAsiaTheme="minorEastAsia"/>
                <w:color w:val="auto"/>
                <w:szCs w:val="21"/>
              </w:rPr>
              <w:t>《内部审核管理制度》</w:t>
            </w:r>
            <w:r>
              <w:rPr>
                <w:rFonts w:hint="eastAsia" w:asciiTheme="minorEastAsia" w:hAnsiTheme="minorEastAsia" w:eastAsiaTheme="minorEastAsia"/>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EMS/OHSMS运行控制相关财务支出证据</w:t>
            </w:r>
          </w:p>
        </w:tc>
        <w:tc>
          <w:tcPr>
            <w:tcW w:w="960" w:type="dxa"/>
          </w:tcPr>
          <w:p>
            <w:pPr>
              <w:rPr>
                <w:rFonts w:cs="新宋体" w:asciiTheme="minorEastAsia" w:hAnsiTheme="minorEastAsia" w:eastAsiaTheme="minorEastAsia"/>
                <w:color w:val="auto"/>
                <w:szCs w:val="21"/>
              </w:rPr>
            </w:pPr>
          </w:p>
        </w:tc>
        <w:tc>
          <w:tcPr>
            <w:tcW w:w="10004"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年度安全环保资金投入计划：保险</w:t>
            </w:r>
            <w:r>
              <w:rPr>
                <w:rFonts w:hint="eastAsia" w:asciiTheme="minorEastAsia" w:hAnsiTheme="minorEastAsia" w:eastAsiaTheme="minorEastAsia"/>
                <w:color w:val="auto"/>
                <w:szCs w:val="21"/>
                <w:lang w:val="en-US" w:eastAsia="zh-CN"/>
              </w:rPr>
              <w:t>24</w:t>
            </w:r>
            <w:r>
              <w:rPr>
                <w:rFonts w:hint="eastAsia" w:asciiTheme="minorEastAsia" w:hAnsiTheme="minorEastAsia" w:eastAsiaTheme="minorEastAsia"/>
                <w:color w:val="auto"/>
                <w:szCs w:val="21"/>
              </w:rPr>
              <w:t>000元/年、灭火器等消防器材1000元/年、安全标识1000元、安全教育培训2000元。总共合计</w:t>
            </w:r>
            <w:r>
              <w:rPr>
                <w:rFonts w:hint="eastAsia" w:asciiTheme="minorEastAsia" w:hAnsiTheme="minorEastAsia" w:eastAsiaTheme="minorEastAsia"/>
                <w:color w:val="auto"/>
                <w:szCs w:val="21"/>
                <w:lang w:val="en-US" w:eastAsia="zh-CN"/>
              </w:rPr>
              <w:t>28</w:t>
            </w:r>
            <w:r>
              <w:rPr>
                <w:rFonts w:hint="eastAsia" w:asciiTheme="minorEastAsia" w:hAnsiTheme="minorEastAsia" w:eastAsiaTheme="minorEastAsia"/>
                <w:color w:val="auto"/>
                <w:szCs w:val="21"/>
              </w:rPr>
              <w:t>000元。</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bl>
    <w:p>
      <w:pPr>
        <w:pStyle w:val="7"/>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受审核部门：运营部   主管领导：</w:t>
            </w:r>
            <w:r>
              <w:rPr>
                <w:rFonts w:hint="eastAsia"/>
                <w:sz w:val="24"/>
                <w:szCs w:val="24"/>
                <w:lang w:val="en-US" w:eastAsia="zh-CN"/>
              </w:rPr>
              <w:t>黄新，</w:t>
            </w:r>
            <w:r>
              <w:rPr>
                <w:rFonts w:hint="eastAsia"/>
                <w:sz w:val="24"/>
                <w:szCs w:val="24"/>
              </w:rPr>
              <w:t xml:space="preserve">  陪同人员：</w:t>
            </w:r>
            <w:r>
              <w:rPr>
                <w:rFonts w:hint="eastAsia"/>
                <w:sz w:val="24"/>
                <w:szCs w:val="24"/>
                <w:lang w:val="en-US" w:eastAsia="zh-CN"/>
              </w:rPr>
              <w:t>杨雪澜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1.5.14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pacing w:line="300" w:lineRule="exact"/>
              <w:rPr>
                <w:rFonts w:hint="eastAsia" w:ascii="宋体" w:hAnsi="宋体" w:cs="新宋体"/>
                <w:sz w:val="18"/>
                <w:szCs w:val="18"/>
              </w:rPr>
            </w:pPr>
            <w:r>
              <w:rPr>
                <w:rFonts w:hint="eastAsia" w:ascii="宋体" w:hAnsi="宋体" w:cs="新宋体"/>
                <w:sz w:val="18"/>
                <w:szCs w:val="18"/>
              </w:rPr>
              <w:t>5.3岗位/职责 /权限；6.2质量目标及其实现的策划； 8.1运行策划和控制；8.3设计开发控制； 8.5.1生产和服务提供的控制； 8.5.2标识和可追溯性；8.5.3顾客或外部供方的财产；8.5.4防护；8.5.5交付后的活动；8.5.6更改控制；</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szCs w:val="21"/>
              </w:rPr>
            </w:pPr>
            <w:r>
              <w:rPr>
                <w:rFonts w:hint="eastAsia" w:ascii="宋体"/>
                <w:szCs w:val="21"/>
              </w:rPr>
              <w:t>查，运营部的岗位职责和权限如下：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负责公司人力资源服务的技术支持，对服务过程中的问题进行解决。</w:t>
            </w:r>
          </w:p>
          <w:p>
            <w:pPr>
              <w:spacing w:line="440" w:lineRule="exact"/>
              <w:ind w:firstLine="504"/>
              <w:rPr>
                <w:szCs w:val="21"/>
              </w:rPr>
            </w:pPr>
            <w:r>
              <w:rPr>
                <w:rFonts w:hint="eastAsia"/>
                <w:szCs w:val="21"/>
              </w:rPr>
              <w:t>b) 负责公司人力资源服务归口管理。</w:t>
            </w:r>
          </w:p>
          <w:p>
            <w:pPr>
              <w:spacing w:line="440" w:lineRule="exact"/>
              <w:ind w:firstLine="504"/>
              <w:rPr>
                <w:szCs w:val="21"/>
              </w:rPr>
            </w:pPr>
            <w:r>
              <w:rPr>
                <w:rFonts w:hint="eastAsia"/>
                <w:szCs w:val="21"/>
              </w:rPr>
              <w:t>c) 负责市场发展趋势的研究，新项目开发。</w:t>
            </w:r>
          </w:p>
          <w:p>
            <w:pPr>
              <w:spacing w:line="440" w:lineRule="exact"/>
              <w:ind w:firstLine="504"/>
              <w:rPr>
                <w:szCs w:val="21"/>
              </w:rPr>
            </w:pPr>
            <w:r>
              <w:rPr>
                <w:rFonts w:hint="eastAsia"/>
                <w:szCs w:val="21"/>
              </w:rPr>
              <w:t>d)负责按照相应的规则和作业指导书要求进行服务实施；</w:t>
            </w:r>
          </w:p>
          <w:p>
            <w:pPr>
              <w:spacing w:line="440" w:lineRule="exact"/>
              <w:ind w:firstLine="504"/>
              <w:rPr>
                <w:szCs w:val="21"/>
              </w:rPr>
            </w:pPr>
            <w:r>
              <w:rPr>
                <w:rFonts w:hint="eastAsia"/>
                <w:szCs w:val="21"/>
              </w:rPr>
              <w:t>f)负责对服务过程中的质量实施控制</w:t>
            </w:r>
          </w:p>
          <w:p>
            <w:pPr>
              <w:spacing w:line="440" w:lineRule="exact"/>
              <w:ind w:firstLine="504"/>
              <w:rPr>
                <w:rFonts w:ascii="宋体" w:hAnsi="宋体"/>
                <w:szCs w:val="21"/>
              </w:rPr>
            </w:pPr>
            <w:r>
              <w:rPr>
                <w:rFonts w:hint="eastAsia" w:ascii="宋体" w:hAnsi="宋体"/>
                <w:szCs w:val="21"/>
              </w:rPr>
              <w:t>………</w:t>
            </w:r>
          </w:p>
          <w:p>
            <w:pPr>
              <w:widowControl/>
              <w:jc w:val="left"/>
              <w:rPr>
                <w:rFonts w:ascii="宋体" w:hAnsi="宋体"/>
                <w:szCs w:val="21"/>
              </w:rPr>
            </w:pPr>
            <w:r>
              <w:rPr>
                <w:rFonts w:hint="eastAsia" w:ascii="宋体"/>
                <w:szCs w:val="21"/>
              </w:rPr>
              <w:t>运营部负责人对部门职责清楚。</w:t>
            </w:r>
          </w:p>
        </w:tc>
        <w:tc>
          <w:tcPr>
            <w:tcW w:w="1585"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atLeast"/>
              <w:ind w:right="170"/>
              <w:jc w:val="left"/>
              <w:rPr>
                <w:rFonts w:hint="default" w:ascii="宋体" w:hAnsi="宋体" w:eastAsia="宋体" w:cs="Arial"/>
                <w:iCs/>
                <w:szCs w:val="21"/>
                <w:highlight w:val="none"/>
                <w:lang w:val="en-US" w:eastAsia="zh-CN"/>
              </w:rPr>
            </w:pPr>
            <w:r>
              <w:rPr>
                <w:rFonts w:hint="eastAsia" w:ascii="宋体" w:hAnsi="宋体" w:cs="Arial"/>
                <w:iCs/>
                <w:szCs w:val="21"/>
                <w:highlight w:val="none"/>
              </w:rPr>
              <w:t>查运营部的质量、环境安全目标为：</w:t>
            </w:r>
            <w:r>
              <w:rPr>
                <w:rFonts w:hint="eastAsia" w:ascii="宋体" w:hAnsi="宋体" w:cs="Arial"/>
                <w:iCs/>
                <w:szCs w:val="21"/>
                <w:highlight w:val="none"/>
                <w:lang w:val="en-US" w:eastAsia="zh-CN"/>
              </w:rPr>
              <w:t xml:space="preserve">  考核情况（2021年1月-4月）</w:t>
            </w:r>
          </w:p>
          <w:p>
            <w:pPr>
              <w:pStyle w:val="2"/>
              <w:rPr>
                <w:rFonts w:hint="default" w:eastAsia="宋体"/>
                <w:highlight w:val="none"/>
                <w:lang w:val="en-US" w:eastAsia="zh-CN"/>
              </w:rPr>
            </w:pPr>
            <w:r>
              <w:rPr>
                <w:rFonts w:hint="eastAsia" w:ascii="宋体" w:hAnsi="宋体" w:cs="Arial"/>
                <w:iCs/>
                <w:szCs w:val="21"/>
                <w:highlight w:val="none"/>
                <w:lang w:val="en-US" w:eastAsia="zh-CN"/>
              </w:rPr>
              <w:t>1、满意率调查得分90分以上；           实测：92分</w:t>
            </w:r>
          </w:p>
          <w:p>
            <w:pPr>
              <w:spacing w:line="400" w:lineRule="atLeast"/>
              <w:ind w:right="170"/>
              <w:jc w:val="left"/>
              <w:rPr>
                <w:rFonts w:hint="default" w:ascii="宋体" w:hAnsi="宋体" w:eastAsia="宋体" w:cs="Arial"/>
                <w:iCs/>
                <w:szCs w:val="21"/>
                <w:highlight w:val="none"/>
                <w:lang w:val="en-US" w:eastAsia="zh-CN"/>
              </w:rPr>
            </w:pPr>
            <w:r>
              <w:rPr>
                <w:rFonts w:hint="eastAsia" w:ascii="宋体" w:hAnsi="宋体" w:cs="Arial"/>
                <w:iCs/>
                <w:szCs w:val="21"/>
                <w:highlight w:val="none"/>
              </w:rPr>
              <w:t>2、客户投诉处理率100%</w:t>
            </w:r>
            <w:r>
              <w:rPr>
                <w:rFonts w:hint="eastAsia" w:ascii="宋体" w:hAnsi="宋体" w:cs="Arial"/>
                <w:iCs/>
                <w:szCs w:val="21"/>
                <w:highlight w:val="none"/>
                <w:lang w:val="en-US" w:eastAsia="zh-CN"/>
              </w:rPr>
              <w:t xml:space="preserve">；                    实测：100%      </w:t>
            </w:r>
          </w:p>
          <w:p>
            <w:pPr>
              <w:pStyle w:val="2"/>
              <w:rPr>
                <w:rFonts w:hint="default" w:ascii="宋体" w:hAnsi="宋体" w:cs="Arial"/>
                <w:iCs/>
                <w:szCs w:val="21"/>
                <w:highlight w:val="none"/>
                <w:lang w:val="en-US" w:eastAsia="zh-CN"/>
              </w:rPr>
            </w:pPr>
            <w:r>
              <w:rPr>
                <w:rFonts w:hint="eastAsia" w:ascii="宋体" w:hAnsi="宋体" w:cs="Arial"/>
                <w:iCs/>
                <w:szCs w:val="21"/>
                <w:highlight w:val="none"/>
                <w:lang w:val="en-US" w:eastAsia="zh-CN"/>
              </w:rPr>
              <w:t>3、外购件到货及时性100%；             实测：100%</w:t>
            </w:r>
          </w:p>
          <w:p>
            <w:pPr>
              <w:pStyle w:val="2"/>
              <w:rPr>
                <w:rFonts w:hint="eastAsia" w:ascii="宋体" w:hAnsi="宋体" w:cs="Arial"/>
                <w:iCs/>
                <w:szCs w:val="21"/>
                <w:highlight w:val="none"/>
                <w:lang w:val="en-US" w:eastAsia="zh-CN"/>
              </w:rPr>
            </w:pPr>
            <w:r>
              <w:rPr>
                <w:rFonts w:hint="eastAsia" w:ascii="宋体" w:hAnsi="宋体" w:cs="Arial"/>
                <w:iCs/>
                <w:szCs w:val="21"/>
                <w:highlight w:val="none"/>
                <w:lang w:val="en-US" w:eastAsia="zh-CN"/>
              </w:rPr>
              <w:t>4</w:t>
            </w:r>
            <w:r>
              <w:rPr>
                <w:rFonts w:hint="eastAsia" w:ascii="宋体" w:hAnsi="宋体" w:cs="Arial"/>
                <w:iCs/>
                <w:szCs w:val="21"/>
                <w:highlight w:val="none"/>
              </w:rPr>
              <w:t>、顾客投诉</w:t>
            </w:r>
            <w:r>
              <w:rPr>
                <w:rFonts w:hint="eastAsia" w:ascii="宋体" w:hAnsi="宋体" w:cs="Arial"/>
                <w:iCs/>
                <w:szCs w:val="21"/>
                <w:highlight w:val="none"/>
                <w:lang w:eastAsia="zh-CN"/>
              </w:rPr>
              <w:t>≤</w:t>
            </w:r>
            <w:r>
              <w:rPr>
                <w:rFonts w:hint="eastAsia" w:ascii="宋体" w:hAnsi="宋体" w:cs="Arial"/>
                <w:iCs/>
                <w:szCs w:val="21"/>
                <w:highlight w:val="none"/>
              </w:rPr>
              <w:t>3次/年</w:t>
            </w:r>
            <w:r>
              <w:rPr>
                <w:rFonts w:hint="eastAsia" w:ascii="宋体" w:hAnsi="宋体" w:cs="Arial"/>
                <w:iCs/>
                <w:szCs w:val="21"/>
                <w:highlight w:val="none"/>
                <w:lang w:val="en-US" w:eastAsia="zh-CN"/>
              </w:rPr>
              <w:t>；                 实测：0</w:t>
            </w:r>
          </w:p>
          <w:p>
            <w:pPr>
              <w:pStyle w:val="2"/>
              <w:rPr>
                <w:rFonts w:hint="default" w:ascii="宋体" w:hAnsi="宋体" w:cs="Arial"/>
                <w:iCs/>
                <w:szCs w:val="21"/>
                <w:highlight w:val="none"/>
                <w:lang w:val="en-US" w:eastAsia="zh-CN"/>
              </w:rPr>
            </w:pPr>
            <w:r>
              <w:rPr>
                <w:rFonts w:hint="eastAsia" w:ascii="宋体" w:hAnsi="宋体" w:cs="Arial"/>
                <w:iCs/>
                <w:szCs w:val="21"/>
                <w:highlight w:val="none"/>
                <w:lang w:val="en-US" w:eastAsia="zh-CN"/>
              </w:rPr>
              <w:t>5、合同履约率100%；                   实测：100%</w:t>
            </w:r>
          </w:p>
          <w:p>
            <w:pPr>
              <w:spacing w:line="400" w:lineRule="atLeast"/>
              <w:ind w:right="170"/>
              <w:jc w:val="left"/>
              <w:rPr>
                <w:rFonts w:hint="default" w:ascii="宋体" w:hAnsi="宋体" w:eastAsia="宋体" w:cs="Arial"/>
                <w:iCs/>
                <w:szCs w:val="21"/>
                <w:highlight w:val="none"/>
                <w:lang w:val="en-US" w:eastAsia="zh-CN"/>
              </w:rPr>
            </w:pPr>
            <w:r>
              <w:rPr>
                <w:rFonts w:hint="eastAsia" w:ascii="宋体" w:hAnsi="宋体" w:cs="Arial"/>
                <w:iCs/>
                <w:szCs w:val="21"/>
                <w:highlight w:val="none"/>
                <w:lang w:val="en-US" w:eastAsia="zh-CN"/>
              </w:rPr>
              <w:t>6</w:t>
            </w:r>
            <w:r>
              <w:rPr>
                <w:rFonts w:hint="eastAsia" w:ascii="宋体" w:hAnsi="宋体" w:cs="Arial"/>
                <w:iCs/>
                <w:szCs w:val="21"/>
                <w:highlight w:val="none"/>
              </w:rPr>
              <w:t>、服务合格率100%</w:t>
            </w:r>
            <w:r>
              <w:rPr>
                <w:rFonts w:hint="eastAsia" w:ascii="宋体" w:hAnsi="宋体" w:cs="Arial"/>
                <w:iCs/>
                <w:szCs w:val="21"/>
                <w:highlight w:val="none"/>
                <w:lang w:val="en-US" w:eastAsia="zh-CN"/>
              </w:rPr>
              <w:t>；                        实测：100%</w:t>
            </w:r>
          </w:p>
          <w:p>
            <w:pPr>
              <w:pStyle w:val="2"/>
              <w:rPr>
                <w:rFonts w:hint="default" w:eastAsia="宋体"/>
                <w:highlight w:val="none"/>
                <w:lang w:val="en-US" w:eastAsia="zh-CN"/>
              </w:rPr>
            </w:pPr>
            <w:r>
              <w:rPr>
                <w:rFonts w:hint="eastAsia"/>
                <w:highlight w:val="none"/>
                <w:lang w:val="en-US" w:eastAsia="zh-CN"/>
              </w:rPr>
              <w:t>7</w:t>
            </w:r>
            <w:r>
              <w:rPr>
                <w:rFonts w:hint="eastAsia"/>
                <w:highlight w:val="none"/>
              </w:rPr>
              <w:t>、</w:t>
            </w:r>
            <w:r>
              <w:rPr>
                <w:rFonts w:hint="eastAsia"/>
                <w:highlight w:val="none"/>
                <w:lang w:val="en-US" w:eastAsia="zh-CN"/>
              </w:rPr>
              <w:t>杜绝</w:t>
            </w:r>
            <w:r>
              <w:rPr>
                <w:rFonts w:hint="eastAsia"/>
                <w:highlight w:val="none"/>
              </w:rPr>
              <w:t>火灾事故</w:t>
            </w:r>
            <w:r>
              <w:rPr>
                <w:rFonts w:hint="eastAsia"/>
                <w:highlight w:val="none"/>
                <w:lang w:val="en-US" w:eastAsia="zh-CN"/>
              </w:rPr>
              <w:t xml:space="preserve">；                    </w:t>
            </w:r>
            <w:r>
              <w:rPr>
                <w:rFonts w:hint="eastAsia" w:ascii="宋体" w:hAnsi="宋体" w:cs="Arial"/>
                <w:iCs/>
                <w:szCs w:val="21"/>
                <w:highlight w:val="none"/>
                <w:lang w:val="en-US" w:eastAsia="zh-CN"/>
              </w:rPr>
              <w:t>实测：未发生火灾事故</w:t>
            </w:r>
          </w:p>
          <w:p>
            <w:pPr>
              <w:pStyle w:val="2"/>
              <w:rPr>
                <w:rFonts w:hint="default" w:ascii="宋体" w:hAnsi="宋体" w:cs="Arial"/>
                <w:iCs/>
                <w:szCs w:val="21"/>
                <w:highlight w:val="none"/>
                <w:lang w:val="en-US" w:eastAsia="zh-CN"/>
              </w:rPr>
            </w:pPr>
            <w:r>
              <w:rPr>
                <w:rFonts w:hint="eastAsia"/>
                <w:highlight w:val="none"/>
                <w:lang w:val="en-US" w:eastAsia="zh-CN"/>
              </w:rPr>
              <w:t>8</w:t>
            </w:r>
            <w:r>
              <w:rPr>
                <w:rFonts w:hint="eastAsia"/>
                <w:highlight w:val="none"/>
              </w:rPr>
              <w:t>、重大人身</w:t>
            </w:r>
            <w:r>
              <w:rPr>
                <w:rFonts w:hint="eastAsia"/>
                <w:highlight w:val="none"/>
                <w:lang w:val="en-US" w:eastAsia="zh-CN"/>
              </w:rPr>
              <w:t>安全</w:t>
            </w:r>
            <w:r>
              <w:rPr>
                <w:rFonts w:hint="eastAsia"/>
                <w:highlight w:val="none"/>
              </w:rPr>
              <w:t>事故为0</w:t>
            </w:r>
            <w:r>
              <w:rPr>
                <w:rFonts w:hint="eastAsia"/>
                <w:highlight w:val="none"/>
                <w:lang w:val="en-US" w:eastAsia="zh-CN"/>
              </w:rPr>
              <w:t xml:space="preserve">；             </w:t>
            </w:r>
            <w:r>
              <w:rPr>
                <w:rFonts w:hint="eastAsia" w:ascii="宋体" w:hAnsi="宋体" w:cs="Arial"/>
                <w:iCs/>
                <w:szCs w:val="21"/>
                <w:highlight w:val="none"/>
                <w:lang w:val="en-US" w:eastAsia="zh-CN"/>
              </w:rPr>
              <w:t>实测：未发生重大人身安全事故</w:t>
            </w:r>
          </w:p>
          <w:p>
            <w:pPr>
              <w:pStyle w:val="2"/>
              <w:rPr>
                <w:rFonts w:hint="default"/>
                <w:highlight w:val="none"/>
                <w:lang w:val="en-US" w:eastAsia="zh-CN"/>
              </w:rPr>
            </w:pPr>
            <w:r>
              <w:rPr>
                <w:rFonts w:hint="eastAsia"/>
                <w:highlight w:val="none"/>
                <w:lang w:val="en-US" w:eastAsia="zh-CN"/>
              </w:rPr>
              <w:t xml:space="preserve">9、杜绝安全服务事故。                 </w:t>
            </w:r>
            <w:r>
              <w:rPr>
                <w:rFonts w:hint="eastAsia" w:ascii="宋体" w:hAnsi="宋体" w:cs="Arial"/>
                <w:iCs/>
                <w:szCs w:val="21"/>
                <w:highlight w:val="none"/>
                <w:lang w:val="en-US" w:eastAsia="zh-CN"/>
              </w:rPr>
              <w:t>实测：未发生安全事故</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月运营部目标完成情况</w:t>
            </w:r>
            <w:r>
              <w:rPr>
                <w:rFonts w:hint="eastAsia" w:ascii="宋体" w:hAnsi="宋体" w:cs="宋体"/>
                <w:szCs w:val="21"/>
                <w:highlight w:val="none"/>
                <w:lang w:eastAsia="zh-CN"/>
              </w:rPr>
              <w:t>：</w:t>
            </w:r>
            <w:r>
              <w:rPr>
                <w:rFonts w:hint="eastAsia" w:ascii="宋体" w:hAnsi="宋体" w:cs="宋体"/>
                <w:szCs w:val="21"/>
                <w:highlight w:val="none"/>
              </w:rPr>
              <w:t>均达到要求。</w:t>
            </w:r>
          </w:p>
          <w:p>
            <w:pPr>
              <w:spacing w:line="400" w:lineRule="exact"/>
              <w:ind w:firstLine="420" w:firstLineChars="200"/>
              <w:rPr>
                <w:rFonts w:ascii="宋体" w:hAnsi="宋体"/>
                <w:szCs w:val="21"/>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，根据不同的时态、状态识别了环境因素，通过对其发生的可能性、危害性等进行评价，运营部确定的重要环境因素有：潜在火灾、固废的排放。</w:t>
            </w:r>
          </w:p>
          <w:p>
            <w:pPr>
              <w:autoSpaceDE w:val="0"/>
              <w:autoSpaceDN w:val="0"/>
              <w:adjustRightInd w:val="0"/>
              <w:spacing w:line="400" w:lineRule="exact"/>
              <w:ind w:firstLine="420" w:firstLineChars="200"/>
              <w:jc w:val="left"/>
              <w:rPr>
                <w:rFonts w:ascii="宋体" w:hAnsi="宋体"/>
                <w:color w:val="0000FF"/>
                <w:szCs w:val="21"/>
              </w:rPr>
            </w:pPr>
            <w:r>
              <w:rPr>
                <w:rFonts w:hint="eastAsia" w:ascii="宋体" w:cs="宋体"/>
                <w:szCs w:val="21"/>
              </w:rPr>
              <w:t>现场查看，经营部的主要工作为为客户提供找聘、派遣服务和档案整理等人力资源服务。服务过程中有</w:t>
            </w:r>
            <w:r>
              <w:rPr>
                <w:rFonts w:hint="eastAsia" w:cs="宋体"/>
                <w:szCs w:val="21"/>
              </w:rPr>
              <w:t>废弃办公用品、生活垃圾等固废，</w:t>
            </w:r>
            <w:r>
              <w:rPr>
                <w:rFonts w:hint="eastAsia" w:ascii="宋体" w:cs="宋体"/>
                <w:szCs w:val="21"/>
              </w:rPr>
              <w:t>部门的环境因素识别和重要环境因素基本到位。</w:t>
            </w:r>
          </w:p>
        </w:tc>
        <w:tc>
          <w:tcPr>
            <w:tcW w:w="1585" w:type="dxa"/>
          </w:tcPr>
          <w:p>
            <w:pPr>
              <w:rPr>
                <w:rFonts w:hint="eastAsia" w:eastAsia="宋体"/>
                <w:color w:val="0000FF"/>
                <w:lang w:val="en-US" w:eastAsia="zh-CN"/>
              </w:rPr>
            </w:pPr>
            <w:r>
              <w:rPr>
                <w:rFonts w:hint="eastAsia" w:ascii="宋体" w:hAnsi="宋体" w:eastAsia="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查，经营部经过辨识与评审形成了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触电；服务过程车辆造成伤害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tabs>
                <w:tab w:val="left" w:pos="1080"/>
              </w:tabs>
              <w:spacing w:line="400" w:lineRule="exact"/>
              <w:ind w:firstLine="420" w:firstLineChars="200"/>
              <w:rPr>
                <w:rFonts w:ascii="宋体" w:hAnsi="宋体" w:cs="宋体"/>
                <w:szCs w:val="21"/>
              </w:rPr>
            </w:pPr>
            <w:r>
              <w:rPr>
                <w:rFonts w:hint="eastAsia" w:ascii="宋体" w:hAnsi="宋体" w:cs="宋体"/>
                <w:szCs w:val="21"/>
              </w:rPr>
              <w:t>打分法确定重大风险：</w:t>
            </w:r>
            <w:r>
              <w:rPr>
                <w:rFonts w:hint="eastAsia" w:ascii="宋体" w:hAnsi="宋体"/>
                <w:szCs w:val="21"/>
              </w:rPr>
              <w:t>火灾、触电、意外伤害（交通事故伤害、搬运货物砸伤）</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张贴安全、楼层消防疏散图；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szCs w:val="21"/>
              </w:rPr>
            </w:pPr>
            <w:r>
              <w:rPr>
                <w:rFonts w:hint="eastAsia" w:ascii="宋体" w:hAnsi="宋体"/>
                <w:szCs w:val="21"/>
              </w:rPr>
              <w:t>危险源识别基本充分，控制措施需要完善。</w:t>
            </w:r>
          </w:p>
          <w:p>
            <w:pPr>
              <w:rPr>
                <w:rFonts w:ascii="宋体" w:hAnsi="宋体"/>
                <w:szCs w:val="21"/>
              </w:rPr>
            </w:pPr>
          </w:p>
        </w:tc>
        <w:tc>
          <w:tcPr>
            <w:tcW w:w="1585" w:type="dxa"/>
          </w:tcPr>
          <w:p>
            <w:pPr>
              <w:rPr>
                <w:rFonts w:hint="eastAsia" w:eastAsia="宋体"/>
                <w:color w:val="0000FF"/>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0000FF"/>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color w:val="0000FF"/>
                <w:szCs w:val="21"/>
              </w:rPr>
            </w:pPr>
          </w:p>
        </w:tc>
        <w:tc>
          <w:tcPr>
            <w:tcW w:w="10004" w:type="dxa"/>
          </w:tcPr>
          <w:p>
            <w:pPr>
              <w:pStyle w:val="4"/>
              <w:rPr>
                <w:rFonts w:hint="default" w:hAnsi="宋体"/>
                <w:szCs w:val="21"/>
              </w:rPr>
            </w:pPr>
            <w:r>
              <w:rPr>
                <w:rFonts w:hAnsi="宋体"/>
                <w:szCs w:val="21"/>
              </w:rPr>
              <w:t>---《信息交流管理》规定了公司内外信息交流、协商的对象、方式、记录等。</w:t>
            </w:r>
          </w:p>
          <w:p>
            <w:pPr>
              <w:pStyle w:val="4"/>
              <w:ind w:firstLine="0"/>
              <w:rPr>
                <w:rFonts w:hint="default" w:hAnsi="宋体"/>
                <w:szCs w:val="21"/>
              </w:rPr>
            </w:pPr>
            <w:r>
              <w:rPr>
                <w:rFonts w:hAnsi="宋体"/>
                <w:szCs w:val="21"/>
              </w:rPr>
              <w:t>对部门之间有需要交流的有关环境、安全健康管理信息，在公司内部利用部门会议、宣传栏进行环境、安全管理方针及目标、指标、管理方案及环保法律法规等内容的宣传、沟通。</w:t>
            </w:r>
          </w:p>
          <w:p>
            <w:pPr>
              <w:pStyle w:val="4"/>
              <w:ind w:firstLine="0"/>
              <w:rPr>
                <w:rFonts w:hint="default" w:hAnsi="宋体"/>
                <w:szCs w:val="21"/>
              </w:rPr>
            </w:pPr>
            <w:r>
              <w:rPr>
                <w:rFonts w:hAnsi="宋体"/>
                <w:szCs w:val="21"/>
              </w:rPr>
              <w:t>外部，对供方和顾客等相关方进行了管理方针、产品使用环保要求的沟通，主要通过网络、交流及产品说明书、合同等方式进行，并达成一致性意见实施有效控制。</w:t>
            </w:r>
          </w:p>
          <w:p>
            <w:pPr>
              <w:pStyle w:val="4"/>
              <w:rPr>
                <w:rFonts w:hint="default" w:hAnsi="宋体"/>
                <w:szCs w:val="21"/>
              </w:rPr>
            </w:pPr>
            <w:r>
              <w:rPr>
                <w:rFonts w:hAnsi="宋体"/>
                <w:szCs w:val="21"/>
              </w:rPr>
              <w:t xml:space="preserve">    查见内部交流主要通过直接面谈、会议、文件、培训方式，外部交流主要通过电话、信函方式。</w:t>
            </w:r>
          </w:p>
          <w:p>
            <w:pPr>
              <w:pStyle w:val="4"/>
              <w:spacing w:line="400" w:lineRule="exact"/>
              <w:ind w:firstLine="0"/>
              <w:rPr>
                <w:rFonts w:hint="default" w:hAnsi="宋体"/>
                <w:szCs w:val="21"/>
              </w:rPr>
            </w:pPr>
            <w:r>
              <w:rPr>
                <w:rFonts w:hAnsi="宋体"/>
                <w:szCs w:val="21"/>
              </w:rPr>
              <w:t>查见：部门内部会议记录表，沟通信息包括：</w:t>
            </w:r>
          </w:p>
          <w:p>
            <w:pPr>
              <w:pStyle w:val="4"/>
              <w:spacing w:line="400" w:lineRule="exact"/>
              <w:ind w:firstLine="0"/>
              <w:rPr>
                <w:rFonts w:hint="default" w:hAnsi="宋体"/>
                <w:szCs w:val="21"/>
              </w:rPr>
            </w:pPr>
            <w:r>
              <w:rPr>
                <w:rFonts w:hAnsi="宋体"/>
                <w:szCs w:val="21"/>
              </w:rPr>
              <w:t>1）告知员工：环境、职业健康安全管理者代表是杨雪澜、职业健康安全事务代表是陶杰。</w:t>
            </w:r>
          </w:p>
          <w:p>
            <w:pPr>
              <w:pStyle w:val="4"/>
              <w:spacing w:line="400" w:lineRule="exact"/>
              <w:ind w:firstLine="0"/>
              <w:rPr>
                <w:rFonts w:hint="default" w:hAnsi="宋体"/>
                <w:szCs w:val="21"/>
              </w:rPr>
            </w:pPr>
            <w:r>
              <w:rPr>
                <w:rFonts w:hAnsi="宋体"/>
                <w:szCs w:val="21"/>
              </w:rPr>
              <w:t>2）告知员工：环境及职业健康安全管理体系建立的依据、标准和意义，因公司未涉及危化品，故未对全体员工出具告知书；</w:t>
            </w:r>
          </w:p>
          <w:p>
            <w:pPr>
              <w:pStyle w:val="4"/>
              <w:spacing w:line="400" w:lineRule="exact"/>
              <w:ind w:firstLine="0"/>
              <w:rPr>
                <w:rFonts w:hint="default" w:hAnsi="宋体"/>
                <w:szCs w:val="21"/>
              </w:rPr>
            </w:pPr>
            <w:r>
              <w:rPr>
                <w:rFonts w:hAnsi="宋体"/>
                <w:szCs w:val="21"/>
              </w:rPr>
              <w:t>3）组织员工学习：与环境及安全健康管理有关的法律法规，包括《环境保护法》、《劳动合同法》、《安全生产法》、《工伤保险条例》、《职业病防治法》等关于员工权益、保险等内容；</w:t>
            </w:r>
          </w:p>
          <w:p>
            <w:pPr>
              <w:pStyle w:val="4"/>
              <w:spacing w:line="400" w:lineRule="exact"/>
              <w:ind w:firstLine="0"/>
              <w:rPr>
                <w:rFonts w:hint="default" w:hAnsi="宋体"/>
                <w:szCs w:val="21"/>
              </w:rPr>
            </w:pPr>
            <w:r>
              <w:rPr>
                <w:rFonts w:hAnsi="宋体"/>
                <w:szCs w:val="21"/>
              </w:rPr>
              <w:t>4）将环境管理、劳动保护要求、安全要求和意义作为新员工岗前培训内容。</w:t>
            </w:r>
          </w:p>
          <w:p>
            <w:pPr>
              <w:pStyle w:val="4"/>
              <w:spacing w:line="400" w:lineRule="exact"/>
              <w:ind w:firstLine="210" w:firstLineChars="100"/>
              <w:rPr>
                <w:rFonts w:hint="default" w:hAnsi="宋体"/>
                <w:szCs w:val="21"/>
              </w:rPr>
            </w:pPr>
            <w:r>
              <w:rPr>
                <w:rFonts w:hAnsi="宋体"/>
                <w:szCs w:val="21"/>
              </w:rPr>
              <w:t>审核时未发现有相关方投诉和环境安全违规情况发生。</w:t>
            </w:r>
          </w:p>
        </w:tc>
        <w:tc>
          <w:tcPr>
            <w:tcW w:w="1585" w:type="dxa"/>
          </w:tcPr>
          <w:p>
            <w:pPr>
              <w:rPr>
                <w:color w:val="0000FF"/>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160" w:type="dxa"/>
          </w:tcPr>
          <w:p>
            <w:pPr>
              <w:adjustRightInd w:val="0"/>
              <w:snapToGrid w:val="0"/>
              <w:jc w:val="center"/>
              <w:rPr>
                <w:color w:val="0000FF"/>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查，运营部实施以下环境安全管理制度：《环境和职业健康安全运行管理制度》、《固体废弃物管理制度》《消防安全管理制度》、《用电安全管理规定》、《火灾事故应急救援预案》、《劳动防护用品管理制度》等。</w:t>
            </w:r>
          </w:p>
          <w:p>
            <w:pPr>
              <w:rPr>
                <w:rFonts w:hint="eastAsia" w:ascii="宋体" w:hAnsi="宋体" w:cs="宋体"/>
                <w:szCs w:val="21"/>
              </w:rPr>
            </w:pPr>
            <w:r>
              <w:rPr>
                <w:rFonts w:hint="eastAsia" w:ascii="宋体" w:hAnsi="宋体" w:cs="宋体"/>
                <w:szCs w:val="21"/>
              </w:rPr>
              <w:t>据介绍，公司产品服务流程为：</w:t>
            </w:r>
          </w:p>
          <w:p>
            <w:pPr>
              <w:pStyle w:val="16"/>
              <w:numPr>
                <w:ilvl w:val="0"/>
                <w:numId w:val="0"/>
              </w:numPr>
              <w:rPr>
                <w:rFonts w:hint="eastAsia"/>
                <w:szCs w:val="21"/>
                <w:lang w:eastAsia="zh-CN"/>
              </w:rPr>
            </w:pPr>
            <w:r>
              <w:rPr>
                <w:rFonts w:hint="eastAsia" w:asciiTheme="minorEastAsia" w:hAnsiTheme="minorEastAsia" w:eastAsiaTheme="minorEastAsia"/>
                <w:b w:val="0"/>
                <w:bCs w:val="0"/>
                <w:color w:val="auto"/>
                <w:szCs w:val="21"/>
                <w:lang w:val="en-US" w:eastAsia="zh-CN"/>
              </w:rPr>
              <w:t>1、</w:t>
            </w:r>
            <w:r>
              <w:rPr>
                <w:rFonts w:hint="eastAsia" w:asciiTheme="minorEastAsia" w:hAnsiTheme="minorEastAsia" w:eastAsiaTheme="minorEastAsia"/>
                <w:b w:val="0"/>
                <w:bCs w:val="0"/>
                <w:color w:val="auto"/>
                <w:szCs w:val="21"/>
              </w:rPr>
              <w:t>人力资源服务外包</w:t>
            </w:r>
            <w:r>
              <w:rPr>
                <w:rFonts w:hint="eastAsia" w:asciiTheme="minorEastAsia" w:hAnsiTheme="minorEastAsia" w:eastAsiaTheme="minorEastAsia"/>
                <w:b w:val="0"/>
                <w:bCs w:val="0"/>
                <w:color w:val="auto"/>
                <w:szCs w:val="21"/>
                <w:highlight w:val="none"/>
                <w:lang w:eastAsia="zh-CN"/>
              </w:rPr>
              <w:t>：</w:t>
            </w:r>
            <w:r>
              <w:rPr>
                <w:rFonts w:hint="eastAsia" w:ascii="宋体" w:hAnsi="宋体" w:cs="宋体"/>
                <w:szCs w:val="21"/>
                <w:highlight w:val="none"/>
              </w:rPr>
              <w:t>获取客户用人需求</w:t>
            </w:r>
            <w:r>
              <w:rPr>
                <w:rFonts w:ascii="宋体" w:hAnsi="宋体" w:cs="宋体"/>
                <w:szCs w:val="21"/>
                <w:highlight w:val="none"/>
              </w:rPr>
              <w:t>/</w:t>
            </w:r>
            <w:r>
              <w:rPr>
                <w:rFonts w:hint="eastAsia" w:ascii="宋体" w:hAnsi="宋体" w:cs="宋体"/>
                <w:szCs w:val="21"/>
                <w:highlight w:val="none"/>
              </w:rPr>
              <w:t>个人求职需求</w:t>
            </w:r>
            <w:r>
              <w:rPr>
                <w:rFonts w:ascii="宋体" w:hAnsi="宋体" w:cs="宋体"/>
                <w:szCs w:val="21"/>
                <w:highlight w:val="none"/>
              </w:rPr>
              <w:t>——</w:t>
            </w:r>
            <w:r>
              <w:rPr>
                <w:rFonts w:hint="eastAsia" w:ascii="宋体" w:hAnsi="宋体" w:cs="宋体"/>
                <w:szCs w:val="21"/>
                <w:highlight w:val="none"/>
              </w:rPr>
              <w:t>线下</w:t>
            </w:r>
            <w:r>
              <w:rPr>
                <w:rFonts w:ascii="宋体" w:hAnsi="宋体" w:cs="宋体"/>
                <w:szCs w:val="21"/>
                <w:highlight w:val="none"/>
              </w:rPr>
              <w:t>/</w:t>
            </w:r>
            <w:r>
              <w:rPr>
                <w:rFonts w:hint="eastAsia" w:ascii="宋体" w:hAnsi="宋体" w:cs="宋体"/>
                <w:szCs w:val="21"/>
                <w:highlight w:val="none"/>
              </w:rPr>
              <w:t>线上信息发布</w:t>
            </w:r>
            <w:r>
              <w:rPr>
                <w:rFonts w:hint="eastAsia" w:ascii="宋体" w:hAnsi="宋体" w:cs="宋体"/>
                <w:szCs w:val="21"/>
                <w:highlight w:val="none"/>
                <w:lang w:eastAsia="zh-CN"/>
              </w:rPr>
              <w:t>——</w:t>
            </w:r>
            <w:r>
              <w:rPr>
                <w:rFonts w:hint="eastAsia" w:ascii="宋体" w:hAnsi="宋体"/>
                <w:szCs w:val="21"/>
                <w:highlight w:val="none"/>
              </w:rPr>
              <w:t>人员招聘</w:t>
            </w:r>
            <w:r>
              <w:rPr>
                <w:rFonts w:hint="eastAsia" w:ascii="宋体" w:hAnsi="宋体"/>
                <w:szCs w:val="21"/>
                <w:lang w:eastAsia="zh-CN"/>
              </w:rPr>
              <w:t>——</w:t>
            </w:r>
            <w:r>
              <w:rPr>
                <w:rFonts w:hint="eastAsia" w:ascii="宋体" w:hAnsi="宋体"/>
                <w:szCs w:val="21"/>
              </w:rPr>
              <w:t>岗前培训</w:t>
            </w:r>
            <w:r>
              <w:rPr>
                <w:rFonts w:hint="eastAsia" w:ascii="宋体" w:hAnsi="宋体"/>
                <w:szCs w:val="21"/>
                <w:lang w:eastAsia="zh-CN"/>
              </w:rPr>
              <w:t>——</w:t>
            </w:r>
            <w:r>
              <w:rPr>
                <w:rFonts w:hint="eastAsia"/>
                <w:szCs w:val="21"/>
              </w:rPr>
              <w:t>劳动合同签订</w:t>
            </w:r>
            <w:r>
              <w:rPr>
                <w:rFonts w:hint="eastAsia"/>
                <w:szCs w:val="21"/>
                <w:lang w:eastAsia="zh-CN"/>
              </w:rPr>
              <w:t>——</w:t>
            </w:r>
            <w:r>
              <w:rPr>
                <w:rFonts w:hint="eastAsia"/>
                <w:szCs w:val="21"/>
              </w:rPr>
              <w:t>日常管理</w:t>
            </w:r>
            <w:r>
              <w:rPr>
                <w:rFonts w:hint="eastAsia"/>
                <w:szCs w:val="21"/>
                <w:lang w:eastAsia="zh-CN"/>
              </w:rPr>
              <w:t>。</w:t>
            </w:r>
          </w:p>
          <w:p>
            <w:pPr>
              <w:pStyle w:val="16"/>
              <w:numPr>
                <w:ilvl w:val="0"/>
                <w:numId w:val="0"/>
              </w:numPr>
              <w:rPr>
                <w:rFonts w:hint="eastAsia"/>
                <w:szCs w:val="21"/>
                <w:lang w:eastAsia="zh-CN"/>
              </w:rPr>
            </w:pPr>
          </w:p>
          <w:p>
            <w:pPr>
              <w:spacing w:line="276" w:lineRule="auto"/>
              <w:rPr>
                <w:rFonts w:hint="eastAsia" w:ascii="宋体" w:eastAsia="宋体"/>
                <w:szCs w:val="21"/>
                <w:lang w:eastAsia="zh-CN"/>
              </w:rPr>
            </w:pPr>
            <w:r>
              <w:rPr>
                <w:rFonts w:hint="eastAsia" w:ascii="宋体" w:hAnsi="宋体" w:cs="宋体"/>
                <w:szCs w:val="21"/>
                <w:lang w:val="en-US" w:eastAsia="zh-CN"/>
              </w:rPr>
              <w:t>2</w:t>
            </w:r>
            <w:r>
              <w:rPr>
                <w:rFonts w:hint="eastAsia" w:ascii="宋体" w:hAnsi="宋体" w:cs="宋体"/>
                <w:szCs w:val="21"/>
              </w:rPr>
              <w:t>、职业技能培训：获取客户需求</w:t>
            </w:r>
            <w:r>
              <w:rPr>
                <w:rFonts w:ascii="宋体" w:hAnsi="宋体" w:cs="宋体"/>
                <w:szCs w:val="21"/>
              </w:rPr>
              <w:t>——</w:t>
            </w:r>
            <w:r>
              <w:rPr>
                <w:rFonts w:hint="eastAsia" w:ascii="宋体" w:hAnsi="宋体" w:cs="宋体"/>
                <w:szCs w:val="21"/>
              </w:rPr>
              <w:t>培训信息发布</w:t>
            </w:r>
            <w:r>
              <w:rPr>
                <w:rFonts w:ascii="宋体" w:hAnsi="宋体" w:cs="宋体"/>
                <w:szCs w:val="21"/>
              </w:rPr>
              <w:t>——</w:t>
            </w:r>
            <w:r>
              <w:rPr>
                <w:rFonts w:hint="eastAsia" w:ascii="宋体" w:hAnsi="宋体" w:cs="宋体"/>
                <w:szCs w:val="21"/>
              </w:rPr>
              <w:t>培训实施</w:t>
            </w:r>
            <w:r>
              <w:rPr>
                <w:rFonts w:ascii="宋体" w:hAnsi="宋体" w:cs="宋体"/>
                <w:szCs w:val="21"/>
              </w:rPr>
              <w:t>——</w:t>
            </w:r>
            <w:r>
              <w:rPr>
                <w:rFonts w:hint="eastAsia" w:ascii="宋体" w:hAnsi="宋体" w:cs="宋体"/>
                <w:szCs w:val="21"/>
              </w:rPr>
              <w:t>学员推荐</w:t>
            </w:r>
            <w:r>
              <w:rPr>
                <w:rFonts w:ascii="宋体" w:hAnsi="宋体" w:cs="宋体"/>
                <w:szCs w:val="21"/>
              </w:rPr>
              <w:t>——</w:t>
            </w:r>
            <w:r>
              <w:rPr>
                <w:rFonts w:hint="eastAsia" w:ascii="宋体" w:hAnsi="宋体" w:cs="宋体"/>
                <w:szCs w:val="21"/>
              </w:rPr>
              <w:t>客户面试</w:t>
            </w:r>
            <w:r>
              <w:rPr>
                <w:rFonts w:ascii="宋体" w:hAnsi="宋体" w:cs="宋体"/>
                <w:szCs w:val="21"/>
              </w:rPr>
              <w:t>/</w:t>
            </w:r>
            <w:r>
              <w:rPr>
                <w:rFonts w:hint="eastAsia" w:ascii="宋体" w:hAnsi="宋体" w:cs="宋体"/>
                <w:szCs w:val="21"/>
              </w:rPr>
              <w:t>客户认可</w:t>
            </w:r>
            <w:r>
              <w:rPr>
                <w:rFonts w:ascii="宋体" w:hAnsi="宋体" w:cs="宋体"/>
                <w:szCs w:val="21"/>
              </w:rPr>
              <w:t>——</w:t>
            </w:r>
            <w:r>
              <w:rPr>
                <w:rFonts w:hint="eastAsia" w:ascii="宋体" w:hAnsi="宋体" w:cs="宋体"/>
                <w:szCs w:val="21"/>
              </w:rPr>
              <w:t>学员就业</w:t>
            </w:r>
            <w:r>
              <w:rPr>
                <w:rFonts w:hint="eastAsia" w:ascii="宋体" w:hAnsi="宋体" w:cs="宋体"/>
                <w:szCs w:val="21"/>
                <w:lang w:eastAsia="zh-CN"/>
              </w:rPr>
              <w:t>。</w:t>
            </w:r>
          </w:p>
          <w:p>
            <w:pPr>
              <w:spacing w:line="276" w:lineRule="auto"/>
              <w:rPr>
                <w:rFonts w:ascii="宋体"/>
                <w:szCs w:val="21"/>
              </w:rPr>
            </w:pPr>
          </w:p>
          <w:p>
            <w:pPr>
              <w:spacing w:line="276" w:lineRule="auto"/>
              <w:rPr>
                <w:rFonts w:hint="eastAsia" w:ascii="宋体" w:eastAsia="宋体"/>
                <w:szCs w:val="21"/>
                <w:lang w:eastAsia="zh-CN"/>
              </w:rPr>
            </w:pPr>
            <w:r>
              <w:rPr>
                <w:rFonts w:hint="eastAsia" w:ascii="宋体" w:hAnsi="宋体" w:cs="宋体"/>
                <w:szCs w:val="21"/>
                <w:lang w:val="en-US" w:eastAsia="zh-CN"/>
              </w:rPr>
              <w:t>3</w:t>
            </w:r>
            <w:r>
              <w:rPr>
                <w:rFonts w:hint="eastAsia" w:ascii="宋体" w:hAnsi="宋体" w:cs="宋体"/>
                <w:szCs w:val="21"/>
              </w:rPr>
              <w:t>、考试命题测评：获取客户需求</w:t>
            </w:r>
            <w:r>
              <w:rPr>
                <w:rFonts w:ascii="宋体" w:hAnsi="宋体" w:cs="宋体"/>
                <w:szCs w:val="21"/>
              </w:rPr>
              <w:t>——</w:t>
            </w:r>
            <w:r>
              <w:rPr>
                <w:rFonts w:hint="eastAsia" w:ascii="宋体" w:hAnsi="宋体" w:cs="宋体"/>
                <w:szCs w:val="21"/>
              </w:rPr>
              <w:t>客户需求分析</w:t>
            </w:r>
            <w:r>
              <w:rPr>
                <w:rFonts w:ascii="宋体" w:hAnsi="宋体" w:cs="宋体"/>
                <w:szCs w:val="21"/>
              </w:rPr>
              <w:t>——</w:t>
            </w:r>
            <w:r>
              <w:rPr>
                <w:rFonts w:hint="eastAsia" w:ascii="宋体" w:hAnsi="宋体" w:cs="宋体"/>
                <w:szCs w:val="21"/>
              </w:rPr>
              <w:t>初步命题</w:t>
            </w:r>
            <w:r>
              <w:rPr>
                <w:rFonts w:ascii="宋体" w:hAnsi="宋体" w:cs="宋体"/>
                <w:szCs w:val="21"/>
              </w:rPr>
              <w:t>——</w:t>
            </w:r>
            <w:r>
              <w:rPr>
                <w:rFonts w:hint="eastAsia" w:ascii="宋体" w:hAnsi="宋体" w:cs="宋体"/>
                <w:szCs w:val="21"/>
              </w:rPr>
              <w:t>命题分析</w:t>
            </w:r>
            <w:r>
              <w:rPr>
                <w:rFonts w:ascii="宋体" w:hAnsi="宋体" w:cs="宋体"/>
                <w:szCs w:val="21"/>
              </w:rPr>
              <w:t>——</w:t>
            </w:r>
            <w:r>
              <w:rPr>
                <w:rFonts w:hint="eastAsia" w:ascii="宋体" w:hAnsi="宋体" w:cs="宋体"/>
                <w:szCs w:val="21"/>
              </w:rPr>
              <w:t>命题确认</w:t>
            </w:r>
            <w:r>
              <w:rPr>
                <w:rFonts w:ascii="宋体" w:hAnsi="宋体" w:cs="宋体"/>
                <w:szCs w:val="21"/>
              </w:rPr>
              <w:t>——</w:t>
            </w:r>
            <w:r>
              <w:rPr>
                <w:rFonts w:hint="eastAsia" w:ascii="宋体" w:hAnsi="宋体" w:cs="宋体"/>
                <w:szCs w:val="21"/>
              </w:rPr>
              <w:t>组织考试</w:t>
            </w:r>
            <w:r>
              <w:rPr>
                <w:rFonts w:ascii="宋体" w:hAnsi="宋体" w:cs="宋体"/>
                <w:szCs w:val="21"/>
              </w:rPr>
              <w:t>——</w:t>
            </w:r>
            <w:r>
              <w:rPr>
                <w:rFonts w:hint="eastAsia" w:ascii="宋体" w:hAnsi="宋体" w:cs="宋体"/>
                <w:szCs w:val="21"/>
              </w:rPr>
              <w:t>考卷分析</w:t>
            </w:r>
            <w:r>
              <w:rPr>
                <w:rFonts w:hint="eastAsia" w:ascii="宋体" w:hAnsi="宋体" w:cs="宋体"/>
                <w:szCs w:val="21"/>
                <w:lang w:eastAsia="zh-CN"/>
              </w:rPr>
              <w:t>。</w:t>
            </w:r>
          </w:p>
          <w:p>
            <w:pPr>
              <w:spacing w:line="276" w:lineRule="auto"/>
              <w:rPr>
                <w:rFonts w:ascii="宋体"/>
                <w:szCs w:val="21"/>
              </w:rPr>
            </w:pPr>
          </w:p>
          <w:p>
            <w:pPr>
              <w:spacing w:line="276" w:lineRule="auto"/>
              <w:rPr>
                <w:rFonts w:hint="eastAsia" w:ascii="宋体" w:eastAsia="宋体"/>
                <w:szCs w:val="21"/>
                <w:lang w:eastAsia="zh-CN"/>
              </w:rPr>
            </w:pPr>
            <w:r>
              <w:rPr>
                <w:rFonts w:hint="eastAsia" w:ascii="宋体" w:hAnsi="宋体" w:cs="宋体"/>
                <w:szCs w:val="21"/>
                <w:lang w:val="en-US" w:eastAsia="zh-CN"/>
              </w:rPr>
              <w:t>4</w:t>
            </w:r>
            <w:r>
              <w:rPr>
                <w:rFonts w:hint="eastAsia" w:ascii="宋体" w:hAnsi="宋体" w:cs="宋体"/>
                <w:szCs w:val="21"/>
              </w:rPr>
              <w:t>、涉密档案管理：签订服务合同-接收客户档案资料-档案收集</w:t>
            </w:r>
            <w:r>
              <w:rPr>
                <w:rFonts w:ascii="宋体" w:hAnsi="宋体" w:cs="宋体"/>
                <w:szCs w:val="21"/>
              </w:rPr>
              <w:t>——</w:t>
            </w:r>
            <w:r>
              <w:rPr>
                <w:rFonts w:hint="eastAsia" w:ascii="宋体" w:hAnsi="宋体" w:cs="宋体"/>
                <w:szCs w:val="21"/>
              </w:rPr>
              <w:t>分类管理</w:t>
            </w:r>
            <w:r>
              <w:rPr>
                <w:rFonts w:ascii="宋体" w:hAnsi="宋体" w:cs="宋体"/>
                <w:szCs w:val="21"/>
              </w:rPr>
              <w:t>——</w:t>
            </w:r>
            <w:r>
              <w:rPr>
                <w:rFonts w:hint="eastAsia" w:ascii="宋体" w:hAnsi="宋体" w:cs="宋体"/>
                <w:szCs w:val="21"/>
              </w:rPr>
              <w:t>录入系统或录入更新</w:t>
            </w:r>
            <w:r>
              <w:rPr>
                <w:rFonts w:ascii="宋体" w:hAnsi="宋体" w:cs="宋体"/>
                <w:szCs w:val="21"/>
              </w:rPr>
              <w:t>——</w:t>
            </w:r>
            <w:r>
              <w:rPr>
                <w:rFonts w:hint="eastAsia" w:ascii="宋体" w:hAnsi="宋体" w:cs="宋体"/>
                <w:szCs w:val="21"/>
              </w:rPr>
              <w:t>满足系统终端查询（或纸质或电子文档输出）</w:t>
            </w:r>
            <w:r>
              <w:rPr>
                <w:rFonts w:hint="eastAsia" w:ascii="宋体" w:hAnsi="宋体" w:cs="宋体"/>
                <w:szCs w:val="21"/>
                <w:lang w:eastAsia="zh-CN"/>
              </w:rPr>
              <w:t>。</w:t>
            </w:r>
          </w:p>
          <w:p>
            <w:pPr>
              <w:spacing w:line="276" w:lineRule="auto"/>
              <w:rPr>
                <w:rFonts w:ascii="宋体"/>
                <w:szCs w:val="21"/>
              </w:rPr>
            </w:pPr>
          </w:p>
          <w:p>
            <w:pPr>
              <w:spacing w:line="276" w:lineRule="auto"/>
              <w:rPr>
                <w:rFonts w:ascii="宋体"/>
                <w:szCs w:val="21"/>
              </w:rPr>
            </w:pPr>
            <w:r>
              <w:rPr>
                <w:rFonts w:hint="eastAsia" w:ascii="宋体"/>
                <w:szCs w:val="21"/>
                <w:lang w:val="en-US" w:eastAsia="zh-CN"/>
              </w:rPr>
              <w:t>5</w:t>
            </w:r>
            <w:r>
              <w:rPr>
                <w:rFonts w:hint="eastAsia" w:ascii="宋体"/>
                <w:szCs w:val="21"/>
              </w:rPr>
              <w:t>、数字化加工：</w:t>
            </w:r>
            <w:r>
              <w:rPr>
                <w:rFonts w:hint="eastAsia" w:ascii="宋体" w:hAnsi="宋体" w:cs="宋体"/>
                <w:szCs w:val="21"/>
              </w:rPr>
              <w:t>签订服务合同-接收客户档案资料-</w:t>
            </w:r>
            <w:r>
              <w:rPr>
                <w:rFonts w:hint="eastAsia" w:ascii="宋体"/>
                <w:szCs w:val="21"/>
              </w:rPr>
              <w:t>整理完成的档案——逐页进行扫描——转换成图片资料——对图片资料进行加工、调整——上传档案数字化管理系统——在系统上进行查询、打印、转移操作。</w:t>
            </w:r>
          </w:p>
          <w:p>
            <w:pPr>
              <w:spacing w:line="400" w:lineRule="exact"/>
              <w:rPr>
                <w:rFonts w:ascii="宋体" w:hAnsi="宋体"/>
                <w:szCs w:val="21"/>
              </w:rPr>
            </w:pPr>
            <w:r>
              <w:rPr>
                <w:rFonts w:hint="eastAsia" w:ascii="宋体" w:hAnsi="宋体"/>
                <w:szCs w:val="21"/>
              </w:rPr>
              <w:t xml:space="preserve">  服务过程为关键过程。</w:t>
            </w:r>
          </w:p>
          <w:p>
            <w:pPr>
              <w:rPr>
                <w:rFonts w:ascii="宋体" w:hAnsi="宋体" w:cs="宋体"/>
                <w:szCs w:val="21"/>
              </w:rPr>
            </w:pPr>
          </w:p>
          <w:p>
            <w:pPr>
              <w:tabs>
                <w:tab w:val="left" w:pos="1080"/>
              </w:tabs>
              <w:spacing w:line="400" w:lineRule="exact"/>
              <w:rPr>
                <w:rFonts w:ascii="宋体" w:hAnsi="宋体"/>
                <w:szCs w:val="21"/>
              </w:rPr>
            </w:pPr>
            <w:r>
              <w:rPr>
                <w:rFonts w:hint="eastAsia" w:ascii="宋体" w:hAnsi="宋体" w:cs="宋体"/>
                <w:szCs w:val="21"/>
              </w:rPr>
              <w:t>查不可接受风险源：</w:t>
            </w:r>
            <w:r>
              <w:rPr>
                <w:rFonts w:hint="eastAsia" w:ascii="宋体" w:hAnsi="宋体"/>
                <w:szCs w:val="21"/>
              </w:rPr>
              <w:t>火灾、触电、意外伤害（交通事故伤害、搬运货物砸伤）</w:t>
            </w:r>
          </w:p>
          <w:p>
            <w:pPr>
              <w:rPr>
                <w:rFonts w:ascii="宋体" w:hAnsi="宋体" w:cs="宋体"/>
                <w:szCs w:val="21"/>
              </w:rPr>
            </w:pPr>
            <w:r>
              <w:rPr>
                <w:rFonts w:hint="eastAsia" w:ascii="宋体" w:hAnsi="宋体" w:cs="宋体"/>
                <w:szCs w:val="21"/>
              </w:rPr>
              <w:t>查重要环境因素：潜在火灾；固废排放；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现场查看：现场电线有穿管保护，固定布局、现场有禁止吸烟提醒。</w:t>
            </w:r>
          </w:p>
          <w:p>
            <w:pPr>
              <w:rPr>
                <w:rFonts w:ascii="宋体" w:hAnsi="宋体" w:cs="宋体"/>
                <w:szCs w:val="21"/>
              </w:rPr>
            </w:pPr>
            <w:r>
              <w:rPr>
                <w:rFonts w:hint="eastAsia" w:ascii="宋体" w:hAnsi="宋体" w:cs="宋体"/>
                <w:szCs w:val="21"/>
              </w:rPr>
              <w:t>现场查看：有两处不规范私接电线装电风扇的现象。已沟通。</w:t>
            </w:r>
          </w:p>
          <w:p>
            <w:pPr>
              <w:rPr>
                <w:rFonts w:ascii="宋体" w:hAnsi="宋体" w:cs="宋体"/>
                <w:szCs w:val="21"/>
              </w:rPr>
            </w:pPr>
            <w:r>
              <w:rPr>
                <w:rFonts w:hint="eastAsia" w:ascii="宋体" w:hAnsi="宋体" w:cs="宋体"/>
                <w:szCs w:val="21"/>
              </w:rPr>
              <w:t>现场查看：查见公司服务过程中产生的废纸、办公用品等服务性一般固废有处理，但现场不能提供处理的记录。</w:t>
            </w:r>
          </w:p>
          <w:p>
            <w:pPr>
              <w:rPr>
                <w:rFonts w:ascii="宋体" w:hAnsi="宋体" w:cs="宋体"/>
                <w:szCs w:val="21"/>
              </w:rPr>
            </w:pPr>
            <w:r>
              <w:rPr>
                <w:rFonts w:hint="eastAsia" w:ascii="宋体" w:hAnsi="宋体" w:cs="宋体"/>
                <w:szCs w:val="21"/>
              </w:rPr>
              <w:t>现场查看：有一处灭火器材放置区；</w:t>
            </w:r>
          </w:p>
        </w:tc>
        <w:tc>
          <w:tcPr>
            <w:tcW w:w="1585" w:type="dxa"/>
          </w:tcPr>
          <w:p>
            <w:pPr>
              <w:rPr>
                <w:color w:val="0000FF"/>
              </w:rPr>
            </w:pPr>
            <w:r>
              <w:rPr>
                <w:rFonts w:hint="eastAsia" w:ascii="宋体" w:hAnsi="宋体" w:cs="宋体"/>
                <w:szCs w:val="21"/>
                <w:lang w:val="en-US" w:eastAsia="zh-CN"/>
              </w:rPr>
              <w:t>符合</w:t>
            </w: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0000FF"/>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olor w:val="0000FF"/>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《应急准备和响应管理》、《</w:t>
            </w:r>
            <w:r>
              <w:rPr>
                <w:rFonts w:hint="eastAsia" w:ascii="宋体" w:hAnsi="宋体"/>
                <w:szCs w:val="21"/>
              </w:rPr>
              <w:t>《火灾、触电应急预案</w:t>
            </w:r>
            <w:r>
              <w:rPr>
                <w:rFonts w:hint="eastAsia" w:ascii="宋体" w:hAnsi="宋体" w:cs="宋体"/>
                <w:szCs w:val="21"/>
              </w:rPr>
              <w:t>》、《消防演习规程》等</w:t>
            </w:r>
          </w:p>
          <w:p>
            <w:pPr>
              <w:spacing w:line="360" w:lineRule="auto"/>
              <w:jc w:val="left"/>
              <w:rPr>
                <w:rFonts w:ascii="宋体" w:hAnsi="宋体" w:cs="宋体"/>
                <w:szCs w:val="21"/>
              </w:rPr>
            </w:pPr>
            <w:r>
              <w:rPr>
                <w:rFonts w:hint="eastAsia" w:cs="宋体"/>
                <w:szCs w:val="21"/>
              </w:rPr>
              <w:t>查见：消防演练实况记</w:t>
            </w:r>
            <w:r>
              <w:rPr>
                <w:rFonts w:hint="eastAsia" w:cs="宋体"/>
                <w:szCs w:val="21"/>
                <w:highlight w:val="none"/>
              </w:rPr>
              <w:t>录：运营部相关人员</w:t>
            </w:r>
            <w:r>
              <w:rPr>
                <w:rFonts w:hint="eastAsia" w:ascii="宋体" w:hAnsi="宋体" w:cs="宋体"/>
                <w:szCs w:val="21"/>
                <w:highlight w:val="none"/>
              </w:rPr>
              <w:t>参加了公司2021年3月18日进行火灾消防应急演练</w:t>
            </w:r>
            <w:r>
              <w:rPr>
                <w:rFonts w:hint="eastAsia" w:ascii="宋体" w:hAnsi="宋体" w:cs="宋体"/>
                <w:szCs w:val="21"/>
                <w:highlight w:val="none"/>
                <w:lang w:val="en-US" w:eastAsia="zh-CN"/>
              </w:rPr>
              <w:t>和</w:t>
            </w:r>
            <w:r>
              <w:rPr>
                <w:rFonts w:hint="eastAsia" w:ascii="宋体" w:hAnsi="宋体" w:cs="宋体"/>
                <w:szCs w:val="21"/>
                <w:highlight w:val="none"/>
              </w:rPr>
              <w:t>2021年3月1日进行触电事故应急演练。</w:t>
            </w:r>
          </w:p>
          <w:p>
            <w:pPr>
              <w:spacing w:line="360" w:lineRule="auto"/>
              <w:ind w:firstLine="420" w:firstLineChars="200"/>
              <w:rPr>
                <w:rFonts w:cs="宋体"/>
                <w:color w:val="0000FF"/>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pPr>
              <w:rPr>
                <w:color w:val="0000FF"/>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spacing w:line="360" w:lineRule="auto"/>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Q8.1</w:t>
            </w:r>
          </w:p>
        </w:tc>
        <w:tc>
          <w:tcPr>
            <w:tcW w:w="10004" w:type="dxa"/>
          </w:tcPr>
          <w:p>
            <w:pPr>
              <w:widowControl/>
              <w:ind w:firstLine="420" w:firstLineChars="200"/>
              <w:jc w:val="left"/>
              <w:rPr>
                <w:rFonts w:ascii="宋体" w:hAnsi="宋体" w:cs="宋体"/>
                <w:kern w:val="0"/>
                <w:szCs w:val="24"/>
              </w:rPr>
            </w:pPr>
            <w:r>
              <w:rPr>
                <w:rFonts w:hint="eastAsia" w:ascii="宋体" w:hAnsi="宋体" w:cs="宋体"/>
                <w:kern w:val="0"/>
                <w:szCs w:val="24"/>
              </w:rPr>
              <w:t>公司主要服务产品：</w:t>
            </w:r>
            <w:r>
              <w:rPr>
                <w:rFonts w:hint="eastAsia" w:ascii="宋体" w:hAnsi="宋体"/>
                <w:szCs w:val="21"/>
              </w:rPr>
              <w:t>人力资源服务（劳务派遣，人力资源测评，人力资源培训，承接人力资源服务外包）；档案整理和数字化加工</w:t>
            </w:r>
            <w:r>
              <w:rPr>
                <w:rFonts w:hint="eastAsia" w:ascii="宋体" w:hAnsi="宋体" w:cs="宋体"/>
                <w:kern w:val="0"/>
                <w:szCs w:val="24"/>
              </w:rPr>
              <w:t>，现主要为企业和事业单位提供</w:t>
            </w:r>
            <w:r>
              <w:rPr>
                <w:rFonts w:hint="eastAsia" w:ascii="宋体" w:hAnsi="宋体"/>
                <w:szCs w:val="21"/>
              </w:rPr>
              <w:t>人力资源服务和档案整理服务</w:t>
            </w:r>
            <w:r>
              <w:rPr>
                <w:rFonts w:hint="eastAsia" w:ascii="宋体" w:hAnsi="宋体" w:cs="宋体"/>
                <w:kern w:val="0"/>
                <w:szCs w:val="24"/>
              </w:rPr>
              <w:t>。</w:t>
            </w:r>
          </w:p>
          <w:p>
            <w:pPr>
              <w:spacing w:line="400" w:lineRule="exact"/>
              <w:rPr>
                <w:rFonts w:ascii="宋体" w:hAnsi="宋体" w:cs="宋体"/>
                <w:kern w:val="0"/>
                <w:szCs w:val="24"/>
              </w:rPr>
            </w:pPr>
            <w:r>
              <w:rPr>
                <w:rFonts w:hint="eastAsia" w:ascii="宋体" w:hAnsi="宋体" w:cs="宋体"/>
                <w:kern w:val="0"/>
                <w:szCs w:val="24"/>
              </w:rPr>
              <w:t>公司产品执行标准主要为：</w:t>
            </w:r>
            <w:r>
              <w:t>人力资源外包服务规范</w:t>
            </w:r>
            <w:r>
              <w:rPr>
                <w:rFonts w:ascii="Arial" w:hAnsi="Arial" w:cs="Arial"/>
                <w:color w:val="333333"/>
                <w:sz w:val="20"/>
                <w:shd w:val="clear" w:color="auto" w:fill="FFFFFF"/>
              </w:rPr>
              <w:t>GB/T 33530-2017</w:t>
            </w:r>
            <w:r>
              <w:rPr>
                <w:rFonts w:hint="eastAsia" w:ascii="Arial" w:hAnsi="Arial" w:cs="Arial"/>
                <w:color w:val="333333"/>
                <w:sz w:val="20"/>
                <w:shd w:val="clear" w:color="auto" w:fill="FFFFFF"/>
              </w:rPr>
              <w:t>、</w:t>
            </w:r>
            <w:r>
              <w:t>人力资源培训服务规范</w:t>
            </w:r>
            <w:r>
              <w:rPr>
                <w:rFonts w:ascii="Arial" w:hAnsi="Arial" w:cs="Arial"/>
                <w:color w:val="333333"/>
                <w:sz w:val="20"/>
                <w:shd w:val="clear" w:color="auto" w:fill="FFFFFF"/>
              </w:rPr>
              <w:t>GB/T 32624-201</w:t>
            </w:r>
            <w:r>
              <w:rPr>
                <w:rFonts w:hint="eastAsia" w:ascii="宋体" w:hAnsi="宋体" w:cs="宋体"/>
                <w:color w:val="000000"/>
                <w:szCs w:val="21"/>
              </w:rPr>
              <w:t xml:space="preserve"> 、 </w:t>
            </w:r>
            <w:r>
              <w:t>人力资源管理咨询服务规范</w:t>
            </w:r>
            <w:r>
              <w:rPr>
                <w:rFonts w:ascii="Arial" w:hAnsi="Arial" w:cs="Arial"/>
                <w:color w:val="333333"/>
                <w:sz w:val="20"/>
                <w:shd w:val="clear" w:color="auto" w:fill="FFFFFF"/>
              </w:rPr>
              <w:t>GB/T 32625-2016</w:t>
            </w:r>
            <w:r>
              <w:rPr>
                <w:rFonts w:hint="eastAsia" w:ascii="宋体" w:hAnsi="宋体" w:cs="宋体"/>
                <w:color w:val="000000"/>
                <w:szCs w:val="21"/>
              </w:rPr>
              <w:t xml:space="preserve">、 </w:t>
            </w:r>
            <w:r>
              <w:rPr>
                <w:rFonts w:ascii="宋体" w:hAnsi="宋体" w:cs="宋体"/>
                <w:kern w:val="0"/>
                <w:szCs w:val="21"/>
              </w:rPr>
              <w:t>电子文件归档与电子档案管理规范</w:t>
            </w:r>
            <w:r>
              <w:rPr>
                <w:rFonts w:ascii="Arial" w:hAnsi="Arial" w:cs="Arial"/>
                <w:color w:val="333333"/>
                <w:sz w:val="20"/>
                <w:shd w:val="clear" w:color="auto" w:fill="FFFFFF"/>
              </w:rPr>
              <w:t>GB/T 18894-2016</w:t>
            </w:r>
            <w:r>
              <w:rPr>
                <w:rFonts w:hint="eastAsia" w:ascii="宋体" w:hAnsi="宋体" w:cs="宋体"/>
                <w:color w:val="000000"/>
                <w:szCs w:val="21"/>
              </w:rPr>
              <w:t xml:space="preserve">、 </w:t>
            </w:r>
            <w:r>
              <w:t>图书馆馆藏资源数字化加工规范 第5部分：视频资源</w:t>
            </w:r>
            <w:r>
              <w:rPr>
                <w:rFonts w:ascii="Arial" w:hAnsi="Arial" w:cs="Arial"/>
                <w:color w:val="333333"/>
                <w:sz w:val="20"/>
                <w:shd w:val="clear" w:color="auto" w:fill="FFFFFF"/>
              </w:rPr>
              <w:t>GB/T 31219.5-2016</w:t>
            </w:r>
            <w:r>
              <w:rPr>
                <w:rFonts w:hint="eastAsia"/>
              </w:rPr>
              <w:t>、</w:t>
            </w:r>
            <w:r>
              <w:rPr>
                <w:rFonts w:ascii="宋体" w:hAnsi="宋体"/>
              </w:rPr>
              <w:t>图书馆馆藏资源数字化加工规范 第2部分：文本资源</w:t>
            </w:r>
            <w:r>
              <w:rPr>
                <w:rFonts w:ascii="Arial" w:hAnsi="Arial" w:cs="Arial"/>
                <w:color w:val="333333"/>
                <w:sz w:val="20"/>
                <w:shd w:val="clear" w:color="auto" w:fill="FFFFFF"/>
              </w:rPr>
              <w:t>GB/T 31219.2-2014</w:t>
            </w:r>
            <w:r>
              <w:rPr>
                <w:rFonts w:hint="eastAsia" w:ascii="Arial" w:hAnsi="Arial" w:cs="Arial"/>
                <w:color w:val="333333"/>
                <w:sz w:val="20"/>
                <w:shd w:val="clear" w:color="auto" w:fill="FFFFFF"/>
              </w:rPr>
              <w:t>、</w:t>
            </w:r>
            <w:r>
              <w:rPr>
                <w:rFonts w:hint="eastAsia" w:ascii="宋体" w:hAnsi="宋体"/>
                <w:szCs w:val="21"/>
              </w:rPr>
              <w:t>合同协议</w:t>
            </w:r>
            <w:r>
              <w:rPr>
                <w:rFonts w:hint="eastAsia"/>
                <w:szCs w:val="21"/>
              </w:rPr>
              <w:t>等。</w:t>
            </w:r>
            <w:r>
              <w:rPr>
                <w:rFonts w:hint="eastAsia" w:ascii="宋体" w:hAnsi="宋体" w:cs="宋体"/>
                <w:kern w:val="0"/>
                <w:szCs w:val="24"/>
              </w:rPr>
              <w:t>。</w:t>
            </w:r>
          </w:p>
          <w:p>
            <w:pPr>
              <w:widowControl/>
              <w:ind w:firstLine="420" w:firstLineChars="200"/>
              <w:jc w:val="left"/>
              <w:rPr>
                <w:rFonts w:ascii="宋体" w:hAnsi="宋体" w:cs="宋体"/>
                <w:kern w:val="0"/>
                <w:szCs w:val="24"/>
              </w:rPr>
            </w:pPr>
            <w:r>
              <w:rPr>
                <w:rFonts w:hint="eastAsia" w:ascii="宋体" w:hAnsi="宋体" w:cs="宋体"/>
                <w:kern w:val="0"/>
                <w:szCs w:val="24"/>
              </w:rPr>
              <w:t>运营部负责产品实现和服务提供的策划，策划输出的具体结果包括以下内容：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 xml:space="preserve">  a）确定产品和服务的要求；--实施方案、管理制度</w:t>
            </w:r>
          </w:p>
          <w:p>
            <w:pPr>
              <w:widowControl/>
              <w:ind w:firstLine="420" w:firstLineChars="2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420" w:firstLineChars="2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420" w:firstLineChars="200"/>
              <w:jc w:val="left"/>
              <w:rPr>
                <w:rFonts w:ascii="宋体" w:hAnsi="宋体" w:cs="宋体"/>
                <w:kern w:val="0"/>
                <w:szCs w:val="24"/>
              </w:rPr>
            </w:pPr>
            <w:r>
              <w:rPr>
                <w:rFonts w:hint="eastAsia" w:ascii="宋体" w:hAnsi="宋体" w:cs="宋体"/>
                <w:kern w:val="0"/>
                <w:szCs w:val="24"/>
              </w:rPr>
              <w:t>d）按照准则实施过程控制；---</w:t>
            </w:r>
            <w:r>
              <w:rPr>
                <w:rFonts w:hint="eastAsia" w:ascii="宋体" w:hAnsi="宋体" w:cs="宋体"/>
                <w:szCs w:val="21"/>
              </w:rPr>
              <w:t>人力资源招聘、人才推荐及</w:t>
            </w:r>
            <w:r>
              <w:rPr>
                <w:rFonts w:hint="eastAsia" w:ascii="宋体" w:hAnsi="宋体" w:cs="宋体"/>
                <w:kern w:val="0"/>
                <w:szCs w:val="24"/>
              </w:rPr>
              <w:t>劳务派遣服务过程监控</w:t>
            </w:r>
          </w:p>
          <w:p>
            <w:pPr>
              <w:widowControl/>
              <w:ind w:firstLine="420" w:firstLineChars="2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widowControl/>
              <w:ind w:firstLine="210" w:firstLineChars="100"/>
              <w:jc w:val="left"/>
              <w:rPr>
                <w:rFonts w:ascii="宋体" w:hAnsi="宋体" w:cs="宋体"/>
                <w:kern w:val="0"/>
                <w:szCs w:val="24"/>
              </w:rPr>
            </w:pPr>
            <w:r>
              <w:rPr>
                <w:rFonts w:hint="eastAsia" w:ascii="宋体" w:hAnsi="宋体" w:cs="宋体"/>
                <w:kern w:val="0"/>
                <w:szCs w:val="24"/>
              </w:rPr>
              <w:t>----关键</w:t>
            </w:r>
            <w:r>
              <w:rPr>
                <w:rFonts w:hint="eastAsia" w:ascii="宋体" w:hAnsi="宋体" w:cs="宋体"/>
                <w:kern w:val="0"/>
                <w:szCs w:val="24"/>
                <w:lang w:val="en-US" w:eastAsia="zh-CN"/>
              </w:rPr>
              <w:t>/确认</w:t>
            </w:r>
            <w:r>
              <w:rPr>
                <w:rFonts w:hint="eastAsia" w:ascii="宋体" w:hAnsi="宋体" w:cs="宋体"/>
                <w:kern w:val="0"/>
                <w:szCs w:val="24"/>
              </w:rPr>
              <w:t>过程：服务过程。</w:t>
            </w:r>
          </w:p>
          <w:p>
            <w:pPr>
              <w:widowControl/>
              <w:jc w:val="left"/>
              <w:rPr>
                <w:rFonts w:ascii="宋体" w:hAnsi="宋体" w:cs="宋体"/>
                <w:szCs w:val="21"/>
              </w:rPr>
            </w:pPr>
            <w:r>
              <w:rPr>
                <w:rFonts w:hint="eastAsia" w:ascii="宋体" w:hAnsi="宋体" w:cs="宋体"/>
                <w:kern w:val="0"/>
                <w:szCs w:val="24"/>
              </w:rPr>
              <w:t>----外包过程：无</w:t>
            </w:r>
            <w:r>
              <w:rPr>
                <w:rFonts w:hint="eastAsia" w:ascii="宋体" w:hAnsi="宋体" w:cs="宋体"/>
                <w:kern w:val="0"/>
                <w:szCs w:val="24"/>
              </w:rPr>
              <w:br w:type="textWrapping"/>
            </w:r>
            <w:r>
              <w:rPr>
                <w:rFonts w:hint="eastAsia" w:ascii="宋体" w:hAnsi="宋体" w:cs="宋体"/>
                <w:kern w:val="0"/>
                <w:szCs w:val="24"/>
              </w:rPr>
              <w:t>----经确认：暂无策划的更改。</w:t>
            </w:r>
          </w:p>
        </w:tc>
        <w:tc>
          <w:tcPr>
            <w:tcW w:w="158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szCs w:val="21"/>
              </w:rPr>
            </w:pPr>
            <w:r>
              <w:rPr>
                <w:rFonts w:hint="eastAsia" w:ascii="宋体" w:hAnsi="宋体"/>
                <w:szCs w:val="21"/>
              </w:rPr>
              <w:t>设计开发</w:t>
            </w:r>
          </w:p>
        </w:tc>
        <w:tc>
          <w:tcPr>
            <w:tcW w:w="960" w:type="dxa"/>
          </w:tcPr>
          <w:p>
            <w:pPr>
              <w:widowControl/>
              <w:snapToGrid w:val="0"/>
              <w:spacing w:line="400" w:lineRule="exact"/>
              <w:jc w:val="left"/>
              <w:rPr>
                <w:rFonts w:ascii="宋体" w:hAnsi="宋体"/>
                <w:color w:val="000000"/>
                <w:szCs w:val="21"/>
              </w:rPr>
            </w:pPr>
            <w:r>
              <w:rPr>
                <w:rFonts w:hint="eastAsia" w:ascii="宋体" w:hAnsi="宋体"/>
                <w:szCs w:val="21"/>
              </w:rPr>
              <w:t>Q8.3</w:t>
            </w:r>
            <w:r>
              <w:rPr>
                <w:rFonts w:hint="eastAsia" w:ascii="宋体" w:hAnsi="宋体"/>
                <w:color w:val="000000"/>
                <w:szCs w:val="21"/>
              </w:rPr>
              <w:t xml:space="preserve"> </w:t>
            </w:r>
          </w:p>
          <w:p>
            <w:pPr>
              <w:widowControl/>
              <w:snapToGrid w:val="0"/>
              <w:spacing w:line="400" w:lineRule="exact"/>
              <w:jc w:val="left"/>
              <w:rPr>
                <w:rFonts w:ascii="宋体" w:hAnsi="宋体"/>
                <w:color w:val="000000"/>
                <w:szCs w:val="21"/>
              </w:rPr>
            </w:pPr>
          </w:p>
          <w:p>
            <w:pPr>
              <w:snapToGrid w:val="0"/>
              <w:spacing w:line="400" w:lineRule="exact"/>
              <w:jc w:val="left"/>
              <w:rPr>
                <w:rFonts w:ascii="宋体" w:hAnsi="宋体"/>
                <w:szCs w:val="21"/>
              </w:rPr>
            </w:pPr>
          </w:p>
        </w:tc>
        <w:tc>
          <w:tcPr>
            <w:tcW w:w="10004" w:type="dxa"/>
          </w:tcPr>
          <w:p>
            <w:pPr>
              <w:adjustRightInd w:val="0"/>
              <w:snapToGrid w:val="0"/>
              <w:spacing w:line="400" w:lineRule="exact"/>
              <w:ind w:firstLine="420" w:firstLineChars="200"/>
              <w:jc w:val="left"/>
              <w:rPr>
                <w:rFonts w:ascii="宋体" w:hAnsi="宋体"/>
                <w:szCs w:val="21"/>
              </w:rPr>
            </w:pPr>
            <w:r>
              <w:rPr>
                <w:rFonts w:hint="eastAsia" w:ascii="宋体" w:hAnsi="宋体"/>
                <w:szCs w:val="21"/>
              </w:rPr>
              <w:t>本公司按统一技术为客户提供人力资源服务（劳务派遣，人力资源测评，人力资源培训，承接人力资源服务外包）；档案整理和数字化加工，故GB/T 19001-2016idtISO 9001:2015标准8.3条款不适用于本公司，此条款的不采用不影响本公司遵守法规要求和提供客户需求能力的满足。</w:t>
            </w:r>
          </w:p>
        </w:tc>
        <w:tc>
          <w:tcPr>
            <w:tcW w:w="1585" w:type="dxa"/>
          </w:tcPr>
          <w:p>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jc w:val="left"/>
              <w:rPr>
                <w:rFonts w:ascii="宋体" w:hAnsi="宋体"/>
                <w:szCs w:val="21"/>
              </w:rPr>
            </w:pPr>
            <w:r>
              <w:rPr>
                <w:rFonts w:hint="eastAsia" w:ascii="宋体" w:hAnsi="宋体"/>
                <w:szCs w:val="21"/>
              </w:rPr>
              <w:t>生产和服务提供的控制/产品放行</w:t>
            </w:r>
          </w:p>
        </w:tc>
        <w:tc>
          <w:tcPr>
            <w:tcW w:w="960" w:type="dxa"/>
          </w:tcPr>
          <w:p>
            <w:pPr>
              <w:spacing w:line="400" w:lineRule="exact"/>
              <w:jc w:val="left"/>
              <w:rPr>
                <w:rFonts w:ascii="宋体" w:hAnsi="宋体"/>
                <w:szCs w:val="21"/>
              </w:rPr>
            </w:pPr>
            <w:r>
              <w:rPr>
                <w:rFonts w:hint="eastAsia" w:ascii="宋体" w:hAnsi="宋体"/>
                <w:szCs w:val="21"/>
              </w:rPr>
              <w:t>Q8.5.1/Q8.6</w:t>
            </w:r>
          </w:p>
          <w:p>
            <w:pPr>
              <w:adjustRightInd w:val="0"/>
              <w:snapToGrid w:val="0"/>
              <w:jc w:val="center"/>
              <w:rPr>
                <w:rFonts w:ascii="宋体" w:hAnsi="宋体" w:cs="宋体"/>
                <w:szCs w:val="21"/>
              </w:rPr>
            </w:pPr>
          </w:p>
        </w:tc>
        <w:tc>
          <w:tcPr>
            <w:tcW w:w="10004" w:type="dxa"/>
          </w:tcPr>
          <w:p>
            <w:pPr>
              <w:rPr>
                <w:rFonts w:ascii="宋体" w:hAnsi="宋体"/>
                <w:szCs w:val="21"/>
              </w:rPr>
            </w:pPr>
            <w:r>
              <w:rPr>
                <w:rFonts w:hint="eastAsia" w:ascii="宋体" w:hAnsi="宋体"/>
                <w:szCs w:val="21"/>
              </w:rPr>
              <w:t>公司制定了《劳务派遣管理办法》、《客户服务管理制度》、《电子文件归档与电子档案管理细则》等明确了受控条件包括：</w:t>
            </w:r>
          </w:p>
          <w:p>
            <w:pPr>
              <w:rPr>
                <w:rFonts w:ascii="宋体" w:hAnsi="宋体"/>
                <w:szCs w:val="21"/>
              </w:rPr>
            </w:pPr>
            <w:r>
              <w:rPr>
                <w:rFonts w:hint="eastAsia" w:ascii="宋体" w:hAnsi="宋体"/>
                <w:szCs w:val="21"/>
              </w:rPr>
              <w:t>a）规定产品</w:t>
            </w:r>
            <w:r>
              <w:rPr>
                <w:szCs w:val="21"/>
              </w:rPr>
              <w:t>/</w:t>
            </w:r>
            <w:r>
              <w:rPr>
                <w:rFonts w:hint="eastAsia" w:ascii="宋体" w:hAnsi="宋体"/>
                <w:szCs w:val="21"/>
              </w:rPr>
              <w:t>服务</w:t>
            </w:r>
            <w:r>
              <w:rPr>
                <w:szCs w:val="21"/>
              </w:rPr>
              <w:t>/</w:t>
            </w:r>
            <w:r>
              <w:rPr>
                <w:rFonts w:hint="eastAsia" w:ascii="宋体" w:hAnsi="宋体"/>
                <w:szCs w:val="21"/>
              </w:rPr>
              <w:t xml:space="preserve">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spacing w:line="240" w:lineRule="auto"/>
              <w:rPr>
                <w:rFonts w:ascii="宋体" w:hAnsi="宋体" w:cs="宋体"/>
                <w:szCs w:val="21"/>
              </w:rPr>
            </w:pPr>
            <w:r>
              <w:rPr>
                <w:rFonts w:hint="eastAsia" w:ascii="宋体" w:hAnsi="宋体"/>
                <w:szCs w:val="21"/>
              </w:rPr>
              <w:t>查，</w:t>
            </w:r>
            <w:r>
              <w:rPr>
                <w:rFonts w:hint="eastAsia" w:ascii="宋体" w:hAnsi="宋体" w:cs="宋体"/>
                <w:szCs w:val="21"/>
              </w:rPr>
              <w:t>公司产品服务流程为：</w:t>
            </w:r>
          </w:p>
          <w:p>
            <w:pPr>
              <w:pStyle w:val="16"/>
              <w:numPr>
                <w:ilvl w:val="0"/>
                <w:numId w:val="0"/>
              </w:numPr>
              <w:rPr>
                <w:rFonts w:hint="eastAsia"/>
                <w:szCs w:val="21"/>
                <w:lang w:eastAsia="zh-CN"/>
              </w:rPr>
            </w:pPr>
            <w:r>
              <w:rPr>
                <w:rFonts w:hint="eastAsia" w:asciiTheme="minorEastAsia" w:hAnsiTheme="minorEastAsia" w:eastAsiaTheme="minorEastAsia"/>
                <w:b w:val="0"/>
                <w:bCs w:val="0"/>
                <w:color w:val="auto"/>
                <w:szCs w:val="21"/>
                <w:lang w:val="en-US" w:eastAsia="zh-CN"/>
              </w:rPr>
              <w:t>1、</w:t>
            </w:r>
            <w:r>
              <w:rPr>
                <w:rFonts w:hint="eastAsia" w:asciiTheme="minorEastAsia" w:hAnsiTheme="minorEastAsia" w:eastAsiaTheme="minorEastAsia"/>
                <w:b w:val="0"/>
                <w:bCs w:val="0"/>
                <w:color w:val="auto"/>
                <w:szCs w:val="21"/>
              </w:rPr>
              <w:t>人力资源服务外包</w:t>
            </w:r>
            <w:r>
              <w:rPr>
                <w:rFonts w:hint="eastAsia" w:asciiTheme="minorEastAsia" w:hAnsiTheme="minorEastAsia" w:eastAsiaTheme="minorEastAsia"/>
                <w:b w:val="0"/>
                <w:bCs w:val="0"/>
                <w:color w:val="auto"/>
                <w:szCs w:val="21"/>
                <w:highlight w:val="none"/>
                <w:lang w:eastAsia="zh-CN"/>
              </w:rPr>
              <w:t>：</w:t>
            </w:r>
            <w:r>
              <w:rPr>
                <w:rFonts w:hint="eastAsia" w:ascii="宋体" w:hAnsi="宋体" w:cs="宋体"/>
                <w:szCs w:val="21"/>
                <w:highlight w:val="none"/>
              </w:rPr>
              <w:t>获取客户用人需求</w:t>
            </w:r>
            <w:r>
              <w:rPr>
                <w:rFonts w:ascii="宋体" w:hAnsi="宋体" w:cs="宋体"/>
                <w:szCs w:val="21"/>
                <w:highlight w:val="none"/>
              </w:rPr>
              <w:t>/</w:t>
            </w:r>
            <w:r>
              <w:rPr>
                <w:rFonts w:hint="eastAsia" w:ascii="宋体" w:hAnsi="宋体" w:cs="宋体"/>
                <w:szCs w:val="21"/>
                <w:highlight w:val="none"/>
              </w:rPr>
              <w:t>个人求职需求</w:t>
            </w:r>
            <w:r>
              <w:rPr>
                <w:rFonts w:ascii="宋体" w:hAnsi="宋体" w:cs="宋体"/>
                <w:szCs w:val="21"/>
                <w:highlight w:val="none"/>
              </w:rPr>
              <w:t>——</w:t>
            </w:r>
            <w:r>
              <w:rPr>
                <w:rFonts w:hint="eastAsia" w:ascii="宋体" w:hAnsi="宋体" w:cs="宋体"/>
                <w:szCs w:val="21"/>
                <w:highlight w:val="none"/>
              </w:rPr>
              <w:t>线下</w:t>
            </w:r>
            <w:r>
              <w:rPr>
                <w:rFonts w:ascii="宋体" w:hAnsi="宋体" w:cs="宋体"/>
                <w:szCs w:val="21"/>
                <w:highlight w:val="none"/>
              </w:rPr>
              <w:t>/</w:t>
            </w:r>
            <w:r>
              <w:rPr>
                <w:rFonts w:hint="eastAsia" w:ascii="宋体" w:hAnsi="宋体" w:cs="宋体"/>
                <w:szCs w:val="21"/>
                <w:highlight w:val="none"/>
              </w:rPr>
              <w:t>线上信息发布</w:t>
            </w:r>
            <w:r>
              <w:rPr>
                <w:rFonts w:hint="eastAsia" w:ascii="宋体" w:hAnsi="宋体" w:cs="宋体"/>
                <w:szCs w:val="21"/>
                <w:highlight w:val="none"/>
                <w:lang w:eastAsia="zh-CN"/>
              </w:rPr>
              <w:t>——</w:t>
            </w:r>
            <w:r>
              <w:rPr>
                <w:rFonts w:hint="eastAsia" w:ascii="宋体" w:hAnsi="宋体"/>
                <w:szCs w:val="21"/>
                <w:highlight w:val="none"/>
              </w:rPr>
              <w:t>人员招聘</w:t>
            </w:r>
            <w:r>
              <w:rPr>
                <w:rFonts w:hint="eastAsia" w:ascii="宋体" w:hAnsi="宋体"/>
                <w:szCs w:val="21"/>
                <w:lang w:eastAsia="zh-CN"/>
              </w:rPr>
              <w:t>——</w:t>
            </w:r>
            <w:r>
              <w:rPr>
                <w:rFonts w:hint="eastAsia" w:ascii="宋体" w:hAnsi="宋体"/>
                <w:szCs w:val="21"/>
              </w:rPr>
              <w:t>岗前培训</w:t>
            </w:r>
            <w:r>
              <w:rPr>
                <w:rFonts w:hint="eastAsia" w:ascii="宋体" w:hAnsi="宋体"/>
                <w:szCs w:val="21"/>
                <w:lang w:eastAsia="zh-CN"/>
              </w:rPr>
              <w:t>——</w:t>
            </w:r>
            <w:r>
              <w:rPr>
                <w:rFonts w:hint="eastAsia"/>
                <w:szCs w:val="21"/>
              </w:rPr>
              <w:t>劳动合同签订</w:t>
            </w:r>
            <w:r>
              <w:rPr>
                <w:rFonts w:hint="eastAsia"/>
                <w:szCs w:val="21"/>
                <w:lang w:eastAsia="zh-CN"/>
              </w:rPr>
              <w:t>——</w:t>
            </w:r>
            <w:r>
              <w:rPr>
                <w:rFonts w:hint="eastAsia"/>
                <w:szCs w:val="21"/>
              </w:rPr>
              <w:t>日常管理</w:t>
            </w:r>
            <w:r>
              <w:rPr>
                <w:rFonts w:hint="eastAsia"/>
                <w:szCs w:val="21"/>
                <w:lang w:eastAsia="zh-CN"/>
              </w:rPr>
              <w:t>。</w:t>
            </w:r>
          </w:p>
          <w:p>
            <w:pPr>
              <w:spacing w:line="240" w:lineRule="auto"/>
              <w:rPr>
                <w:rFonts w:ascii="宋体"/>
                <w:szCs w:val="21"/>
              </w:rPr>
            </w:pPr>
          </w:p>
          <w:p>
            <w:pPr>
              <w:spacing w:line="240" w:lineRule="auto"/>
              <w:rPr>
                <w:rFonts w:ascii="宋体"/>
                <w:szCs w:val="21"/>
              </w:rPr>
            </w:pPr>
            <w:r>
              <w:rPr>
                <w:rFonts w:hint="eastAsia" w:ascii="宋体" w:hAnsi="宋体" w:cs="宋体"/>
                <w:szCs w:val="21"/>
                <w:lang w:val="en-US" w:eastAsia="zh-CN"/>
              </w:rPr>
              <w:t>2</w:t>
            </w:r>
            <w:r>
              <w:rPr>
                <w:rFonts w:hint="eastAsia" w:ascii="宋体" w:hAnsi="宋体" w:cs="宋体"/>
                <w:szCs w:val="21"/>
              </w:rPr>
              <w:t>、职业技能培训：获取客户需求</w:t>
            </w:r>
            <w:r>
              <w:rPr>
                <w:rFonts w:ascii="宋体" w:hAnsi="宋体" w:cs="宋体"/>
                <w:szCs w:val="21"/>
              </w:rPr>
              <w:t>——</w:t>
            </w:r>
            <w:r>
              <w:rPr>
                <w:rFonts w:hint="eastAsia" w:ascii="宋体" w:hAnsi="宋体" w:cs="宋体"/>
                <w:szCs w:val="21"/>
              </w:rPr>
              <w:t>培训信息发布</w:t>
            </w:r>
            <w:r>
              <w:rPr>
                <w:rFonts w:ascii="宋体" w:hAnsi="宋体" w:cs="宋体"/>
                <w:szCs w:val="21"/>
              </w:rPr>
              <w:t>——</w:t>
            </w:r>
            <w:r>
              <w:rPr>
                <w:rFonts w:hint="eastAsia" w:ascii="宋体" w:hAnsi="宋体" w:cs="宋体"/>
                <w:szCs w:val="21"/>
              </w:rPr>
              <w:t>培训实施</w:t>
            </w:r>
            <w:r>
              <w:rPr>
                <w:rFonts w:ascii="宋体" w:hAnsi="宋体" w:cs="宋体"/>
                <w:szCs w:val="21"/>
              </w:rPr>
              <w:t>——</w:t>
            </w:r>
            <w:r>
              <w:rPr>
                <w:rFonts w:hint="eastAsia" w:ascii="宋体" w:hAnsi="宋体" w:cs="宋体"/>
                <w:szCs w:val="21"/>
              </w:rPr>
              <w:t>学员推荐</w:t>
            </w:r>
            <w:r>
              <w:rPr>
                <w:rFonts w:ascii="宋体" w:hAnsi="宋体" w:cs="宋体"/>
                <w:szCs w:val="21"/>
              </w:rPr>
              <w:t>——</w:t>
            </w:r>
            <w:r>
              <w:rPr>
                <w:rFonts w:hint="eastAsia" w:ascii="宋体" w:hAnsi="宋体" w:cs="宋体"/>
                <w:szCs w:val="21"/>
              </w:rPr>
              <w:t>客户面试</w:t>
            </w:r>
            <w:r>
              <w:rPr>
                <w:rFonts w:ascii="宋体" w:hAnsi="宋体" w:cs="宋体"/>
                <w:szCs w:val="21"/>
              </w:rPr>
              <w:t>/</w:t>
            </w:r>
            <w:r>
              <w:rPr>
                <w:rFonts w:hint="eastAsia" w:ascii="宋体" w:hAnsi="宋体" w:cs="宋体"/>
                <w:szCs w:val="21"/>
              </w:rPr>
              <w:t>客户认可</w:t>
            </w:r>
            <w:r>
              <w:rPr>
                <w:rFonts w:ascii="宋体" w:hAnsi="宋体" w:cs="宋体"/>
                <w:szCs w:val="21"/>
              </w:rPr>
              <w:t>——</w:t>
            </w:r>
            <w:r>
              <w:rPr>
                <w:rFonts w:hint="eastAsia" w:ascii="宋体" w:hAnsi="宋体" w:cs="宋体"/>
                <w:szCs w:val="21"/>
              </w:rPr>
              <w:t>学员就业</w:t>
            </w:r>
          </w:p>
          <w:p>
            <w:pPr>
              <w:spacing w:line="240" w:lineRule="auto"/>
              <w:rPr>
                <w:rFonts w:ascii="宋体"/>
                <w:szCs w:val="21"/>
              </w:rPr>
            </w:pPr>
          </w:p>
          <w:p>
            <w:pPr>
              <w:spacing w:line="240" w:lineRule="auto"/>
              <w:rPr>
                <w:rFonts w:ascii="宋体"/>
                <w:szCs w:val="21"/>
              </w:rPr>
            </w:pPr>
            <w:r>
              <w:rPr>
                <w:rFonts w:hint="eastAsia" w:ascii="宋体" w:hAnsi="宋体" w:cs="宋体"/>
                <w:szCs w:val="21"/>
                <w:lang w:val="en-US" w:eastAsia="zh-CN"/>
              </w:rPr>
              <w:t>3</w:t>
            </w:r>
            <w:r>
              <w:rPr>
                <w:rFonts w:hint="eastAsia" w:ascii="宋体" w:hAnsi="宋体" w:cs="宋体"/>
                <w:szCs w:val="21"/>
              </w:rPr>
              <w:t>、考试命题测评：获取客户需求</w:t>
            </w:r>
            <w:r>
              <w:rPr>
                <w:rFonts w:ascii="宋体" w:hAnsi="宋体" w:cs="宋体"/>
                <w:szCs w:val="21"/>
              </w:rPr>
              <w:t>——</w:t>
            </w:r>
            <w:r>
              <w:rPr>
                <w:rFonts w:hint="eastAsia" w:ascii="宋体" w:hAnsi="宋体" w:cs="宋体"/>
                <w:szCs w:val="21"/>
              </w:rPr>
              <w:t>客户需求分析</w:t>
            </w:r>
            <w:r>
              <w:rPr>
                <w:rFonts w:ascii="宋体" w:hAnsi="宋体" w:cs="宋体"/>
                <w:szCs w:val="21"/>
              </w:rPr>
              <w:t>——</w:t>
            </w:r>
            <w:r>
              <w:rPr>
                <w:rFonts w:hint="eastAsia" w:ascii="宋体" w:hAnsi="宋体" w:cs="宋体"/>
                <w:szCs w:val="21"/>
              </w:rPr>
              <w:t>初步命题</w:t>
            </w:r>
            <w:r>
              <w:rPr>
                <w:rFonts w:ascii="宋体" w:hAnsi="宋体" w:cs="宋体"/>
                <w:szCs w:val="21"/>
              </w:rPr>
              <w:t>——</w:t>
            </w:r>
            <w:r>
              <w:rPr>
                <w:rFonts w:hint="eastAsia" w:ascii="宋体" w:hAnsi="宋体" w:cs="宋体"/>
                <w:szCs w:val="21"/>
              </w:rPr>
              <w:t>命题分析</w:t>
            </w:r>
            <w:r>
              <w:rPr>
                <w:rFonts w:ascii="宋体" w:hAnsi="宋体" w:cs="宋体"/>
                <w:szCs w:val="21"/>
              </w:rPr>
              <w:t>——</w:t>
            </w:r>
            <w:r>
              <w:rPr>
                <w:rFonts w:hint="eastAsia" w:ascii="宋体" w:hAnsi="宋体" w:cs="宋体"/>
                <w:szCs w:val="21"/>
              </w:rPr>
              <w:t>命题确认</w:t>
            </w:r>
            <w:r>
              <w:rPr>
                <w:rFonts w:ascii="宋体" w:hAnsi="宋体" w:cs="宋体"/>
                <w:szCs w:val="21"/>
              </w:rPr>
              <w:t>——</w:t>
            </w:r>
            <w:r>
              <w:rPr>
                <w:rFonts w:hint="eastAsia" w:ascii="宋体" w:hAnsi="宋体" w:cs="宋体"/>
                <w:szCs w:val="21"/>
              </w:rPr>
              <w:t>组织考试</w:t>
            </w:r>
            <w:r>
              <w:rPr>
                <w:rFonts w:ascii="宋体" w:hAnsi="宋体" w:cs="宋体"/>
                <w:szCs w:val="21"/>
              </w:rPr>
              <w:t>——</w:t>
            </w:r>
            <w:r>
              <w:rPr>
                <w:rFonts w:hint="eastAsia" w:ascii="宋体" w:hAnsi="宋体" w:cs="宋体"/>
                <w:szCs w:val="21"/>
              </w:rPr>
              <w:t>考卷分析</w:t>
            </w:r>
          </w:p>
          <w:p>
            <w:pPr>
              <w:spacing w:line="240" w:lineRule="auto"/>
              <w:rPr>
                <w:rFonts w:ascii="宋体"/>
                <w:szCs w:val="21"/>
              </w:rPr>
            </w:pPr>
          </w:p>
          <w:p>
            <w:pPr>
              <w:spacing w:line="240" w:lineRule="auto"/>
              <w:rPr>
                <w:rFonts w:ascii="宋体"/>
                <w:szCs w:val="21"/>
              </w:rPr>
            </w:pPr>
            <w:r>
              <w:rPr>
                <w:rFonts w:hint="eastAsia" w:ascii="宋体" w:hAnsi="宋体" w:cs="宋体"/>
                <w:szCs w:val="21"/>
                <w:lang w:val="en-US" w:eastAsia="zh-CN"/>
              </w:rPr>
              <w:t>4</w:t>
            </w:r>
            <w:r>
              <w:rPr>
                <w:rFonts w:hint="eastAsia" w:ascii="宋体" w:hAnsi="宋体" w:cs="宋体"/>
                <w:szCs w:val="21"/>
              </w:rPr>
              <w:t>、涉密档案管理：签订服务合同-接收客户档案资料-档案收集</w:t>
            </w:r>
            <w:r>
              <w:rPr>
                <w:rFonts w:ascii="宋体" w:hAnsi="宋体" w:cs="宋体"/>
                <w:szCs w:val="21"/>
              </w:rPr>
              <w:t>——</w:t>
            </w:r>
            <w:r>
              <w:rPr>
                <w:rFonts w:hint="eastAsia" w:ascii="宋体" w:hAnsi="宋体" w:cs="宋体"/>
                <w:szCs w:val="21"/>
              </w:rPr>
              <w:t>分类管理</w:t>
            </w:r>
            <w:r>
              <w:rPr>
                <w:rFonts w:ascii="宋体" w:hAnsi="宋体" w:cs="宋体"/>
                <w:szCs w:val="21"/>
              </w:rPr>
              <w:t>——</w:t>
            </w:r>
            <w:r>
              <w:rPr>
                <w:rFonts w:hint="eastAsia" w:ascii="宋体" w:hAnsi="宋体" w:cs="宋体"/>
                <w:szCs w:val="21"/>
              </w:rPr>
              <w:t>录入系统或录入更新</w:t>
            </w:r>
            <w:r>
              <w:rPr>
                <w:rFonts w:ascii="宋体" w:hAnsi="宋体" w:cs="宋体"/>
                <w:szCs w:val="21"/>
              </w:rPr>
              <w:t>——</w:t>
            </w:r>
            <w:r>
              <w:rPr>
                <w:rFonts w:hint="eastAsia" w:ascii="宋体" w:hAnsi="宋体" w:cs="宋体"/>
                <w:szCs w:val="21"/>
              </w:rPr>
              <w:t>满足系统终端查询（或纸质或电子文档输出）</w:t>
            </w:r>
          </w:p>
          <w:p>
            <w:pPr>
              <w:spacing w:line="240" w:lineRule="auto"/>
              <w:rPr>
                <w:rFonts w:ascii="宋体"/>
                <w:szCs w:val="21"/>
              </w:rPr>
            </w:pPr>
          </w:p>
          <w:p>
            <w:pPr>
              <w:spacing w:line="240" w:lineRule="auto"/>
              <w:rPr>
                <w:rFonts w:ascii="宋体"/>
                <w:szCs w:val="21"/>
              </w:rPr>
            </w:pPr>
            <w:r>
              <w:rPr>
                <w:rFonts w:hint="eastAsia" w:ascii="宋体"/>
                <w:szCs w:val="21"/>
                <w:lang w:val="en-US" w:eastAsia="zh-CN"/>
              </w:rPr>
              <w:t>5</w:t>
            </w:r>
            <w:r>
              <w:rPr>
                <w:rFonts w:hint="eastAsia" w:ascii="宋体"/>
                <w:szCs w:val="21"/>
              </w:rPr>
              <w:t>、数字化加工：</w:t>
            </w:r>
            <w:r>
              <w:rPr>
                <w:rFonts w:hint="eastAsia" w:ascii="宋体" w:hAnsi="宋体" w:cs="宋体"/>
                <w:szCs w:val="21"/>
              </w:rPr>
              <w:t>签订服务合同-接收客户档案资料-</w:t>
            </w:r>
            <w:r>
              <w:rPr>
                <w:rFonts w:hint="eastAsia" w:ascii="宋体"/>
                <w:szCs w:val="21"/>
              </w:rPr>
              <w:t>整理完成的档案——逐页进行扫描——转换成图片资料——对图片资料进行加工、调整——上传档案数字化管理系统——在系统上进行查询、打印、转移操作。</w:t>
            </w:r>
          </w:p>
          <w:p>
            <w:pPr>
              <w:spacing w:line="240" w:lineRule="auto"/>
              <w:rPr>
                <w:rFonts w:ascii="宋体" w:hAnsi="宋体"/>
                <w:szCs w:val="21"/>
              </w:rPr>
            </w:pPr>
            <w:r>
              <w:rPr>
                <w:rFonts w:hint="eastAsia" w:ascii="宋体" w:hAnsi="宋体"/>
                <w:szCs w:val="21"/>
              </w:rPr>
              <w:t xml:space="preserve">  服务过程为关键过程。</w:t>
            </w:r>
          </w:p>
          <w:p>
            <w:pPr>
              <w:rPr>
                <w:rFonts w:ascii="宋体" w:hAnsi="宋体"/>
                <w:szCs w:val="21"/>
              </w:rPr>
            </w:pPr>
          </w:p>
          <w:p>
            <w:pPr>
              <w:rPr>
                <w:szCs w:val="21"/>
              </w:rPr>
            </w:pPr>
            <w:r>
              <w:rPr>
                <w:rFonts w:hint="eastAsia" w:ascii="宋体" w:hAnsi="宋体"/>
                <w:szCs w:val="21"/>
              </w:rPr>
              <w:t>查，在运营部提供有《</w:t>
            </w:r>
            <w:r>
              <w:rPr>
                <w:rFonts w:hint="eastAsia" w:ascii="宋体" w:hAnsi="宋体" w:cs="宋体"/>
                <w:szCs w:val="21"/>
              </w:rPr>
              <w:t>人力资源信息发布</w:t>
            </w:r>
            <w:r>
              <w:rPr>
                <w:rFonts w:hint="eastAsia" w:ascii="宋体" w:hAnsi="宋体"/>
                <w:szCs w:val="21"/>
              </w:rPr>
              <w:t>管理办法》、《招聘方案》、《劳动纠纷处理制度》、《工伤处理制度》、《电子文件归档与电子档案管理细则》</w:t>
            </w:r>
            <w:r>
              <w:rPr>
                <w:rFonts w:hint="eastAsia"/>
                <w:szCs w:val="21"/>
              </w:rPr>
              <w:t>等</w:t>
            </w:r>
            <w:r>
              <w:rPr>
                <w:rFonts w:hint="eastAsia" w:ascii="宋体" w:hAnsi="宋体"/>
                <w:szCs w:val="21"/>
              </w:rPr>
              <w:t>服务操作文件，均为现行有效的文件，受控标识清楚；</w:t>
            </w:r>
          </w:p>
          <w:p>
            <w:pPr>
              <w:rPr>
                <w:rFonts w:cs="仿宋"/>
                <w:color w:val="FF0000"/>
                <w:szCs w:val="21"/>
              </w:rPr>
            </w:pPr>
          </w:p>
          <w:p>
            <w:pPr>
              <w:pStyle w:val="2"/>
            </w:pPr>
          </w:p>
          <w:p>
            <w:pPr>
              <w:rPr>
                <w:rFonts w:hint="eastAsia" w:cs="仿宋"/>
                <w:szCs w:val="21"/>
                <w:lang w:eastAsia="zh-CN"/>
              </w:rPr>
            </w:pPr>
            <w:r>
              <w:rPr>
                <w:rFonts w:hint="eastAsia" w:cs="仿宋"/>
                <w:szCs w:val="21"/>
              </w:rPr>
              <w:t>查</w:t>
            </w:r>
            <w:r>
              <w:rPr>
                <w:rFonts w:hint="eastAsia" w:cs="仿宋"/>
                <w:szCs w:val="21"/>
                <w:lang w:val="en-US" w:eastAsia="zh-CN"/>
              </w:rPr>
              <w:t>涉密</w:t>
            </w:r>
            <w:r>
              <w:rPr>
                <w:rFonts w:hint="eastAsia" w:cs="仿宋"/>
                <w:szCs w:val="21"/>
              </w:rPr>
              <w:t>档案整理和数字化加工执行情况，主要为客户整理档案，该2个项目是一起实施的，先扫描数字化加工，再整理档案，目前无在实施项目，查已执行项目</w:t>
            </w:r>
            <w:r>
              <w:rPr>
                <w:rFonts w:hint="eastAsia" w:cs="仿宋"/>
                <w:szCs w:val="21"/>
                <w:lang w:eastAsia="zh-CN"/>
              </w:rPr>
              <w:t>。</w:t>
            </w:r>
          </w:p>
          <w:p>
            <w:pPr>
              <w:pStyle w:val="2"/>
              <w:rPr>
                <w:rFonts w:hint="default" w:eastAsia="宋体"/>
                <w:lang w:val="en-US" w:eastAsia="zh-CN"/>
              </w:rPr>
            </w:pPr>
            <w:r>
              <w:rPr>
                <w:rFonts w:hint="eastAsia" w:cs="仿宋"/>
                <w:szCs w:val="21"/>
                <w:lang w:val="en-US" w:eastAsia="zh-CN"/>
              </w:rPr>
              <w:t>公司取得涉密档案数字化加工证书（编号：YZY32200006，取证时间2020年8月27日，具体内容见附件）不久，暂时未有项目开展，目前还是普通</w:t>
            </w:r>
            <w:r>
              <w:rPr>
                <w:rFonts w:hint="eastAsia" w:cs="仿宋"/>
                <w:szCs w:val="21"/>
              </w:rPr>
              <w:t>档案</w:t>
            </w:r>
            <w:r>
              <w:rPr>
                <w:rFonts w:hint="eastAsia" w:cs="仿宋"/>
                <w:szCs w:val="21"/>
                <w:lang w:val="en-US" w:eastAsia="zh-CN"/>
              </w:rPr>
              <w:t>整理业务为主</w:t>
            </w:r>
          </w:p>
          <w:p>
            <w:pPr>
              <w:rPr>
                <w:rFonts w:ascii="宋体" w:hAnsi="宋体"/>
                <w:szCs w:val="21"/>
              </w:rPr>
            </w:pPr>
            <w:r>
              <w:rPr>
                <w:rFonts w:hint="eastAsia" w:ascii="宋体" w:hAnsi="宋体"/>
                <w:szCs w:val="21"/>
              </w:rPr>
              <w:t>抽：</w:t>
            </w:r>
            <w:r>
              <w:rPr>
                <w:rFonts w:hint="eastAsia" w:ascii="宋体" w:hAnsi="宋体"/>
                <w:szCs w:val="21"/>
                <w:lang w:val="en-US" w:eastAsia="zh-CN"/>
              </w:rPr>
              <w:t>重庆九龙园高新产业集团有限公司</w:t>
            </w:r>
            <w:r>
              <w:rPr>
                <w:rFonts w:hint="eastAsia" w:ascii="宋体" w:hAnsi="宋体"/>
                <w:szCs w:val="21"/>
              </w:rPr>
              <w:t>。</w:t>
            </w:r>
          </w:p>
          <w:p>
            <w:pPr>
              <w:rPr>
                <w:rFonts w:ascii="宋体" w:hAnsi="宋体"/>
                <w:szCs w:val="21"/>
              </w:rPr>
            </w:pPr>
            <w:r>
              <w:rPr>
                <w:rFonts w:hint="eastAsia" w:ascii="宋体" w:hAnsi="宋体"/>
                <w:szCs w:val="21"/>
              </w:rPr>
              <w:t>该项目202</w:t>
            </w:r>
            <w:r>
              <w:rPr>
                <w:rFonts w:hint="eastAsia" w:ascii="宋体" w:hAnsi="宋体"/>
                <w:szCs w:val="21"/>
                <w:lang w:val="en-US" w:eastAsia="zh-CN"/>
              </w:rPr>
              <w:t>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日签订合同，</w:t>
            </w:r>
            <w:r>
              <w:rPr>
                <w:rFonts w:hint="eastAsia" w:ascii="宋体" w:hAnsi="宋体"/>
                <w:szCs w:val="21"/>
                <w:lang w:val="en-US" w:eastAsia="zh-CN"/>
              </w:rPr>
              <w:t>2020年8</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日完成。</w:t>
            </w:r>
          </w:p>
          <w:p>
            <w:pPr>
              <w:rPr>
                <w:rFonts w:ascii="宋体" w:hAnsi="宋体"/>
                <w:szCs w:val="21"/>
                <w:highlight w:val="none"/>
              </w:rPr>
            </w:pPr>
            <w:r>
              <w:rPr>
                <w:rFonts w:hint="eastAsia" w:ascii="宋体" w:hAnsi="宋体"/>
                <w:szCs w:val="21"/>
              </w:rPr>
              <w:t>查该项目资料，提供有：</w:t>
            </w:r>
          </w:p>
          <w:p>
            <w:pPr>
              <w:rPr>
                <w:szCs w:val="21"/>
                <w:highlight w:val="none"/>
              </w:rPr>
            </w:pPr>
            <w:r>
              <w:rPr>
                <w:rFonts w:hint="eastAsia"/>
                <w:bCs/>
                <w:szCs w:val="21"/>
                <w:highlight w:val="none"/>
              </w:rPr>
              <w:t>1、合同签订：</w:t>
            </w:r>
            <w:r>
              <w:rPr>
                <w:rFonts w:hint="eastAsia" w:ascii="宋体" w:hAnsi="宋体"/>
                <w:szCs w:val="21"/>
                <w:highlight w:val="none"/>
              </w:rPr>
              <w:t>202</w:t>
            </w:r>
            <w:r>
              <w:rPr>
                <w:rFonts w:hint="eastAsia" w:ascii="宋体" w:hAnsi="宋体"/>
                <w:szCs w:val="21"/>
                <w:highlight w:val="none"/>
                <w:lang w:val="en-US" w:eastAsia="zh-CN"/>
              </w:rPr>
              <w:t>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日签订合同，有</w:t>
            </w:r>
            <w:r>
              <w:rPr>
                <w:rFonts w:hint="eastAsia"/>
                <w:bCs/>
                <w:szCs w:val="21"/>
                <w:highlight w:val="none"/>
              </w:rPr>
              <w:t>《合同评审记录》</w:t>
            </w:r>
          </w:p>
          <w:p>
            <w:pPr>
              <w:spacing w:line="500" w:lineRule="exact"/>
              <w:rPr>
                <w:rFonts w:hint="default" w:ascii="宋体" w:hAnsi="宋体" w:eastAsia="宋体"/>
                <w:szCs w:val="21"/>
                <w:lang w:val="en-US" w:eastAsia="zh-CN"/>
              </w:rPr>
            </w:pPr>
            <w:r>
              <w:rPr>
                <w:rFonts w:hint="eastAsia" w:ascii="宋体" w:hAnsi="宋体"/>
                <w:szCs w:val="21"/>
              </w:rPr>
              <w:t>2、服务内容：</w:t>
            </w:r>
            <w:r>
              <w:rPr>
                <w:rFonts w:hint="eastAsia" w:ascii="宋体" w:hAnsi="宋体"/>
                <w:szCs w:val="21"/>
                <w:lang w:val="en-US" w:eastAsia="zh-CN"/>
              </w:rPr>
              <w:t>文书档案整理、合同档案整理、数字化加工</w:t>
            </w:r>
          </w:p>
          <w:p>
            <w:pPr>
              <w:spacing w:line="500" w:lineRule="exact"/>
              <w:rPr>
                <w:rFonts w:hint="default" w:ascii="宋体" w:hAnsi="宋体" w:eastAsia="宋体"/>
                <w:szCs w:val="21"/>
                <w:lang w:val="en-US" w:eastAsia="zh-CN"/>
              </w:rPr>
            </w:pPr>
            <w:r>
              <w:rPr>
                <w:rFonts w:hint="eastAsia" w:ascii="宋体" w:hAnsi="宋体"/>
                <w:szCs w:val="21"/>
              </w:rPr>
              <w:t>3、档案</w:t>
            </w:r>
            <w:r>
              <w:rPr>
                <w:rFonts w:hint="eastAsia" w:ascii="宋体" w:hAnsi="宋体"/>
                <w:szCs w:val="21"/>
                <w:lang w:val="en-US" w:eastAsia="zh-CN"/>
              </w:rPr>
              <w:t>加工数据成果交付表</w:t>
            </w:r>
          </w:p>
          <w:p>
            <w:pPr>
              <w:pStyle w:val="2"/>
              <w:rPr>
                <w:rFonts w:hint="default"/>
                <w:lang w:val="en-US"/>
              </w:rPr>
            </w:pPr>
            <w:r>
              <w:rPr>
                <w:rFonts w:hint="eastAsia"/>
              </w:rPr>
              <w:t>交接时间：202</w:t>
            </w:r>
            <w:r>
              <w:rPr>
                <w:rFonts w:hint="eastAsia"/>
                <w:lang w:val="en-US" w:eastAsia="zh-CN"/>
              </w:rPr>
              <w:t>0.8.31</w:t>
            </w:r>
          </w:p>
          <w:p>
            <w:pPr>
              <w:pStyle w:val="2"/>
              <w:rPr>
                <w:rFonts w:hint="eastAsia" w:ascii="宋体" w:hAnsi="宋体"/>
                <w:szCs w:val="21"/>
                <w:lang w:val="en-US" w:eastAsia="zh-CN"/>
              </w:rPr>
            </w:pPr>
            <w:r>
              <w:rPr>
                <w:rFonts w:hint="eastAsia"/>
              </w:rPr>
              <w:t>交接资料：</w:t>
            </w:r>
            <w:r>
              <w:rPr>
                <w:rFonts w:hint="eastAsia" w:ascii="宋体" w:hAnsi="宋体"/>
                <w:szCs w:val="21"/>
                <w:lang w:val="en-US" w:eastAsia="zh-CN"/>
              </w:rPr>
              <w:t>文书档案整理、合同档案整理、数字化加工</w:t>
            </w:r>
          </w:p>
          <w:p>
            <w:pPr>
              <w:pStyle w:val="2"/>
              <w:rPr>
                <w:rFonts w:hint="default"/>
                <w:lang w:val="en-US" w:eastAsia="zh-CN"/>
              </w:rPr>
            </w:pPr>
            <w:r>
              <w:rPr>
                <w:rFonts w:hint="eastAsia"/>
              </w:rPr>
              <w:t>移交人：</w:t>
            </w:r>
            <w:r>
              <w:rPr>
                <w:rFonts w:hint="eastAsia"/>
                <w:lang w:val="en-US" w:eastAsia="zh-CN"/>
              </w:rPr>
              <w:t>程俊</w:t>
            </w:r>
          </w:p>
          <w:p>
            <w:pPr>
              <w:pStyle w:val="2"/>
              <w:rPr>
                <w:rFonts w:hint="default" w:eastAsia="宋体"/>
                <w:lang w:val="en-US" w:eastAsia="zh-CN"/>
              </w:rPr>
            </w:pPr>
            <w:r>
              <w:rPr>
                <w:rFonts w:hint="eastAsia"/>
              </w:rPr>
              <w:t>接收人：</w:t>
            </w:r>
            <w:r>
              <w:rPr>
                <w:rFonts w:hint="eastAsia"/>
                <w:lang w:val="en-US" w:eastAsia="zh-CN"/>
              </w:rPr>
              <w:t>古娜</w:t>
            </w:r>
          </w:p>
          <w:p>
            <w:pPr>
              <w:pStyle w:val="2"/>
            </w:pPr>
          </w:p>
          <w:p>
            <w:pPr>
              <w:pStyle w:val="2"/>
              <w:rPr>
                <w:rFonts w:hint="eastAsia"/>
              </w:rPr>
            </w:pPr>
            <w:r>
              <w:rPr>
                <w:rFonts w:hint="eastAsia"/>
              </w:rPr>
              <w:t>4、归档明细表</w:t>
            </w:r>
          </w:p>
          <w:p>
            <w:pPr>
              <w:pStyle w:val="2"/>
              <w:rPr>
                <w:rFonts w:hint="eastAsia"/>
              </w:rPr>
            </w:pPr>
            <w:r>
              <w:rPr>
                <w:rFonts w:hint="eastAsia"/>
              </w:rPr>
              <w:t>档案类型        审核      整理        扫描       录入</w:t>
            </w:r>
          </w:p>
          <w:p>
            <w:pPr>
              <w:pStyle w:val="2"/>
              <w:rPr>
                <w:rFonts w:hint="eastAsia"/>
              </w:rPr>
            </w:pPr>
            <w:r>
              <w:rPr>
                <w:rFonts w:hint="eastAsia"/>
              </w:rPr>
              <w:t>文书档案整理    80卷      80卷      </w:t>
            </w:r>
          </w:p>
          <w:p>
            <w:pPr>
              <w:pStyle w:val="2"/>
              <w:rPr>
                <w:rFonts w:hint="eastAsia"/>
              </w:rPr>
            </w:pPr>
            <w:r>
              <w:rPr>
                <w:rFonts w:hint="eastAsia"/>
              </w:rPr>
              <w:t>合同档案整理    60卷      120卷       </w:t>
            </w:r>
          </w:p>
          <w:p>
            <w:pPr>
              <w:pStyle w:val="2"/>
              <w:rPr>
                <w:rFonts w:hint="eastAsia"/>
              </w:rPr>
            </w:pPr>
            <w:r>
              <w:rPr>
                <w:rFonts w:hint="eastAsia"/>
              </w:rPr>
              <w:t>数字化加工       3400页    3400页</w:t>
            </w:r>
          </w:p>
          <w:p>
            <w:pPr>
              <w:pStyle w:val="2"/>
              <w:rPr>
                <w:rFonts w:hint="eastAsia"/>
              </w:rPr>
            </w:pPr>
            <w:r>
              <w:rPr>
                <w:rFonts w:hint="eastAsia"/>
              </w:rPr>
              <w:t>审核人：程艳洪  李俊</w:t>
            </w:r>
          </w:p>
          <w:p>
            <w:pPr>
              <w:pStyle w:val="2"/>
              <w:rPr>
                <w:rFonts w:hint="eastAsia"/>
              </w:rPr>
            </w:pPr>
            <w:r>
              <w:rPr>
                <w:rFonts w:hint="eastAsia"/>
              </w:rPr>
              <w:t>整理人：彭一玲、皮金玉</w:t>
            </w:r>
          </w:p>
          <w:p>
            <w:pPr>
              <w:pStyle w:val="2"/>
              <w:rPr>
                <w:rFonts w:hint="eastAsia"/>
              </w:rPr>
            </w:pPr>
            <w:r>
              <w:rPr>
                <w:rFonts w:hint="eastAsia"/>
              </w:rPr>
              <w:t> </w:t>
            </w:r>
          </w:p>
          <w:p>
            <w:pPr>
              <w:pStyle w:val="2"/>
              <w:rPr>
                <w:rFonts w:hint="eastAsia"/>
              </w:rPr>
            </w:pPr>
            <w:r>
              <w:rPr>
                <w:rFonts w:hint="eastAsia"/>
              </w:rPr>
              <w:t>5、电子文件登记表</w:t>
            </w:r>
          </w:p>
          <w:p>
            <w:pPr>
              <w:pStyle w:val="2"/>
              <w:rPr>
                <w:rFonts w:hint="eastAsia"/>
              </w:rPr>
            </w:pPr>
            <w:r>
              <w:rPr>
                <w:rFonts w:hint="eastAsia"/>
              </w:rPr>
              <w:t>文件编号     题名     形成时间    文件稿代码   文件类别代码     载体编号   保管期限</w:t>
            </w:r>
          </w:p>
          <w:p>
            <w:pPr>
              <w:pStyle w:val="2"/>
              <w:rPr>
                <w:rFonts w:hint="eastAsia"/>
              </w:rPr>
            </w:pPr>
            <w:r>
              <w:rPr>
                <w:rFonts w:hint="eastAsia"/>
              </w:rPr>
              <w:t>2020HR00     文书档案  2020.8       T            HR          2020HR00005   C</w:t>
            </w:r>
          </w:p>
          <w:p>
            <w:pPr>
              <w:pStyle w:val="2"/>
              <w:rPr>
                <w:rFonts w:hint="eastAsia"/>
              </w:rPr>
            </w:pPr>
            <w:r>
              <w:rPr>
                <w:rFonts w:hint="eastAsia"/>
              </w:rPr>
              <w:t>00100005</w:t>
            </w:r>
          </w:p>
          <w:p>
            <w:pPr>
              <w:pStyle w:val="2"/>
              <w:rPr>
                <w:rFonts w:hint="eastAsia"/>
              </w:rPr>
            </w:pPr>
            <w:r>
              <w:rPr>
                <w:rFonts w:hint="eastAsia"/>
              </w:rPr>
              <w:t>2020HR00     基建档案  2020.8       T            HR          2020HR00002   C</w:t>
            </w:r>
          </w:p>
          <w:p>
            <w:pPr>
              <w:pStyle w:val="2"/>
              <w:rPr>
                <w:rFonts w:hint="eastAsia"/>
              </w:rPr>
            </w:pPr>
            <w:r>
              <w:rPr>
                <w:rFonts w:hint="eastAsia"/>
              </w:rPr>
              <w:t>00100002  </w:t>
            </w:r>
          </w:p>
          <w:p>
            <w:pPr>
              <w:pStyle w:val="2"/>
              <w:rPr>
                <w:rFonts w:hint="eastAsia"/>
              </w:rPr>
            </w:pPr>
            <w:r>
              <w:rPr>
                <w:rFonts w:hint="eastAsia"/>
              </w:rPr>
              <w:t>2020HR00     图片档案  2020.8       T            HR          2020HR00003   C</w:t>
            </w:r>
          </w:p>
          <w:p>
            <w:pPr>
              <w:pStyle w:val="2"/>
              <w:rPr>
                <w:rFonts w:hint="eastAsia"/>
              </w:rPr>
            </w:pPr>
            <w:r>
              <w:rPr>
                <w:rFonts w:hint="eastAsia"/>
              </w:rPr>
              <w:t>00100003  </w:t>
            </w:r>
          </w:p>
          <w:p>
            <w:pPr>
              <w:pStyle w:val="2"/>
              <w:rPr>
                <w:rFonts w:hint="eastAsia"/>
              </w:rPr>
            </w:pPr>
            <w:r>
              <w:rPr>
                <w:rFonts w:hint="eastAsia"/>
              </w:rPr>
              <w:t>制表：程俊    审批：杨雪澜    日期：2020.8.31</w:t>
            </w:r>
          </w:p>
          <w:p>
            <w:pPr>
              <w:pStyle w:val="2"/>
              <w:rPr>
                <w:rFonts w:hint="eastAsia"/>
              </w:rPr>
            </w:pPr>
            <w:r>
              <w:rPr>
                <w:rFonts w:hint="eastAsia"/>
              </w:rPr>
              <w:t> </w:t>
            </w:r>
          </w:p>
          <w:p>
            <w:pPr>
              <w:pStyle w:val="2"/>
              <w:rPr>
                <w:rFonts w:hint="eastAsia"/>
              </w:rPr>
            </w:pPr>
            <w:r>
              <w:rPr>
                <w:rFonts w:hint="eastAsia"/>
              </w:rPr>
              <w:t>6、 电子文件移交与接收登记表</w:t>
            </w:r>
          </w:p>
          <w:p>
            <w:pPr>
              <w:pStyle w:val="2"/>
              <w:rPr>
                <w:rFonts w:hint="eastAsia"/>
              </w:rPr>
            </w:pPr>
            <w:r>
              <w:rPr>
                <w:rFonts w:hint="eastAsia"/>
              </w:rPr>
              <w:t>移交电子文件数量：3400页，移交数据量：3400</w:t>
            </w:r>
          </w:p>
          <w:p>
            <w:pPr>
              <w:pStyle w:val="2"/>
              <w:rPr>
                <w:rFonts w:hint="eastAsia"/>
              </w:rPr>
            </w:pPr>
            <w:r>
              <w:rPr>
                <w:rFonts w:hint="eastAsia"/>
              </w:rPr>
              <w:t>检验内容：准确性、完整性、可用性、安全性、载体外观</w:t>
            </w:r>
          </w:p>
          <w:p>
            <w:pPr>
              <w:pStyle w:val="2"/>
              <w:rPr>
                <w:rFonts w:hint="eastAsia"/>
              </w:rPr>
            </w:pPr>
            <w:r>
              <w:rPr>
                <w:rFonts w:hint="eastAsia"/>
              </w:rPr>
              <w:t>检验结论：合格</w:t>
            </w:r>
          </w:p>
          <w:p>
            <w:pPr>
              <w:pStyle w:val="2"/>
              <w:rPr>
                <w:rFonts w:hint="eastAsia"/>
              </w:rPr>
            </w:pPr>
            <w:r>
              <w:rPr>
                <w:rFonts w:hint="eastAsia"/>
              </w:rPr>
              <w:t>接收人：古娜</w:t>
            </w:r>
          </w:p>
          <w:p>
            <w:pPr>
              <w:pStyle w:val="2"/>
              <w:rPr>
                <w:rFonts w:hint="eastAsia"/>
              </w:rPr>
            </w:pPr>
            <w:r>
              <w:rPr>
                <w:rFonts w:hint="eastAsia"/>
              </w:rPr>
              <w:t>移交人：程俊</w:t>
            </w:r>
          </w:p>
          <w:p>
            <w:pPr>
              <w:pStyle w:val="2"/>
            </w:pPr>
            <w:r>
              <w:rPr>
                <w:rFonts w:hint="eastAsia"/>
              </w:rPr>
              <w:t>日期：2020.8.31</w:t>
            </w:r>
          </w:p>
          <w:p>
            <w:pPr>
              <w:pStyle w:val="2"/>
            </w:pPr>
            <w:r>
              <w:rPr>
                <w:rFonts w:hint="eastAsia"/>
              </w:rPr>
              <w:t>7、档案加工数据成果交付表</w:t>
            </w:r>
          </w:p>
          <w:p>
            <w:pPr>
              <w:pStyle w:val="2"/>
            </w:pPr>
            <w:r>
              <w:rPr>
                <w:rFonts w:hint="eastAsia"/>
              </w:rPr>
              <w:t>数据交付内容：</w:t>
            </w:r>
          </w:p>
          <w:p>
            <w:pPr>
              <w:pStyle w:val="2"/>
            </w:pPr>
            <w:r>
              <w:rPr>
                <w:rFonts w:hint="eastAsia"/>
              </w:rPr>
              <w:t>加工内容       加工数量</w:t>
            </w:r>
          </w:p>
          <w:p>
            <w:pPr>
              <w:pStyle w:val="2"/>
            </w:pPr>
            <w:r>
              <w:rPr>
                <w:rFonts w:hint="eastAsia"/>
                <w:lang w:val="en-US" w:eastAsia="zh-CN"/>
              </w:rPr>
              <w:t>整理</w:t>
            </w:r>
            <w:r>
              <w:rPr>
                <w:rFonts w:hint="eastAsia"/>
              </w:rPr>
              <w:t>文书档案    80卷</w:t>
            </w:r>
          </w:p>
          <w:p>
            <w:pPr>
              <w:pStyle w:val="2"/>
              <w:rPr>
                <w:rFonts w:hint="eastAsia"/>
              </w:rPr>
            </w:pPr>
            <w:r>
              <w:rPr>
                <w:rFonts w:hint="eastAsia"/>
                <w:lang w:val="en-US" w:eastAsia="zh-CN"/>
              </w:rPr>
              <w:t>整理合同</w:t>
            </w:r>
            <w:r>
              <w:rPr>
                <w:rFonts w:hint="eastAsia"/>
              </w:rPr>
              <w:t>档案    60卷</w:t>
            </w:r>
          </w:p>
          <w:p>
            <w:pPr>
              <w:pStyle w:val="2"/>
              <w:rPr>
                <w:rFonts w:hint="default" w:eastAsia="宋体"/>
                <w:lang w:val="en-US" w:eastAsia="zh-CN"/>
              </w:rPr>
            </w:pPr>
            <w:r>
              <w:rPr>
                <w:rFonts w:hint="eastAsia"/>
                <w:lang w:val="en-US" w:eastAsia="zh-CN"/>
              </w:rPr>
              <w:t>数字化加工      3400页</w:t>
            </w:r>
          </w:p>
          <w:p>
            <w:pPr>
              <w:pStyle w:val="2"/>
            </w:pPr>
            <w:r>
              <w:rPr>
                <w:rFonts w:hint="eastAsia"/>
              </w:rPr>
              <w:t>综合评价：优</w:t>
            </w:r>
          </w:p>
          <w:p>
            <w:pPr>
              <w:pStyle w:val="2"/>
            </w:pPr>
            <w:r>
              <w:rPr>
                <w:rFonts w:hint="eastAsia"/>
              </w:rPr>
              <w:t>接收人员签字：</w:t>
            </w:r>
            <w:r>
              <w:rPr>
                <w:rFonts w:hint="eastAsia"/>
                <w:lang w:val="en-US" w:eastAsia="zh-CN"/>
              </w:rPr>
              <w:t>古娜</w:t>
            </w:r>
            <w:r>
              <w:rPr>
                <w:rFonts w:hint="eastAsia"/>
              </w:rPr>
              <w:t>（</w:t>
            </w:r>
            <w:r>
              <w:rPr>
                <w:rFonts w:hint="eastAsia" w:ascii="宋体" w:hAnsi="宋体"/>
                <w:szCs w:val="21"/>
                <w:lang w:val="en-US" w:eastAsia="zh-CN"/>
              </w:rPr>
              <w:t>重庆九龙园高新产业集团有限公司</w:t>
            </w:r>
            <w:r>
              <w:rPr>
                <w:rFonts w:hint="eastAsia"/>
              </w:rPr>
              <w:t>）</w:t>
            </w:r>
          </w:p>
          <w:p>
            <w:pPr>
              <w:pStyle w:val="2"/>
            </w:pPr>
            <w:r>
              <w:rPr>
                <w:rFonts w:hint="eastAsia"/>
              </w:rPr>
              <w:t>交付人员签字：</w:t>
            </w:r>
            <w:r>
              <w:rPr>
                <w:rFonts w:hint="eastAsia"/>
                <w:lang w:val="en-US" w:eastAsia="zh-CN"/>
              </w:rPr>
              <w:t>程俊</w:t>
            </w:r>
            <w:r>
              <w:rPr>
                <w:rFonts w:hint="eastAsia"/>
              </w:rPr>
              <w:t>（南方精典（重庆）人力）</w:t>
            </w:r>
          </w:p>
          <w:p>
            <w:pPr>
              <w:pStyle w:val="2"/>
              <w:rPr>
                <w:rFonts w:hint="default" w:eastAsia="宋体"/>
                <w:lang w:val="en-US" w:eastAsia="zh-CN"/>
              </w:rPr>
            </w:pPr>
            <w:r>
              <w:rPr>
                <w:rFonts w:hint="eastAsia"/>
              </w:rPr>
              <w:t>日期：2020</w:t>
            </w:r>
            <w:r>
              <w:rPr>
                <w:rFonts w:hint="eastAsia"/>
                <w:lang w:val="en-US" w:eastAsia="zh-CN"/>
              </w:rPr>
              <w:t>.8.31</w:t>
            </w:r>
          </w:p>
          <w:p>
            <w:pPr>
              <w:spacing w:line="500" w:lineRule="exact"/>
              <w:rPr>
                <w:rFonts w:hint="eastAsia" w:ascii="宋体" w:hAnsi="宋体"/>
                <w:szCs w:val="21"/>
              </w:rPr>
            </w:pPr>
          </w:p>
          <w:p>
            <w:pPr>
              <w:spacing w:line="500" w:lineRule="exact"/>
              <w:rPr>
                <w:rFonts w:hint="eastAsia" w:ascii="宋体" w:hAnsi="宋体" w:eastAsia="宋体"/>
                <w:szCs w:val="21"/>
                <w:lang w:eastAsia="zh-CN"/>
              </w:rPr>
            </w:pPr>
            <w:r>
              <w:rPr>
                <w:rFonts w:hint="eastAsia" w:ascii="宋体" w:hAnsi="宋体" w:eastAsia="宋体"/>
                <w:szCs w:val="21"/>
              </w:rPr>
              <w:t>查人力资源培训服务项目</w:t>
            </w:r>
            <w:r>
              <w:rPr>
                <w:rFonts w:hint="eastAsia" w:ascii="宋体" w:hAnsi="宋体"/>
                <w:szCs w:val="21"/>
              </w:rPr>
              <w:t>，目前主要做</w:t>
            </w:r>
            <w:r>
              <w:rPr>
                <w:rFonts w:hint="eastAsia" w:ascii="宋体" w:hAnsi="宋体"/>
                <w:szCs w:val="21"/>
                <w:lang w:val="en-US" w:eastAsia="zh-CN"/>
              </w:rPr>
              <w:t>培训、试卷命题、印制、阅卷等服务</w:t>
            </w:r>
          </w:p>
          <w:p>
            <w:pPr>
              <w:rPr>
                <w:rFonts w:ascii="宋体" w:hAnsi="宋体"/>
                <w:szCs w:val="21"/>
              </w:rPr>
            </w:pPr>
            <w:r>
              <w:rPr>
                <w:rFonts w:hint="eastAsia" w:ascii="宋体" w:hAnsi="宋体"/>
                <w:szCs w:val="21"/>
              </w:rPr>
              <w:t>抽：</w:t>
            </w:r>
            <w:r>
              <w:rPr>
                <w:rFonts w:hint="eastAsia" w:ascii="宋体" w:hAnsi="宋体"/>
                <w:szCs w:val="21"/>
                <w:lang w:val="en-US" w:eastAsia="zh-CN"/>
              </w:rPr>
              <w:t>太能特（重庆）企业管理咨询有限公司</w:t>
            </w:r>
            <w:r>
              <w:rPr>
                <w:rFonts w:hint="eastAsia" w:ascii="宋体" w:hAnsi="宋体"/>
                <w:szCs w:val="21"/>
              </w:rPr>
              <w:t>人力资源服务</w:t>
            </w:r>
            <w:r>
              <w:rPr>
                <w:rFonts w:hint="eastAsia" w:ascii="宋体" w:hAnsi="宋体"/>
                <w:szCs w:val="21"/>
                <w:lang w:val="en-US" w:eastAsia="zh-CN"/>
              </w:rPr>
              <w:t>培训服务项目</w:t>
            </w:r>
            <w:r>
              <w:rPr>
                <w:rFonts w:hint="eastAsia" w:ascii="宋体" w:hAnsi="宋体"/>
                <w:szCs w:val="21"/>
              </w:rPr>
              <w:t>实施情况。</w:t>
            </w:r>
          </w:p>
          <w:p>
            <w:pPr>
              <w:rPr>
                <w:rFonts w:ascii="宋体" w:hAnsi="宋体"/>
                <w:szCs w:val="21"/>
              </w:rPr>
            </w:pPr>
            <w:r>
              <w:rPr>
                <w:rFonts w:hint="eastAsia" w:ascii="宋体" w:hAnsi="宋体"/>
                <w:szCs w:val="21"/>
              </w:rPr>
              <w:t>该项目202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月1日签订合同。</w:t>
            </w:r>
          </w:p>
          <w:p>
            <w:pPr>
              <w:rPr>
                <w:rFonts w:ascii="宋体" w:hAnsi="宋体"/>
                <w:szCs w:val="21"/>
              </w:rPr>
            </w:pPr>
            <w:r>
              <w:rPr>
                <w:rFonts w:hint="eastAsia" w:ascii="宋体" w:hAnsi="宋体"/>
                <w:szCs w:val="21"/>
              </w:rPr>
              <w:t>查该项目资料，提供有：</w:t>
            </w:r>
          </w:p>
          <w:p>
            <w:pPr>
              <w:rPr>
                <w:sz w:val="21"/>
                <w:szCs w:val="21"/>
              </w:rPr>
            </w:pPr>
            <w:r>
              <w:rPr>
                <w:rFonts w:hint="eastAsia"/>
                <w:bCs/>
                <w:szCs w:val="21"/>
              </w:rPr>
              <w:t>1</w:t>
            </w:r>
            <w:r>
              <w:rPr>
                <w:rFonts w:hint="eastAsia"/>
                <w:bCs/>
                <w:sz w:val="21"/>
                <w:szCs w:val="21"/>
              </w:rPr>
              <w:t>、合同签订：</w:t>
            </w:r>
            <w:r>
              <w:rPr>
                <w:rFonts w:hint="eastAsia" w:ascii="宋体" w:hAnsi="宋体"/>
                <w:sz w:val="21"/>
                <w:szCs w:val="21"/>
              </w:rPr>
              <w:t>202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3</w:t>
            </w:r>
            <w:r>
              <w:rPr>
                <w:rFonts w:hint="eastAsia" w:ascii="宋体" w:hAnsi="宋体"/>
                <w:sz w:val="21"/>
                <w:szCs w:val="21"/>
              </w:rPr>
              <w:t>月1日签订合同，有</w:t>
            </w:r>
            <w:r>
              <w:rPr>
                <w:rFonts w:hint="eastAsia"/>
                <w:bCs/>
                <w:sz w:val="21"/>
                <w:szCs w:val="21"/>
              </w:rPr>
              <w:t>《合同评审记录》</w:t>
            </w:r>
          </w:p>
          <w:p>
            <w:pPr>
              <w:spacing w:line="500" w:lineRule="exact"/>
              <w:rPr>
                <w:rFonts w:hint="default" w:ascii="宋体" w:hAnsi="宋体" w:eastAsia="宋体"/>
                <w:sz w:val="21"/>
                <w:szCs w:val="21"/>
                <w:lang w:val="en-US" w:eastAsia="zh-CN"/>
              </w:rPr>
            </w:pPr>
            <w:r>
              <w:rPr>
                <w:rFonts w:hint="eastAsia" w:ascii="宋体" w:hAnsi="宋体"/>
                <w:sz w:val="21"/>
                <w:szCs w:val="21"/>
              </w:rPr>
              <w:t>2、服务内容：</w:t>
            </w:r>
            <w:r>
              <w:rPr>
                <w:rFonts w:hint="eastAsia" w:ascii="宋体" w:hAnsi="宋体"/>
                <w:sz w:val="21"/>
                <w:szCs w:val="21"/>
                <w:lang w:val="en-US" w:eastAsia="zh-CN"/>
              </w:rPr>
              <w:t>员工技能提升培训</w:t>
            </w:r>
          </w:p>
          <w:p>
            <w:pPr>
              <w:spacing w:line="500" w:lineRule="exact"/>
              <w:rPr>
                <w:rFonts w:hint="eastAsia" w:ascii="宋体" w:hAnsi="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个人培训需求调查表</w:t>
            </w:r>
          </w:p>
          <w:p>
            <w:pPr>
              <w:pStyle w:val="2"/>
              <w:rPr>
                <w:rFonts w:hint="default"/>
                <w:sz w:val="21"/>
                <w:szCs w:val="21"/>
                <w:lang w:val="en-US" w:eastAsia="zh-CN"/>
              </w:rPr>
            </w:pPr>
            <w:r>
              <w:rPr>
                <w:rFonts w:hint="eastAsia" w:ascii="宋体" w:hAnsi="宋体"/>
                <w:sz w:val="21"/>
                <w:szCs w:val="21"/>
                <w:lang w:val="en-US" w:eastAsia="zh-CN"/>
              </w:rPr>
              <w:t>4、培训评估表</w:t>
            </w:r>
          </w:p>
          <w:p>
            <w:pPr>
              <w:spacing w:line="500" w:lineRule="exact"/>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课程及讲师评估表</w:t>
            </w:r>
            <w:r>
              <w:rPr>
                <w:rFonts w:hint="eastAsia" w:ascii="宋体" w:hAnsi="宋体"/>
                <w:sz w:val="21"/>
                <w:szCs w:val="21"/>
              </w:rPr>
              <w:t>。</w:t>
            </w:r>
          </w:p>
          <w:p>
            <w:pPr>
              <w:pStyle w:val="2"/>
              <w:rPr>
                <w:rFonts w:hint="eastAsia" w:ascii="宋体" w:hAnsi="宋体"/>
                <w:szCs w:val="21"/>
                <w:lang w:val="en-US" w:eastAsia="zh-CN"/>
              </w:rPr>
            </w:pPr>
            <w:r>
              <w:rPr>
                <w:rFonts w:hint="eastAsia" w:ascii="宋体" w:hAnsi="宋体"/>
                <w:szCs w:val="21"/>
                <w:lang w:val="en-US" w:eastAsia="zh-CN"/>
              </w:rPr>
              <w:t>查个人培训需求调查表涉及内容：1）受训人员对培训内容的具体要求；2）培训老师的要求等；调查结果显示：培训人员培训需求重点为专业技能培训以实际操作为主，具体调查内容见下图。</w:t>
            </w: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59264" behindDoc="0" locked="0" layoutInCell="1" allowOverlap="1">
                  <wp:simplePos x="0" y="0"/>
                  <wp:positionH relativeFrom="column">
                    <wp:posOffset>83820</wp:posOffset>
                  </wp:positionH>
                  <wp:positionV relativeFrom="paragraph">
                    <wp:posOffset>192405</wp:posOffset>
                  </wp:positionV>
                  <wp:extent cx="2735580" cy="3773805"/>
                  <wp:effectExtent l="0" t="0" r="7620" b="5715"/>
                  <wp:wrapNone/>
                  <wp:docPr id="2" name="图片 2" descr="491fd4cdcfb22631f1e37ea40902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1fd4cdcfb22631f1e37ea40902d3b"/>
                          <pic:cNvPicPr>
                            <a:picLocks noChangeAspect="1"/>
                          </pic:cNvPicPr>
                        </pic:nvPicPr>
                        <pic:blipFill>
                          <a:blip r:embed="rId6"/>
                          <a:stretch>
                            <a:fillRect/>
                          </a:stretch>
                        </pic:blipFill>
                        <pic:spPr>
                          <a:xfrm>
                            <a:off x="0" y="0"/>
                            <a:ext cx="2735580" cy="3773805"/>
                          </a:xfrm>
                          <a:prstGeom prst="rect">
                            <a:avLst/>
                          </a:prstGeom>
                        </pic:spPr>
                      </pic:pic>
                    </a:graphicData>
                  </a:graphic>
                </wp:anchor>
              </w:drawing>
            </w:r>
          </w:p>
          <w:p>
            <w:pPr>
              <w:pStyle w:val="2"/>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0288" behindDoc="0" locked="0" layoutInCell="1" allowOverlap="1">
                  <wp:simplePos x="0" y="0"/>
                  <wp:positionH relativeFrom="column">
                    <wp:posOffset>2728595</wp:posOffset>
                  </wp:positionH>
                  <wp:positionV relativeFrom="paragraph">
                    <wp:posOffset>490220</wp:posOffset>
                  </wp:positionV>
                  <wp:extent cx="3825875" cy="2875915"/>
                  <wp:effectExtent l="0" t="0" r="4445" b="14605"/>
                  <wp:wrapNone/>
                  <wp:docPr id="3" name="图片 3" descr="6b3988e95dca0530149fad378f30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3988e95dca0530149fad378f3079e"/>
                          <pic:cNvPicPr>
                            <a:picLocks noChangeAspect="1"/>
                          </pic:cNvPicPr>
                        </pic:nvPicPr>
                        <pic:blipFill>
                          <a:blip r:embed="rId7"/>
                          <a:stretch>
                            <a:fillRect/>
                          </a:stretch>
                        </pic:blipFill>
                        <pic:spPr>
                          <a:xfrm rot="16200000">
                            <a:off x="0" y="0"/>
                            <a:ext cx="3825875" cy="2875915"/>
                          </a:xfrm>
                          <a:prstGeom prst="rect">
                            <a:avLst/>
                          </a:prstGeom>
                        </pic:spPr>
                      </pic:pic>
                    </a:graphicData>
                  </a:graphic>
                </wp:anchor>
              </w:drawing>
            </w: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default"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t xml:space="preserve"> </w:t>
            </w: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t>查培训评估表涉及内容：课程安排、课程内容是否合理、切合实际等，具体内容见下图。</w:t>
            </w:r>
          </w:p>
          <w:p>
            <w:pPr>
              <w:pStyle w:val="2"/>
              <w:rPr>
                <w:rFonts w:hint="default" w:ascii="宋体" w:hAnsi="宋体"/>
                <w:szCs w:val="21"/>
                <w:lang w:val="en-US" w:eastAsia="zh-CN"/>
              </w:rPr>
            </w:pPr>
            <w:r>
              <w:rPr>
                <w:rFonts w:hint="eastAsia" w:ascii="宋体" w:hAnsi="宋体"/>
                <w:szCs w:val="21"/>
                <w:lang w:val="en-US" w:eastAsia="zh-CN"/>
              </w:rPr>
              <w:t>查课程及讲师评估表涉及内容：课程内容、教学能力等，具体内容见下图。</w:t>
            </w:r>
          </w:p>
          <w:p>
            <w:pPr>
              <w:pStyle w:val="2"/>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1312" behindDoc="0" locked="0" layoutInCell="1" allowOverlap="1">
                  <wp:simplePos x="0" y="0"/>
                  <wp:positionH relativeFrom="column">
                    <wp:posOffset>-315595</wp:posOffset>
                  </wp:positionH>
                  <wp:positionV relativeFrom="paragraph">
                    <wp:posOffset>639445</wp:posOffset>
                  </wp:positionV>
                  <wp:extent cx="3686175" cy="2773045"/>
                  <wp:effectExtent l="0" t="0" r="635" b="1905"/>
                  <wp:wrapNone/>
                  <wp:docPr id="4" name="图片 4" descr="d27b76d23847e485b6a9676b5471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7b76d23847e485b6a9676b5471d35"/>
                          <pic:cNvPicPr>
                            <a:picLocks noChangeAspect="1"/>
                          </pic:cNvPicPr>
                        </pic:nvPicPr>
                        <pic:blipFill>
                          <a:blip r:embed="rId8"/>
                          <a:stretch>
                            <a:fillRect/>
                          </a:stretch>
                        </pic:blipFill>
                        <pic:spPr>
                          <a:xfrm rot="16200000">
                            <a:off x="0" y="0"/>
                            <a:ext cx="3686175" cy="2773045"/>
                          </a:xfrm>
                          <a:prstGeom prst="rect">
                            <a:avLst/>
                          </a:prstGeom>
                        </pic:spPr>
                      </pic:pic>
                    </a:graphicData>
                  </a:graphic>
                </wp:anchor>
              </w:drawing>
            </w:r>
            <w:r>
              <w:rPr>
                <w:rFonts w:hint="eastAsia" w:ascii="宋体" w:hAnsi="宋体"/>
                <w:szCs w:val="21"/>
                <w:lang w:val="en-US" w:eastAsia="zh-CN"/>
              </w:rPr>
              <w:drawing>
                <wp:anchor distT="0" distB="0" distL="114300" distR="114300" simplePos="0" relativeHeight="251662336" behindDoc="0" locked="0" layoutInCell="1" allowOverlap="1">
                  <wp:simplePos x="0" y="0"/>
                  <wp:positionH relativeFrom="column">
                    <wp:posOffset>2599690</wp:posOffset>
                  </wp:positionH>
                  <wp:positionV relativeFrom="paragraph">
                    <wp:posOffset>520700</wp:posOffset>
                  </wp:positionV>
                  <wp:extent cx="4066540" cy="3060065"/>
                  <wp:effectExtent l="0" t="0" r="3175" b="2540"/>
                  <wp:wrapNone/>
                  <wp:docPr id="5" name="图片 5" descr="3256fff65e2c91737a86ebbd54eb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56fff65e2c91737a86ebbd54eb6b8"/>
                          <pic:cNvPicPr>
                            <a:picLocks noChangeAspect="1"/>
                          </pic:cNvPicPr>
                        </pic:nvPicPr>
                        <pic:blipFill>
                          <a:blip r:embed="rId9"/>
                          <a:stretch>
                            <a:fillRect/>
                          </a:stretch>
                        </pic:blipFill>
                        <pic:spPr>
                          <a:xfrm rot="16200000">
                            <a:off x="0" y="0"/>
                            <a:ext cx="4066540" cy="3060065"/>
                          </a:xfrm>
                          <a:prstGeom prst="rect">
                            <a:avLst/>
                          </a:prstGeom>
                        </pic:spPr>
                      </pic:pic>
                    </a:graphicData>
                  </a:graphic>
                </wp:anchor>
              </w:drawing>
            </w: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default" w:ascii="宋体" w:hAnsi="宋体"/>
                <w:szCs w:val="21"/>
                <w:lang w:val="en-US" w:eastAsia="zh-CN"/>
              </w:rPr>
            </w:pPr>
            <w:r>
              <w:rPr>
                <w:rFonts w:hint="eastAsia" w:ascii="宋体" w:hAnsi="宋体"/>
                <w:szCs w:val="21"/>
                <w:lang w:val="en-US" w:eastAsia="zh-CN"/>
              </w:rPr>
              <w:t>提供培训人员评价表，见下图。</w:t>
            </w:r>
          </w:p>
          <w:p>
            <w:pPr>
              <w:pStyle w:val="2"/>
              <w:rPr>
                <w:rFonts w:hint="eastAsia" w:ascii="宋体" w:hAnsi="宋体"/>
                <w:szCs w:val="21"/>
                <w:lang w:val="en-US" w:eastAsia="zh-CN"/>
              </w:rPr>
            </w:pPr>
          </w:p>
          <w:p>
            <w:pPr>
              <w:pStyle w:val="2"/>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3360" behindDoc="0" locked="0" layoutInCell="1" allowOverlap="1">
                  <wp:simplePos x="0" y="0"/>
                  <wp:positionH relativeFrom="column">
                    <wp:posOffset>1205865</wp:posOffset>
                  </wp:positionH>
                  <wp:positionV relativeFrom="paragraph">
                    <wp:posOffset>63500</wp:posOffset>
                  </wp:positionV>
                  <wp:extent cx="3375025" cy="4504055"/>
                  <wp:effectExtent l="0" t="0" r="8255" b="6985"/>
                  <wp:wrapNone/>
                  <wp:docPr id="6" name="图片 6" descr="378f5fa471d82cfa1346656e04bc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78f5fa471d82cfa1346656e04bc86c"/>
                          <pic:cNvPicPr>
                            <a:picLocks noChangeAspect="1"/>
                          </pic:cNvPicPr>
                        </pic:nvPicPr>
                        <pic:blipFill>
                          <a:blip r:embed="rId10"/>
                          <a:stretch>
                            <a:fillRect/>
                          </a:stretch>
                        </pic:blipFill>
                        <pic:spPr>
                          <a:xfrm>
                            <a:off x="0" y="0"/>
                            <a:ext cx="3375025" cy="4504055"/>
                          </a:xfrm>
                          <a:prstGeom prst="rect">
                            <a:avLst/>
                          </a:prstGeom>
                        </pic:spPr>
                      </pic:pic>
                    </a:graphicData>
                  </a:graphic>
                </wp:anchor>
              </w:drawing>
            </w: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ind w:firstLine="315" w:firstLineChars="150"/>
              <w:rPr>
                <w:rFonts w:hint="eastAsia" w:ascii="宋体" w:hAnsi="宋体"/>
                <w:szCs w:val="21"/>
              </w:rPr>
            </w:pPr>
          </w:p>
          <w:p>
            <w:pPr>
              <w:pStyle w:val="2"/>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lang w:val="en-US" w:eastAsia="zh-CN"/>
              </w:rPr>
              <w:t>培训</w:t>
            </w:r>
            <w:r>
              <w:rPr>
                <w:rFonts w:hint="eastAsia" w:ascii="宋体" w:hAnsi="宋体"/>
                <w:szCs w:val="21"/>
              </w:rPr>
              <w:t>服务过程按策划要求执行，基本受控。</w:t>
            </w:r>
          </w:p>
          <w:p>
            <w:pPr>
              <w:ind w:firstLine="315" w:firstLineChars="150"/>
              <w:rPr>
                <w:rFonts w:hint="eastAsia" w:ascii="宋体" w:hAnsi="宋体"/>
                <w:szCs w:val="21"/>
              </w:rPr>
            </w:pPr>
          </w:p>
          <w:p>
            <w:pPr>
              <w:rPr>
                <w:rFonts w:hint="eastAsia" w:cs="仿宋"/>
                <w:szCs w:val="21"/>
                <w:highlight w:val="none"/>
              </w:rPr>
            </w:pPr>
          </w:p>
          <w:p>
            <w:pPr>
              <w:rPr>
                <w:rFonts w:cs="仿宋"/>
                <w:szCs w:val="21"/>
                <w:highlight w:val="none"/>
              </w:rPr>
            </w:pPr>
            <w:r>
              <w:rPr>
                <w:rFonts w:hint="eastAsia" w:cs="仿宋"/>
                <w:szCs w:val="21"/>
                <w:highlight w:val="none"/>
              </w:rPr>
              <w:t>查</w:t>
            </w:r>
            <w:r>
              <w:rPr>
                <w:rFonts w:hint="eastAsia" w:ascii="宋体" w:hAnsi="宋体"/>
                <w:szCs w:val="21"/>
                <w:highlight w:val="none"/>
                <w:lang w:val="en-US" w:eastAsia="zh-CN"/>
              </w:rPr>
              <w:t>试卷命题、印制、阅卷项目</w:t>
            </w:r>
            <w:r>
              <w:rPr>
                <w:rFonts w:hint="eastAsia" w:cs="仿宋"/>
                <w:szCs w:val="21"/>
                <w:highlight w:val="none"/>
              </w:rPr>
              <w:t>运行情况：</w:t>
            </w:r>
          </w:p>
          <w:p>
            <w:pPr>
              <w:pStyle w:val="2"/>
              <w:rPr>
                <w:rFonts w:hint="default"/>
                <w:highlight w:val="none"/>
                <w:lang w:val="en-US"/>
              </w:rPr>
            </w:pPr>
            <w:r>
              <w:rPr>
                <w:rFonts w:hint="eastAsia"/>
                <w:highlight w:val="none"/>
              </w:rPr>
              <w:t>主要为事业单位和企业进行</w:t>
            </w:r>
            <w:r>
              <w:rPr>
                <w:rFonts w:hint="eastAsia" w:ascii="宋体" w:hAnsi="宋体"/>
                <w:szCs w:val="21"/>
                <w:highlight w:val="none"/>
                <w:lang w:val="en-US" w:eastAsia="zh-CN"/>
              </w:rPr>
              <w:t>试卷命题、印制、阅卷服务</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重庆市荣昌区疾病预防控制中心试卷命题、印制、阅卷协议</w:t>
            </w:r>
            <w:r>
              <w:rPr>
                <w:rFonts w:hint="eastAsia" w:ascii="宋体" w:hAnsi="宋体"/>
                <w:szCs w:val="21"/>
                <w:highlight w:val="none"/>
              </w:rPr>
              <w:t>执行情况。</w:t>
            </w:r>
          </w:p>
          <w:p>
            <w:pPr>
              <w:rPr>
                <w:rFonts w:ascii="宋体" w:hAnsi="宋体"/>
                <w:szCs w:val="21"/>
                <w:highlight w:val="none"/>
              </w:rPr>
            </w:pPr>
            <w:r>
              <w:rPr>
                <w:rFonts w:hint="eastAsia" w:ascii="宋体" w:hAnsi="宋体"/>
                <w:szCs w:val="21"/>
                <w:highlight w:val="none"/>
              </w:rPr>
              <w:t>该项目202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16</w:t>
            </w:r>
            <w:r>
              <w:rPr>
                <w:rFonts w:hint="eastAsia" w:ascii="宋体" w:hAnsi="宋体"/>
                <w:szCs w:val="21"/>
                <w:highlight w:val="none"/>
              </w:rPr>
              <w:t>日合同，</w:t>
            </w:r>
            <w:r>
              <w:rPr>
                <w:rFonts w:hint="eastAsia" w:ascii="宋体" w:hAnsi="宋体"/>
                <w:szCs w:val="21"/>
                <w:highlight w:val="none"/>
                <w:lang w:val="en-US" w:eastAsia="zh-CN"/>
              </w:rPr>
              <w:t>合同内容：试卷命题、印制、阅卷服务</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查该项目资料，提供有：</w:t>
            </w:r>
          </w:p>
          <w:p>
            <w:pPr>
              <w:rPr>
                <w:szCs w:val="21"/>
                <w:highlight w:val="none"/>
              </w:rPr>
            </w:pPr>
            <w:r>
              <w:rPr>
                <w:rFonts w:hint="eastAsia"/>
                <w:bCs/>
                <w:szCs w:val="21"/>
                <w:highlight w:val="none"/>
              </w:rPr>
              <w:t>1、合同签订：</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16</w:t>
            </w:r>
            <w:r>
              <w:rPr>
                <w:rFonts w:hint="eastAsia" w:ascii="宋体" w:hAnsi="宋体"/>
                <w:szCs w:val="21"/>
                <w:highlight w:val="none"/>
              </w:rPr>
              <w:t>日签订合同，有</w:t>
            </w:r>
            <w:r>
              <w:rPr>
                <w:rFonts w:hint="eastAsia"/>
                <w:bCs/>
                <w:szCs w:val="21"/>
                <w:highlight w:val="none"/>
              </w:rPr>
              <w:t>《合同评审记录》</w:t>
            </w:r>
          </w:p>
          <w:p>
            <w:pPr>
              <w:spacing w:line="500" w:lineRule="exact"/>
              <w:rPr>
                <w:rFonts w:hint="eastAsia" w:ascii="宋体" w:hAnsi="宋体"/>
                <w:szCs w:val="21"/>
                <w:highlight w:val="none"/>
                <w:lang w:val="en-US" w:eastAsia="zh-CN"/>
              </w:rPr>
            </w:pPr>
            <w:r>
              <w:rPr>
                <w:rFonts w:hint="eastAsia" w:ascii="宋体" w:hAnsi="宋体"/>
                <w:szCs w:val="21"/>
                <w:highlight w:val="none"/>
              </w:rPr>
              <w:t>2、</w:t>
            </w:r>
            <w:r>
              <w:rPr>
                <w:rFonts w:hint="eastAsia" w:ascii="宋体" w:hAnsi="宋体"/>
                <w:szCs w:val="21"/>
                <w:highlight w:val="none"/>
                <w:lang w:val="en-US" w:eastAsia="zh-CN"/>
              </w:rPr>
              <w:t>试卷</w:t>
            </w:r>
            <w:r>
              <w:rPr>
                <w:rFonts w:hint="eastAsia" w:ascii="宋体" w:hAnsi="宋体"/>
                <w:szCs w:val="21"/>
                <w:highlight w:val="none"/>
              </w:rPr>
              <w:t>命题策划：</w:t>
            </w:r>
            <w:r>
              <w:rPr>
                <w:rFonts w:hint="eastAsia" w:ascii="宋体" w:hAnsi="宋体"/>
                <w:szCs w:val="21"/>
                <w:highlight w:val="none"/>
                <w:lang w:val="en-US" w:eastAsia="zh-CN"/>
              </w:rPr>
              <w:t>全部为客观题（分单选题、多选题、判断题三种类型）；均在机读答题卡上作答，采用闭卷笔答方式；考试时间90分钟。</w:t>
            </w:r>
          </w:p>
          <w:p>
            <w:pPr>
              <w:pStyle w:val="2"/>
              <w:rPr>
                <w:rFonts w:hint="default" w:ascii="宋体" w:hAnsi="宋体"/>
                <w:szCs w:val="21"/>
                <w:highlight w:val="none"/>
                <w:lang w:val="en-US" w:eastAsia="zh-CN"/>
              </w:rPr>
            </w:pPr>
            <w:r>
              <w:rPr>
                <w:rFonts w:hint="eastAsia" w:ascii="宋体" w:hAnsi="宋体"/>
                <w:szCs w:val="21"/>
                <w:highlight w:val="none"/>
                <w:lang w:val="en-US" w:eastAsia="zh-CN"/>
              </w:rPr>
              <w:t>3、试卷印制质量及交付控制：试卷按份装订，数量准确无误，不得出现混装、缺页、漏印等情况；试卷由专人（2人以上）、专车、专线押运，交付日期：2021.4.23。</w:t>
            </w:r>
          </w:p>
          <w:p>
            <w:pPr>
              <w:pStyle w:val="2"/>
              <w:rPr>
                <w:rFonts w:hint="eastAsia" w:ascii="宋体" w:hAnsi="宋体"/>
                <w:szCs w:val="21"/>
                <w:highlight w:val="none"/>
                <w:lang w:val="en-US" w:eastAsia="zh-CN"/>
              </w:rPr>
            </w:pPr>
            <w:r>
              <w:rPr>
                <w:rFonts w:hint="eastAsia" w:ascii="宋体" w:hAnsi="宋体"/>
                <w:szCs w:val="21"/>
                <w:highlight w:val="none"/>
                <w:lang w:val="en-US" w:eastAsia="zh-CN"/>
              </w:rPr>
              <w:t>4、阅卷控制：阅卷在监控或重庆市荣昌区疾病预防控制中心监督下进行现场阅卷工作，阅卷后将成绩册电子版本、纸质版本进行移交。</w:t>
            </w:r>
          </w:p>
          <w:p>
            <w:pPr>
              <w:pStyle w:val="2"/>
              <w:rPr>
                <w:rFonts w:hint="eastAsia" w:ascii="宋体" w:hAnsi="宋体"/>
                <w:szCs w:val="21"/>
                <w:lang w:val="en-US" w:eastAsia="zh-CN"/>
              </w:rPr>
            </w:pPr>
            <w:r>
              <w:rPr>
                <w:rFonts w:hint="eastAsia" w:ascii="宋体" w:hAnsi="宋体"/>
                <w:szCs w:val="21"/>
                <w:lang w:val="en-US" w:eastAsia="zh-CN"/>
              </w:rPr>
              <w:t>5、保密约定：试题及有关命题方案、计划、命题细目表、组卷细目表等内容的保密期限为长期，在试卷移交给甲方前和阅卷过程中发生的任何程序发生失窃、泄密、阅卷错误等事件，除依法追究当事人责任外，公司应承担相应的法律和经济责任。</w:t>
            </w:r>
          </w:p>
          <w:p>
            <w:pPr>
              <w:rPr>
                <w:rFonts w:ascii="宋体" w:hAnsi="宋体"/>
                <w:szCs w:val="21"/>
              </w:rPr>
            </w:pPr>
            <w:r>
              <w:rPr>
                <w:rFonts w:hint="eastAsia" w:ascii="宋体" w:hAnsi="宋体"/>
                <w:szCs w:val="21"/>
                <w:highlight w:val="none"/>
                <w:lang w:val="en-US" w:eastAsia="zh-CN"/>
              </w:rPr>
              <w:t>试卷命题、印制、阅卷</w:t>
            </w:r>
            <w:r>
              <w:rPr>
                <w:rFonts w:hint="eastAsia" w:ascii="宋体" w:hAnsi="宋体"/>
                <w:szCs w:val="21"/>
              </w:rPr>
              <w:t>服务过程按策划要求执行，基本受控。</w:t>
            </w:r>
          </w:p>
          <w:p>
            <w:pPr>
              <w:pStyle w:val="2"/>
              <w:rPr>
                <w:rFonts w:hint="default" w:ascii="宋体" w:hAnsi="宋体"/>
                <w:szCs w:val="21"/>
                <w:lang w:val="en-US" w:eastAsia="zh-CN"/>
              </w:rPr>
            </w:pPr>
          </w:p>
          <w:p>
            <w:pPr>
              <w:rPr>
                <w:rFonts w:hint="eastAsia" w:cs="仿宋"/>
                <w:szCs w:val="21"/>
                <w:highlight w:val="none"/>
              </w:rPr>
            </w:pPr>
            <w:r>
              <w:rPr>
                <w:rFonts w:hint="eastAsia" w:cs="仿宋"/>
                <w:szCs w:val="21"/>
                <w:highlight w:val="none"/>
              </w:rPr>
              <w:t>查人力资源测评运行情况：</w:t>
            </w:r>
          </w:p>
          <w:p>
            <w:pPr>
              <w:rPr>
                <w:rFonts w:hint="eastAsia" w:cs="仿宋"/>
                <w:szCs w:val="21"/>
                <w:highlight w:val="none"/>
              </w:rPr>
            </w:pPr>
            <w:r>
              <w:rPr>
                <w:rFonts w:hint="eastAsia" w:cs="仿宋"/>
                <w:szCs w:val="21"/>
                <w:highlight w:val="none"/>
              </w:rPr>
              <w:t>主要为事业单位和企业进行人力测评</w:t>
            </w:r>
          </w:p>
          <w:p>
            <w:pPr>
              <w:rPr>
                <w:rFonts w:hint="eastAsia" w:cs="仿宋"/>
                <w:szCs w:val="21"/>
                <w:highlight w:val="none"/>
              </w:rPr>
            </w:pPr>
            <w:r>
              <w:rPr>
                <w:rFonts w:hint="eastAsia" w:cs="仿宋"/>
                <w:szCs w:val="21"/>
                <w:highlight w:val="none"/>
              </w:rPr>
              <w:t>抽：酉阳水利水电实业开发有限公司人力资源测评合作执行情况。</w:t>
            </w:r>
          </w:p>
          <w:p>
            <w:pPr>
              <w:rPr>
                <w:rFonts w:hint="eastAsia" w:cs="仿宋"/>
                <w:szCs w:val="21"/>
                <w:highlight w:val="none"/>
              </w:rPr>
            </w:pPr>
            <w:r>
              <w:rPr>
                <w:rFonts w:hint="eastAsia" w:cs="仿宋"/>
                <w:szCs w:val="21"/>
                <w:highlight w:val="none"/>
              </w:rPr>
              <w:t>该项目2020年8月10日合同，测评范围：技术人员工作效率测评。</w:t>
            </w:r>
          </w:p>
          <w:p>
            <w:pPr>
              <w:rPr>
                <w:rFonts w:hint="eastAsia" w:cs="仿宋"/>
                <w:szCs w:val="21"/>
                <w:highlight w:val="none"/>
              </w:rPr>
            </w:pPr>
            <w:r>
              <w:rPr>
                <w:rFonts w:hint="eastAsia" w:cs="仿宋"/>
                <w:szCs w:val="21"/>
                <w:highlight w:val="none"/>
              </w:rPr>
              <w:t>查该项目资料，提供有：</w:t>
            </w:r>
          </w:p>
          <w:p>
            <w:pPr>
              <w:rPr>
                <w:rFonts w:hint="eastAsia" w:cs="仿宋"/>
                <w:szCs w:val="21"/>
                <w:highlight w:val="none"/>
              </w:rPr>
            </w:pPr>
            <w:r>
              <w:rPr>
                <w:rFonts w:hint="eastAsia" w:cs="仿宋"/>
                <w:szCs w:val="21"/>
                <w:highlight w:val="none"/>
              </w:rPr>
              <w:t>1、合同签订：2020年8月10日签订合同，有《合同评审记录》</w:t>
            </w:r>
          </w:p>
          <w:p>
            <w:pPr>
              <w:rPr>
                <w:rFonts w:hint="eastAsia" w:cs="仿宋"/>
                <w:szCs w:val="21"/>
                <w:highlight w:val="none"/>
              </w:rPr>
            </w:pPr>
            <w:r>
              <w:rPr>
                <w:rFonts w:hint="eastAsia" w:cs="仿宋"/>
                <w:szCs w:val="21"/>
                <w:highlight w:val="none"/>
              </w:rPr>
              <w:t>2、测试命题策划：从题库中进行选题，主要考试题为：申论和行测。提供有《技术人员知识、能力测评》试题，出题时间2020.9.15</w:t>
            </w:r>
          </w:p>
          <w:p>
            <w:pPr>
              <w:rPr>
                <w:rFonts w:hint="eastAsia" w:cs="仿宋"/>
                <w:szCs w:val="21"/>
                <w:highlight w:val="none"/>
              </w:rPr>
            </w:pPr>
            <w:r>
              <w:rPr>
                <w:rFonts w:hint="eastAsia" w:cs="仿宋"/>
                <w:szCs w:val="21"/>
                <w:highlight w:val="none"/>
              </w:rPr>
              <w:t>3、考试：时间9月18日，考试人数18人，提供有考题、机读卡和成绩单，查成绩单：</w:t>
            </w:r>
          </w:p>
          <w:p>
            <w:pPr>
              <w:rPr>
                <w:rFonts w:hint="eastAsia" w:cs="仿宋"/>
                <w:szCs w:val="21"/>
                <w:highlight w:val="none"/>
              </w:rPr>
            </w:pPr>
            <w:r>
              <w:rPr>
                <w:rFonts w:hint="eastAsia" w:cs="仿宋"/>
                <w:szCs w:val="21"/>
                <w:highlight w:val="none"/>
              </w:rPr>
              <w:t>考号         成绩</w:t>
            </w:r>
          </w:p>
          <w:p>
            <w:pPr>
              <w:rPr>
                <w:rFonts w:hint="eastAsia" w:cs="仿宋"/>
                <w:szCs w:val="21"/>
                <w:highlight w:val="none"/>
              </w:rPr>
            </w:pPr>
            <w:r>
              <w:rPr>
                <w:rFonts w:hint="eastAsia" w:cs="仿宋"/>
                <w:szCs w:val="21"/>
                <w:highlight w:val="none"/>
              </w:rPr>
              <w:t>20200918001   65</w:t>
            </w:r>
          </w:p>
          <w:p>
            <w:pPr>
              <w:rPr>
                <w:rFonts w:hint="eastAsia" w:cs="仿宋"/>
                <w:szCs w:val="21"/>
                <w:highlight w:val="none"/>
              </w:rPr>
            </w:pPr>
            <w:r>
              <w:rPr>
                <w:rFonts w:hint="eastAsia" w:cs="仿宋"/>
                <w:szCs w:val="21"/>
                <w:highlight w:val="none"/>
              </w:rPr>
              <w:t>20200918002  62</w:t>
            </w:r>
          </w:p>
          <w:p>
            <w:pPr>
              <w:rPr>
                <w:rFonts w:hint="eastAsia" w:cs="仿宋"/>
                <w:szCs w:val="21"/>
                <w:highlight w:val="none"/>
              </w:rPr>
            </w:pPr>
            <w:r>
              <w:rPr>
                <w:rFonts w:hint="eastAsia" w:cs="仿宋"/>
                <w:szCs w:val="21"/>
                <w:highlight w:val="none"/>
              </w:rPr>
              <w:t>20200918003   63</w:t>
            </w:r>
          </w:p>
          <w:p>
            <w:pPr>
              <w:rPr>
                <w:rFonts w:hint="eastAsia" w:cs="仿宋"/>
                <w:szCs w:val="21"/>
                <w:highlight w:val="none"/>
              </w:rPr>
            </w:pPr>
            <w:r>
              <w:rPr>
                <w:rFonts w:hint="eastAsia" w:cs="仿宋"/>
                <w:szCs w:val="21"/>
                <w:highlight w:val="none"/>
              </w:rPr>
              <w:t>4、成绩汇总表双方交接盖章，结论：符合要求</w:t>
            </w:r>
          </w:p>
          <w:p>
            <w:pPr>
              <w:rPr>
                <w:rFonts w:hint="eastAsia" w:cs="仿宋"/>
                <w:szCs w:val="21"/>
                <w:highlight w:val="none"/>
              </w:rPr>
            </w:pPr>
            <w:r>
              <w:rPr>
                <w:rFonts w:hint="eastAsia" w:cs="仿宋"/>
                <w:szCs w:val="21"/>
                <w:highlight w:val="none"/>
              </w:rPr>
              <w:t>5、测评结论：提供有《人才素质测评报告》，内容包括：关键能力、心理测验、智商测验、情商测验等。</w:t>
            </w:r>
          </w:p>
          <w:p>
            <w:pPr>
              <w:rPr>
                <w:rFonts w:hint="eastAsia" w:ascii="宋体" w:hAnsi="宋体"/>
                <w:szCs w:val="21"/>
                <w:highlight w:val="none"/>
              </w:rPr>
            </w:pPr>
            <w:r>
              <w:rPr>
                <w:rFonts w:hint="eastAsia" w:cs="仿宋"/>
                <w:szCs w:val="21"/>
                <w:highlight w:val="none"/>
              </w:rPr>
              <w:t>抽姜波测评结论：笔试总分65，综合评价：语言表达能力强，创新意识突出，专业技术能力出众，聘用。</w:t>
            </w:r>
          </w:p>
          <w:p>
            <w:pPr>
              <w:rPr>
                <w:rFonts w:hint="eastAsia" w:ascii="宋体" w:hAnsi="宋体"/>
                <w:szCs w:val="21"/>
              </w:rPr>
            </w:pPr>
          </w:p>
          <w:p>
            <w:pPr>
              <w:rPr>
                <w:rFonts w:ascii="宋体" w:hAnsi="宋体"/>
                <w:szCs w:val="21"/>
              </w:rPr>
            </w:pPr>
            <w:r>
              <w:rPr>
                <w:rFonts w:hint="eastAsia" w:ascii="宋体" w:hAnsi="宋体"/>
                <w:szCs w:val="21"/>
              </w:rPr>
              <w:t>公司的人才招聘和人力资源培训主要为劳务派遣服务，查运行情况，</w:t>
            </w:r>
          </w:p>
          <w:p>
            <w:pPr>
              <w:rPr>
                <w:rFonts w:ascii="宋体" w:hAnsi="宋体"/>
                <w:szCs w:val="21"/>
              </w:rPr>
            </w:pPr>
            <w:r>
              <w:rPr>
                <w:rFonts w:hint="eastAsia" w:ascii="宋体" w:hAnsi="宋体"/>
                <w:szCs w:val="21"/>
              </w:rPr>
              <w:t>抽：</w:t>
            </w:r>
            <w:r>
              <w:rPr>
                <w:rFonts w:hint="eastAsia" w:ascii="宋体" w:hAnsi="宋体"/>
                <w:szCs w:val="21"/>
                <w:lang w:val="en-US" w:eastAsia="zh-CN"/>
              </w:rPr>
              <w:t>重庆农村商业银行股份有限公司两江分行外包</w:t>
            </w:r>
            <w:r>
              <w:rPr>
                <w:rFonts w:hint="eastAsia" w:ascii="宋体" w:hAnsi="宋体"/>
                <w:szCs w:val="21"/>
              </w:rPr>
              <w:t>劳</w:t>
            </w:r>
            <w:r>
              <w:rPr>
                <w:rFonts w:hint="eastAsia" w:ascii="宋体" w:hAnsi="宋体"/>
                <w:szCs w:val="21"/>
                <w:lang w:val="en-US" w:eastAsia="zh-CN"/>
              </w:rPr>
              <w:t>服务</w:t>
            </w:r>
            <w:r>
              <w:rPr>
                <w:rFonts w:hint="eastAsia" w:ascii="宋体" w:hAnsi="宋体"/>
                <w:szCs w:val="21"/>
              </w:rPr>
              <w:t>执行情况。</w:t>
            </w:r>
          </w:p>
          <w:p>
            <w:pPr>
              <w:rPr>
                <w:rFonts w:ascii="宋体" w:hAnsi="宋体"/>
                <w:szCs w:val="21"/>
              </w:rPr>
            </w:pPr>
            <w:r>
              <w:rPr>
                <w:rFonts w:hint="eastAsia" w:ascii="宋体" w:hAnsi="宋体"/>
                <w:szCs w:val="21"/>
              </w:rPr>
              <w:t>该项目2020年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8</w:t>
            </w:r>
            <w:r>
              <w:rPr>
                <w:rFonts w:hint="eastAsia" w:ascii="宋体" w:hAnsi="宋体"/>
                <w:szCs w:val="21"/>
              </w:rPr>
              <w:t>日签合同，提供</w:t>
            </w:r>
            <w:r>
              <w:rPr>
                <w:rFonts w:hint="eastAsia" w:ascii="宋体" w:hAnsi="宋体"/>
                <w:szCs w:val="21"/>
                <w:lang w:val="en-US" w:eastAsia="zh-CN"/>
              </w:rPr>
              <w:t>厨师、杂工</w:t>
            </w:r>
            <w:r>
              <w:rPr>
                <w:rFonts w:hint="eastAsia" w:ascii="宋体" w:hAnsi="宋体"/>
                <w:szCs w:val="21"/>
              </w:rPr>
              <w:t>人员，人数</w:t>
            </w:r>
            <w:r>
              <w:rPr>
                <w:rFonts w:hint="eastAsia" w:ascii="宋体" w:hAnsi="宋体"/>
                <w:szCs w:val="21"/>
                <w:lang w:val="en-US" w:eastAsia="zh-CN"/>
              </w:rPr>
              <w:t>3</w:t>
            </w:r>
            <w:r>
              <w:rPr>
                <w:rFonts w:hint="eastAsia" w:ascii="宋体" w:hAnsi="宋体"/>
                <w:szCs w:val="21"/>
              </w:rPr>
              <w:t>人。</w:t>
            </w:r>
          </w:p>
          <w:p>
            <w:pPr>
              <w:rPr>
                <w:rFonts w:ascii="宋体" w:hAnsi="宋体"/>
                <w:szCs w:val="21"/>
              </w:rPr>
            </w:pPr>
            <w:r>
              <w:rPr>
                <w:rFonts w:hint="eastAsia" w:ascii="宋体" w:hAnsi="宋体"/>
                <w:szCs w:val="21"/>
              </w:rPr>
              <w:t>查该项目资料，提供有：</w:t>
            </w:r>
          </w:p>
          <w:p>
            <w:pPr>
              <w:rPr>
                <w:szCs w:val="21"/>
              </w:rPr>
            </w:pPr>
            <w:r>
              <w:rPr>
                <w:rFonts w:hint="eastAsia"/>
                <w:bCs/>
                <w:szCs w:val="21"/>
              </w:rPr>
              <w:t>1、合同签订：</w:t>
            </w: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8</w:t>
            </w:r>
            <w:r>
              <w:rPr>
                <w:rFonts w:hint="eastAsia" w:ascii="宋体" w:hAnsi="宋体"/>
                <w:szCs w:val="21"/>
              </w:rPr>
              <w:t>日续签合同，有</w:t>
            </w:r>
            <w:r>
              <w:rPr>
                <w:rFonts w:hint="eastAsia"/>
                <w:bCs/>
                <w:szCs w:val="21"/>
              </w:rPr>
              <w:t>《合同评审记录》</w:t>
            </w:r>
          </w:p>
          <w:p>
            <w:pPr>
              <w:spacing w:line="500" w:lineRule="exact"/>
              <w:rPr>
                <w:rFonts w:hint="default"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外包员工劳动合同</w:t>
            </w:r>
          </w:p>
          <w:p>
            <w:pPr>
              <w:pStyle w:val="2"/>
              <w:rPr>
                <w:rFonts w:hint="eastAsia" w:ascii="宋体" w:hAnsi="宋体"/>
                <w:szCs w:val="21"/>
                <w:highlight w:val="none"/>
              </w:rPr>
            </w:pPr>
            <w:r>
              <w:rPr>
                <w:rFonts w:hint="eastAsia" w:ascii="宋体" w:hAnsi="宋体"/>
                <w:szCs w:val="21"/>
                <w:highlight w:val="none"/>
              </w:rPr>
              <w:t>拟定有单独《招聘方案》。</w:t>
            </w:r>
          </w:p>
          <w:p>
            <w:pPr>
              <w:pStyle w:val="2"/>
              <w:rPr>
                <w:rFonts w:hint="eastAsia" w:ascii="宋体" w:hAnsi="宋体"/>
                <w:szCs w:val="21"/>
                <w:highlight w:val="none"/>
              </w:rPr>
            </w:pPr>
            <w:r>
              <w:rPr>
                <w:rFonts w:hint="eastAsia" w:ascii="宋体" w:hAnsi="宋体"/>
                <w:szCs w:val="21"/>
                <w:highlight w:val="none"/>
              </w:rPr>
              <w:t xml:space="preserve">招聘岗位：厨师、杂工人员； </w:t>
            </w:r>
          </w:p>
          <w:p>
            <w:pPr>
              <w:pStyle w:val="2"/>
              <w:rPr>
                <w:rFonts w:hint="eastAsia" w:ascii="宋体" w:hAnsi="宋体"/>
                <w:szCs w:val="21"/>
                <w:highlight w:val="none"/>
              </w:rPr>
            </w:pPr>
            <w:r>
              <w:rPr>
                <w:rFonts w:hint="eastAsia" w:ascii="宋体" w:hAnsi="宋体"/>
                <w:szCs w:val="21"/>
                <w:highlight w:val="none"/>
              </w:rPr>
              <w:t>实施方式：通过公司网路进行信息发布（10月28日挂网）；单位网站挂网3日；</w:t>
            </w:r>
          </w:p>
          <w:p>
            <w:pPr>
              <w:pStyle w:val="2"/>
              <w:rPr>
                <w:rFonts w:hint="eastAsia" w:ascii="宋体" w:hAnsi="宋体"/>
                <w:szCs w:val="21"/>
                <w:highlight w:val="none"/>
              </w:rPr>
            </w:pPr>
            <w:r>
              <w:rPr>
                <w:rFonts w:hint="eastAsia" w:ascii="宋体" w:hAnsi="宋体"/>
                <w:szCs w:val="21"/>
                <w:highlight w:val="none"/>
              </w:rPr>
              <w:t>发布时间：2020.10.28 </w:t>
            </w:r>
          </w:p>
          <w:p>
            <w:pPr>
              <w:pStyle w:val="2"/>
              <w:rPr>
                <w:rFonts w:hint="eastAsia" w:ascii="宋体" w:hAnsi="宋体"/>
                <w:szCs w:val="21"/>
                <w:highlight w:val="none"/>
              </w:rPr>
            </w:pPr>
            <w:r>
              <w:rPr>
                <w:rFonts w:hint="eastAsia" w:ascii="宋体" w:hAnsi="宋体"/>
                <w:szCs w:val="21"/>
                <w:highlight w:val="none"/>
              </w:rPr>
              <w:t>抽《现场预约登记表》，有12个符合要求人员</w:t>
            </w:r>
          </w:p>
          <w:p>
            <w:pPr>
              <w:pStyle w:val="2"/>
              <w:rPr>
                <w:rFonts w:hint="eastAsia" w:ascii="宋体" w:hAnsi="宋体"/>
                <w:szCs w:val="21"/>
                <w:highlight w:val="none"/>
              </w:rPr>
            </w:pPr>
            <w:r>
              <w:rPr>
                <w:rFonts w:hint="eastAsia" w:ascii="宋体" w:hAnsi="宋体"/>
                <w:szCs w:val="21"/>
                <w:highlight w:val="none"/>
              </w:rPr>
              <w:t> </w:t>
            </w:r>
          </w:p>
          <w:p>
            <w:pPr>
              <w:pStyle w:val="2"/>
              <w:rPr>
                <w:rFonts w:hint="eastAsia" w:ascii="宋体" w:hAnsi="宋体"/>
                <w:szCs w:val="21"/>
                <w:highlight w:val="none"/>
              </w:rPr>
            </w:pPr>
            <w:r>
              <w:rPr>
                <w:rFonts w:hint="eastAsia" w:ascii="宋体" w:hAnsi="宋体"/>
                <w:szCs w:val="21"/>
                <w:highlight w:val="none"/>
              </w:rPr>
              <w:t>抽人员面试：提供有面试评价表，抽面试成绩：</w:t>
            </w:r>
          </w:p>
          <w:p>
            <w:pPr>
              <w:pStyle w:val="2"/>
              <w:rPr>
                <w:rFonts w:hint="eastAsia" w:ascii="宋体" w:hAnsi="宋体"/>
                <w:szCs w:val="21"/>
                <w:highlight w:val="none"/>
              </w:rPr>
            </w:pPr>
            <w:r>
              <w:rPr>
                <w:rFonts w:hint="eastAsia" w:ascii="宋体" w:hAnsi="宋体"/>
                <w:szCs w:val="21"/>
                <w:highlight w:val="none"/>
              </w:rPr>
              <w:t>面试人员    面试成绩    面试评语</w:t>
            </w:r>
          </w:p>
          <w:p>
            <w:pPr>
              <w:pStyle w:val="2"/>
              <w:rPr>
                <w:rFonts w:hint="eastAsia" w:ascii="宋体" w:hAnsi="宋体"/>
                <w:szCs w:val="21"/>
                <w:highlight w:val="none"/>
              </w:rPr>
            </w:pPr>
            <w:r>
              <w:rPr>
                <w:rFonts w:hint="eastAsia" w:ascii="宋体" w:hAnsi="宋体"/>
                <w:szCs w:val="21"/>
                <w:highlight w:val="none"/>
              </w:rPr>
              <w:t>张波     </w:t>
            </w:r>
            <w:r>
              <w:rPr>
                <w:rFonts w:hint="eastAsia" w:ascii="宋体" w:hAnsi="宋体"/>
                <w:szCs w:val="21"/>
                <w:highlight w:val="none"/>
                <w:lang w:val="en-US" w:eastAsia="zh-CN"/>
              </w:rPr>
              <w:t xml:space="preserve">  </w:t>
            </w:r>
            <w:r>
              <w:rPr>
                <w:rFonts w:hint="eastAsia" w:ascii="宋体" w:hAnsi="宋体"/>
                <w:szCs w:val="21"/>
                <w:highlight w:val="none"/>
              </w:rPr>
              <w:t>71.5     建议录用</w:t>
            </w:r>
          </w:p>
          <w:p>
            <w:pPr>
              <w:pStyle w:val="2"/>
              <w:rPr>
                <w:rFonts w:hint="eastAsia" w:ascii="宋体" w:hAnsi="宋体"/>
                <w:szCs w:val="21"/>
                <w:highlight w:val="none"/>
              </w:rPr>
            </w:pPr>
            <w:r>
              <w:rPr>
                <w:rFonts w:hint="eastAsia" w:ascii="宋体" w:hAnsi="宋体"/>
                <w:szCs w:val="21"/>
                <w:highlight w:val="none"/>
              </w:rPr>
              <w:t>郑伟      71.25    </w:t>
            </w:r>
            <w:r>
              <w:rPr>
                <w:rFonts w:hint="eastAsia" w:ascii="宋体" w:hAnsi="宋体"/>
                <w:szCs w:val="21"/>
                <w:highlight w:val="none"/>
                <w:lang w:val="en-US" w:eastAsia="zh-CN"/>
              </w:rPr>
              <w:t xml:space="preserve"> </w:t>
            </w:r>
            <w:r>
              <w:rPr>
                <w:rFonts w:hint="eastAsia" w:ascii="宋体" w:hAnsi="宋体"/>
                <w:szCs w:val="21"/>
                <w:highlight w:val="none"/>
              </w:rPr>
              <w:t>建议录用</w:t>
            </w:r>
          </w:p>
          <w:p>
            <w:pPr>
              <w:pStyle w:val="2"/>
              <w:rPr>
                <w:rFonts w:hint="eastAsia" w:ascii="宋体" w:hAnsi="宋体"/>
                <w:szCs w:val="21"/>
                <w:highlight w:val="none"/>
              </w:rPr>
            </w:pPr>
            <w:r>
              <w:rPr>
                <w:rFonts w:hint="eastAsia" w:ascii="宋体" w:hAnsi="宋体"/>
                <w:szCs w:val="21"/>
                <w:highlight w:val="none"/>
              </w:rPr>
              <w:t>王青    </w:t>
            </w:r>
            <w:r>
              <w:rPr>
                <w:rFonts w:hint="eastAsia" w:ascii="宋体" w:hAnsi="宋体"/>
                <w:szCs w:val="21"/>
                <w:highlight w:val="none"/>
                <w:lang w:val="en-US" w:eastAsia="zh-CN"/>
              </w:rPr>
              <w:t xml:space="preserve">     </w:t>
            </w:r>
            <w:r>
              <w:rPr>
                <w:rFonts w:hint="eastAsia" w:ascii="宋体" w:hAnsi="宋体"/>
                <w:szCs w:val="21"/>
                <w:highlight w:val="none"/>
              </w:rPr>
              <w:t>72     </w:t>
            </w:r>
            <w:r>
              <w:rPr>
                <w:rFonts w:hint="eastAsia" w:ascii="宋体" w:hAnsi="宋体"/>
                <w:szCs w:val="21"/>
                <w:highlight w:val="none"/>
                <w:lang w:val="en-US" w:eastAsia="zh-CN"/>
              </w:rPr>
              <w:t xml:space="preserve">  </w:t>
            </w:r>
            <w:r>
              <w:rPr>
                <w:rFonts w:hint="eastAsia" w:ascii="宋体" w:hAnsi="宋体"/>
                <w:szCs w:val="21"/>
                <w:highlight w:val="none"/>
              </w:rPr>
              <w:t>建议录用</w:t>
            </w:r>
          </w:p>
          <w:p>
            <w:pPr>
              <w:pStyle w:val="2"/>
              <w:rPr>
                <w:rFonts w:hint="eastAsia" w:ascii="宋体" w:hAnsi="宋体"/>
                <w:szCs w:val="21"/>
                <w:highlight w:val="none"/>
              </w:rPr>
            </w:pPr>
            <w:r>
              <w:rPr>
                <w:rFonts w:hint="eastAsia" w:ascii="宋体" w:hAnsi="宋体"/>
                <w:szCs w:val="21"/>
                <w:highlight w:val="none"/>
              </w:rPr>
              <w:t>时间：2020.11.2</w:t>
            </w:r>
          </w:p>
          <w:p>
            <w:pPr>
              <w:pStyle w:val="2"/>
              <w:rPr>
                <w:rFonts w:hint="eastAsia" w:ascii="宋体" w:hAnsi="宋体"/>
                <w:szCs w:val="21"/>
                <w:highlight w:val="none"/>
              </w:rPr>
            </w:pPr>
            <w:r>
              <w:rPr>
                <w:rFonts w:hint="eastAsia" w:ascii="宋体" w:hAnsi="宋体"/>
                <w:szCs w:val="21"/>
                <w:highlight w:val="none"/>
              </w:rPr>
              <w:t>符合策划要求。</w:t>
            </w:r>
          </w:p>
          <w:p>
            <w:pPr>
              <w:pStyle w:val="2"/>
              <w:rPr>
                <w:rFonts w:hint="eastAsia" w:ascii="宋体" w:hAnsi="宋体"/>
                <w:szCs w:val="21"/>
                <w:highlight w:val="none"/>
              </w:rPr>
            </w:pPr>
            <w:r>
              <w:rPr>
                <w:rFonts w:hint="eastAsia" w:ascii="宋体" w:hAnsi="宋体"/>
                <w:szCs w:val="21"/>
                <w:highlight w:val="none"/>
              </w:rPr>
              <w:t> </w:t>
            </w:r>
          </w:p>
          <w:p>
            <w:pPr>
              <w:pStyle w:val="2"/>
              <w:rPr>
                <w:rFonts w:hint="eastAsia" w:ascii="宋体" w:hAnsi="宋体"/>
                <w:szCs w:val="21"/>
                <w:highlight w:val="none"/>
              </w:rPr>
            </w:pPr>
            <w:r>
              <w:rPr>
                <w:rFonts w:hint="eastAsia" w:ascii="宋体" w:hAnsi="宋体"/>
                <w:szCs w:val="21"/>
                <w:highlight w:val="none"/>
              </w:rPr>
              <w:t>3、岗前培训</w:t>
            </w:r>
          </w:p>
          <w:p>
            <w:pPr>
              <w:pStyle w:val="2"/>
              <w:rPr>
                <w:rFonts w:hint="eastAsia" w:ascii="宋体" w:hAnsi="宋体"/>
                <w:szCs w:val="21"/>
                <w:highlight w:val="none"/>
              </w:rPr>
            </w:pPr>
            <w:r>
              <w:rPr>
                <w:rFonts w:hint="eastAsia" w:ascii="宋体" w:hAnsi="宋体"/>
                <w:szCs w:val="21"/>
                <w:highlight w:val="none"/>
              </w:rPr>
              <w:t>提供有培训方案，培训内容有：企业简介、规章制度、工作内容及岗位职责、职业道德、法律法规。</w:t>
            </w:r>
          </w:p>
          <w:p>
            <w:pPr>
              <w:pStyle w:val="2"/>
              <w:rPr>
                <w:rFonts w:hint="eastAsia" w:ascii="宋体" w:hAnsi="宋体"/>
                <w:szCs w:val="21"/>
                <w:highlight w:val="none"/>
              </w:rPr>
            </w:pPr>
            <w:r>
              <w:rPr>
                <w:rFonts w:hint="eastAsia" w:ascii="宋体" w:hAnsi="宋体"/>
                <w:szCs w:val="21"/>
                <w:highlight w:val="none"/>
              </w:rPr>
              <w:t>抽：培训记录，提供有2020年11月10日培训记录，培训人员有张波、郑伟、王青等。能提供岗前培训记录表，合格。</w:t>
            </w:r>
          </w:p>
          <w:p>
            <w:pPr>
              <w:pStyle w:val="2"/>
              <w:rPr>
                <w:rFonts w:hint="eastAsia" w:ascii="宋体" w:hAnsi="宋体"/>
                <w:szCs w:val="21"/>
                <w:highlight w:val="none"/>
              </w:rPr>
            </w:pPr>
            <w:r>
              <w:rPr>
                <w:rFonts w:hint="eastAsia" w:ascii="宋体" w:hAnsi="宋体"/>
                <w:szCs w:val="21"/>
                <w:highlight w:val="none"/>
              </w:rPr>
              <w:t> </w:t>
            </w:r>
          </w:p>
          <w:p>
            <w:pPr>
              <w:pStyle w:val="2"/>
              <w:rPr>
                <w:rFonts w:hint="eastAsia" w:ascii="宋体" w:hAnsi="宋体"/>
                <w:szCs w:val="21"/>
                <w:highlight w:val="none"/>
              </w:rPr>
            </w:pPr>
            <w:r>
              <w:rPr>
                <w:rFonts w:hint="eastAsia" w:ascii="宋体" w:hAnsi="宋体"/>
                <w:szCs w:val="21"/>
                <w:highlight w:val="none"/>
              </w:rPr>
              <w:t>4、 劳动合同签订</w:t>
            </w:r>
          </w:p>
          <w:p>
            <w:pPr>
              <w:pStyle w:val="2"/>
              <w:rPr>
                <w:rFonts w:hint="eastAsia" w:ascii="宋体" w:hAnsi="宋体"/>
                <w:szCs w:val="21"/>
                <w:highlight w:val="none"/>
              </w:rPr>
            </w:pPr>
            <w:r>
              <w:rPr>
                <w:rFonts w:hint="eastAsia" w:ascii="宋体" w:hAnsi="宋体"/>
                <w:szCs w:val="21"/>
                <w:highlight w:val="none"/>
              </w:rPr>
              <w:t>每个人员都签订有劳动合同，合同内容包括签订时间、期限和工作地点和岗位等。抽张波、郑伟、王青合同，合同期限：2020.11.10-2022.11.10，岗位：厨师、杂工人员。合同签订符合。</w:t>
            </w:r>
          </w:p>
          <w:p>
            <w:pPr>
              <w:pStyle w:val="2"/>
              <w:rPr>
                <w:rFonts w:hint="eastAsia" w:ascii="宋体" w:hAnsi="宋体"/>
                <w:szCs w:val="21"/>
                <w:highlight w:val="none"/>
              </w:rPr>
            </w:pPr>
            <w:r>
              <w:rPr>
                <w:rFonts w:hint="eastAsia" w:ascii="宋体" w:hAnsi="宋体"/>
                <w:szCs w:val="21"/>
                <w:highlight w:val="none"/>
              </w:rPr>
              <w:t> </w:t>
            </w:r>
          </w:p>
          <w:p>
            <w:pPr>
              <w:pStyle w:val="2"/>
              <w:rPr>
                <w:rFonts w:hint="eastAsia" w:ascii="宋体" w:hAnsi="宋体"/>
                <w:szCs w:val="21"/>
                <w:highlight w:val="none"/>
              </w:rPr>
            </w:pPr>
            <w:r>
              <w:rPr>
                <w:rFonts w:hint="eastAsia" w:ascii="宋体" w:hAnsi="宋体"/>
                <w:szCs w:val="21"/>
                <w:highlight w:val="none"/>
              </w:rPr>
              <w:t>5、日常管理</w:t>
            </w:r>
          </w:p>
          <w:p>
            <w:pPr>
              <w:pStyle w:val="2"/>
              <w:rPr>
                <w:rFonts w:hint="eastAsia" w:ascii="宋体" w:hAnsi="宋体"/>
                <w:szCs w:val="21"/>
                <w:highlight w:val="none"/>
              </w:rPr>
            </w:pPr>
            <w:r>
              <w:rPr>
                <w:rFonts w:hint="eastAsia" w:ascii="宋体" w:hAnsi="宋体"/>
                <w:szCs w:val="21"/>
                <w:highlight w:val="none"/>
              </w:rPr>
              <w:t>主要根据客户提供的考评和工资进行管理，按期进行工资发放，并购买社保。</w:t>
            </w:r>
          </w:p>
          <w:p>
            <w:pPr>
              <w:pStyle w:val="2"/>
              <w:rPr>
                <w:rFonts w:hint="eastAsia" w:ascii="宋体" w:hAnsi="宋体"/>
                <w:szCs w:val="21"/>
                <w:highlight w:val="none"/>
              </w:rPr>
            </w:pPr>
            <w:r>
              <w:rPr>
                <w:rFonts w:hint="eastAsia" w:ascii="宋体" w:hAnsi="宋体"/>
                <w:szCs w:val="21"/>
                <w:highlight w:val="none"/>
              </w:rPr>
              <w:t>抽2020年11月重庆农村商业银行股份有限公司两江分行外包劳服务工资发放表，人数3人，工资金额3500到4000。</w:t>
            </w:r>
          </w:p>
          <w:p>
            <w:pPr>
              <w:pStyle w:val="2"/>
              <w:rPr>
                <w:rFonts w:hint="eastAsia"/>
                <w:highlight w:val="none"/>
              </w:rPr>
            </w:pPr>
            <w:r>
              <w:rPr>
                <w:rFonts w:hint="eastAsia" w:ascii="宋体" w:hAnsi="宋体"/>
                <w:szCs w:val="21"/>
                <w:highlight w:val="none"/>
              </w:rPr>
              <w:t>提供有2020年11月的社保缴费汇总表。</w:t>
            </w:r>
          </w:p>
          <w:p>
            <w:pPr>
              <w:spacing w:before="120" w:line="240" w:lineRule="auto"/>
              <w:ind w:firstLine="422" w:firstLineChars="200"/>
              <w:rPr>
                <w:rFonts w:ascii="方正仿宋简体" w:eastAsia="方正仿宋简体"/>
                <w:b/>
              </w:rPr>
            </w:pPr>
            <w:r>
              <w:rPr>
                <w:rFonts w:hint="eastAsia" w:ascii="方正仿宋简体" w:eastAsia="方正仿宋简体"/>
                <w:b/>
              </w:rPr>
              <w:t>公司确认</w:t>
            </w:r>
            <w:r>
              <w:rPr>
                <w:rFonts w:hint="eastAsia" w:ascii="方正仿宋简体" w:eastAsia="方正仿宋简体"/>
                <w:b/>
                <w:lang w:val="en-US" w:eastAsia="zh-CN"/>
              </w:rPr>
              <w:t>服务</w:t>
            </w:r>
            <w:r>
              <w:rPr>
                <w:rFonts w:hint="eastAsia" w:ascii="方正仿宋简体" w:eastAsia="方正仿宋简体"/>
                <w:b/>
              </w:rPr>
              <w:t>过程为需确认过程，未提供过程确认记录。不符合GB/T19001-2016标准8.5.1 f)“若输出结果不能由后续的监视或测量加以验证，应对生产和服务提供过程实现策划结果的能力进行确认，并定期再确认”的要求。</w:t>
            </w:r>
          </w:p>
          <w:p>
            <w:pPr>
              <w:pStyle w:val="2"/>
            </w:pP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spacing w:line="400" w:lineRule="exact"/>
              <w:jc w:val="lef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jc w:val="lef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w:t>
            </w:r>
          </w:p>
          <w:p>
            <w:pPr>
              <w:spacing w:line="400" w:lineRule="exact"/>
              <w:jc w:val="lef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jc w:val="lef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jc w:val="left"/>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2、产品为劳务派遣服务，需要防护的为作业时涉及的顾客财产。通过培训和客户规章制度进行管理。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97"/>
        <w:gridCol w:w="1017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71" w:type="dxa"/>
            <w:vAlign w:val="center"/>
          </w:tcPr>
          <w:p>
            <w:pPr>
              <w:rPr>
                <w:rFonts w:hint="default" w:eastAsia="宋体"/>
                <w:sz w:val="24"/>
                <w:szCs w:val="24"/>
                <w:lang w:val="en-US" w:eastAsia="zh-CN"/>
              </w:rPr>
            </w:pPr>
            <w:r>
              <w:rPr>
                <w:rFonts w:hint="eastAsia"/>
                <w:sz w:val="24"/>
                <w:szCs w:val="24"/>
              </w:rPr>
              <w:t xml:space="preserve">受审核部门：运营部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黄新，</w:t>
            </w:r>
            <w:r>
              <w:rPr>
                <w:rFonts w:hint="eastAsia"/>
                <w:sz w:val="24"/>
                <w:szCs w:val="24"/>
              </w:rPr>
              <w:t xml:space="preserve">  陪同人员：</w:t>
            </w:r>
            <w:r>
              <w:rPr>
                <w:rFonts w:hint="eastAsia"/>
                <w:sz w:val="24"/>
                <w:szCs w:val="24"/>
                <w:lang w:val="en-US" w:eastAsia="zh-CN"/>
              </w:rPr>
              <w:t>杨雪澜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tc>
        <w:tc>
          <w:tcPr>
            <w:tcW w:w="997" w:type="dxa"/>
            <w:vMerge w:val="continue"/>
            <w:vAlign w:val="center"/>
          </w:tcPr>
          <w:p/>
        </w:tc>
        <w:tc>
          <w:tcPr>
            <w:tcW w:w="1017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审核时间：202</w:t>
            </w:r>
            <w:r>
              <w:rPr>
                <w:rFonts w:hint="eastAsia"/>
                <w:sz w:val="24"/>
                <w:szCs w:val="24"/>
                <w:lang w:val="en-US" w:eastAsia="zh-CN"/>
              </w:rPr>
              <w:t>1.5.14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tc>
        <w:tc>
          <w:tcPr>
            <w:tcW w:w="997" w:type="dxa"/>
            <w:vMerge w:val="continue"/>
            <w:vAlign w:val="center"/>
          </w:tcPr>
          <w:p/>
        </w:tc>
        <w:tc>
          <w:tcPr>
            <w:tcW w:w="10171"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lang w:val="en-US" w:eastAsia="zh-CN"/>
              </w:rPr>
              <w:t>张心</w:t>
            </w:r>
          </w:p>
          <w:p>
            <w:pPr>
              <w:spacing w:line="300" w:lineRule="exact"/>
              <w:rPr>
                <w:rFonts w:hint="eastAsia" w:eastAsia="宋体"/>
                <w:sz w:val="24"/>
                <w:szCs w:val="24"/>
                <w:lang w:eastAsia="zh-CN"/>
              </w:rPr>
            </w:pPr>
            <w:r>
              <w:rPr>
                <w:rFonts w:hint="eastAsia" w:ascii="宋体" w:hAnsi="宋体" w:cs="新宋体"/>
                <w:sz w:val="18"/>
                <w:szCs w:val="18"/>
              </w:rPr>
              <w:t>8.6产品和服务放行；8.7不合格输出的控制；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56" w:type="dxa"/>
          </w:tcPr>
          <w:p>
            <w:pPr>
              <w:adjustRightInd w:val="0"/>
              <w:snapToGrid w:val="0"/>
              <w:rPr>
                <w:rFonts w:ascii="宋体" w:hAnsi="宋体" w:cs="新宋体"/>
                <w:szCs w:val="21"/>
              </w:rPr>
            </w:pPr>
            <w:r>
              <w:rPr>
                <w:rFonts w:hint="eastAsia" w:ascii="宋体" w:hAnsi="宋体" w:cs="新宋体"/>
                <w:szCs w:val="21"/>
              </w:rPr>
              <w:t>产品和服务放行</w:t>
            </w:r>
          </w:p>
        </w:tc>
        <w:tc>
          <w:tcPr>
            <w:tcW w:w="997" w:type="dxa"/>
          </w:tcPr>
          <w:p>
            <w:pPr>
              <w:rPr>
                <w:szCs w:val="21"/>
              </w:rPr>
            </w:pPr>
            <w:r>
              <w:rPr>
                <w:rFonts w:hint="eastAsia" w:ascii="宋体" w:hAnsi="宋体" w:cs="新宋体"/>
                <w:szCs w:val="21"/>
              </w:rPr>
              <w:t>Q</w:t>
            </w:r>
            <w:r>
              <w:rPr>
                <w:rFonts w:hint="eastAsia" w:ascii="宋体" w:hAnsi="宋体" w:cs="新宋体"/>
                <w:szCs w:val="21"/>
                <w:lang w:val="en-US" w:eastAsia="zh-CN"/>
              </w:rPr>
              <w:t>8.6</w:t>
            </w:r>
            <w:r>
              <w:rPr>
                <w:szCs w:val="21"/>
              </w:rPr>
              <w:t xml:space="preserve"> </w:t>
            </w:r>
          </w:p>
          <w:p>
            <w:pPr>
              <w:rPr>
                <w:rFonts w:ascii="宋体" w:hAnsi="宋体" w:cs="新宋体"/>
                <w:szCs w:val="21"/>
              </w:rPr>
            </w:pPr>
          </w:p>
        </w:tc>
        <w:tc>
          <w:tcPr>
            <w:tcW w:w="10171" w:type="dxa"/>
          </w:tcPr>
          <w:p>
            <w:pPr>
              <w:pStyle w:val="2"/>
              <w:rPr>
                <w:rFonts w:hint="eastAsia"/>
                <w:highlight w:val="none"/>
              </w:rPr>
            </w:pPr>
            <w:bookmarkStart w:id="2" w:name="_GoBack"/>
            <w:r>
              <w:rPr>
                <w:rFonts w:hint="eastAsia"/>
                <w:highlight w:val="none"/>
              </w:rPr>
              <w:t>另查采购物料验证，公司采购主要为劳保用品和办公设备，对劳保产品和办公用品主要采取在入库时验证，在入库单上记录。</w:t>
            </w:r>
          </w:p>
          <w:p>
            <w:pPr>
              <w:pStyle w:val="2"/>
              <w:rPr>
                <w:rFonts w:hint="eastAsia"/>
                <w:highlight w:val="none"/>
              </w:rPr>
            </w:pPr>
            <w:r>
              <w:rPr>
                <w:rFonts w:hint="eastAsia"/>
                <w:highlight w:val="none"/>
              </w:rPr>
              <w:t>抽查验证记录，查《入库验收单》</w:t>
            </w:r>
          </w:p>
          <w:bookmarkEnd w:id="2"/>
          <w:p>
            <w:pPr>
              <w:pStyle w:val="2"/>
              <w:rPr>
                <w:rFonts w:hint="eastAsia"/>
                <w:highlight w:val="none"/>
              </w:rPr>
            </w:pPr>
            <w:r>
              <w:rPr>
                <w:rFonts w:hint="eastAsia"/>
                <w:highlight w:val="none"/>
              </w:rPr>
              <w:t>1、抽查：采购日期：2021.1.4</w:t>
            </w:r>
          </w:p>
          <w:p>
            <w:pPr>
              <w:pStyle w:val="2"/>
              <w:rPr>
                <w:rFonts w:hint="eastAsia"/>
                <w:highlight w:val="none"/>
              </w:rPr>
            </w:pPr>
            <w:r>
              <w:rPr>
                <w:rFonts w:hint="eastAsia"/>
                <w:highlight w:val="none"/>
              </w:rPr>
              <w:t>品名：台式电脑1台</w:t>
            </w:r>
          </w:p>
          <w:p>
            <w:pPr>
              <w:pStyle w:val="2"/>
              <w:rPr>
                <w:rFonts w:hint="eastAsia"/>
                <w:highlight w:val="none"/>
              </w:rPr>
            </w:pPr>
            <w:r>
              <w:rPr>
                <w:rFonts w:hint="eastAsia"/>
                <w:highlight w:val="none"/>
              </w:rPr>
              <w:t>检验项目 ：名称/外观/规格/型号、数量。       </w:t>
            </w:r>
          </w:p>
          <w:p>
            <w:pPr>
              <w:pStyle w:val="2"/>
              <w:rPr>
                <w:rFonts w:hint="eastAsia"/>
                <w:highlight w:val="none"/>
              </w:rPr>
            </w:pPr>
            <w:r>
              <w:rPr>
                <w:rFonts w:hint="eastAsia"/>
                <w:highlight w:val="none"/>
              </w:rPr>
              <w:t>结论：合格，入库      </w:t>
            </w:r>
          </w:p>
          <w:p>
            <w:pPr>
              <w:pStyle w:val="2"/>
              <w:rPr>
                <w:rFonts w:hint="eastAsia"/>
                <w:highlight w:val="none"/>
              </w:rPr>
            </w:pPr>
            <w:r>
              <w:rPr>
                <w:rFonts w:hint="eastAsia"/>
                <w:highlight w:val="none"/>
              </w:rPr>
              <w:t>检验人：王虹   2021.1.6</w:t>
            </w:r>
          </w:p>
          <w:p>
            <w:pPr>
              <w:pStyle w:val="2"/>
              <w:rPr>
                <w:rFonts w:hint="eastAsia"/>
                <w:highlight w:val="none"/>
              </w:rPr>
            </w:pPr>
            <w:r>
              <w:rPr>
                <w:rFonts w:hint="eastAsia"/>
                <w:highlight w:val="none"/>
              </w:rPr>
              <w:t>2、抽查：采购日期：2021.1.6</w:t>
            </w:r>
          </w:p>
          <w:p>
            <w:pPr>
              <w:pStyle w:val="2"/>
              <w:rPr>
                <w:rFonts w:hint="eastAsia"/>
                <w:highlight w:val="none"/>
              </w:rPr>
            </w:pPr>
            <w:r>
              <w:rPr>
                <w:rFonts w:hint="eastAsia"/>
                <w:highlight w:val="none"/>
              </w:rPr>
              <w:t>品名：档案盒   10个</w:t>
            </w:r>
          </w:p>
          <w:p>
            <w:pPr>
              <w:pStyle w:val="2"/>
              <w:rPr>
                <w:rFonts w:hint="eastAsia"/>
                <w:highlight w:val="none"/>
              </w:rPr>
            </w:pPr>
            <w:r>
              <w:rPr>
                <w:rFonts w:hint="eastAsia"/>
                <w:highlight w:val="none"/>
              </w:rPr>
              <w:t>检验项目 ：名称/外观/规格/型号、数量。       </w:t>
            </w:r>
          </w:p>
          <w:p>
            <w:pPr>
              <w:pStyle w:val="2"/>
              <w:rPr>
                <w:rFonts w:hint="eastAsia"/>
                <w:highlight w:val="none"/>
              </w:rPr>
            </w:pPr>
            <w:r>
              <w:rPr>
                <w:rFonts w:hint="eastAsia"/>
                <w:highlight w:val="none"/>
              </w:rPr>
              <w:t>结论：合格，入库      </w:t>
            </w:r>
          </w:p>
          <w:p>
            <w:pPr>
              <w:pStyle w:val="2"/>
              <w:rPr>
                <w:rFonts w:hint="eastAsia"/>
                <w:highlight w:val="none"/>
              </w:rPr>
            </w:pPr>
            <w:r>
              <w:rPr>
                <w:rFonts w:hint="eastAsia"/>
                <w:highlight w:val="none"/>
              </w:rPr>
              <w:t>检验人：王虹    2021.1.10</w:t>
            </w:r>
          </w:p>
          <w:p>
            <w:pPr>
              <w:pStyle w:val="2"/>
              <w:rPr>
                <w:rFonts w:hint="eastAsia"/>
                <w:highlight w:val="none"/>
              </w:rPr>
            </w:pPr>
            <w:r>
              <w:rPr>
                <w:rFonts w:hint="eastAsia"/>
                <w:highlight w:val="none"/>
              </w:rPr>
              <w:t>3、抽查：采购日期：2021.3.3</w:t>
            </w:r>
          </w:p>
          <w:p>
            <w:pPr>
              <w:pStyle w:val="2"/>
              <w:rPr>
                <w:rFonts w:hint="eastAsia"/>
                <w:highlight w:val="none"/>
              </w:rPr>
            </w:pPr>
            <w:r>
              <w:rPr>
                <w:rFonts w:hint="eastAsia"/>
                <w:highlight w:val="none"/>
              </w:rPr>
              <w:t>品名：加密U盘，1个</w:t>
            </w:r>
          </w:p>
          <w:p>
            <w:pPr>
              <w:pStyle w:val="2"/>
              <w:rPr>
                <w:rFonts w:hint="eastAsia"/>
                <w:highlight w:val="none"/>
              </w:rPr>
            </w:pPr>
            <w:r>
              <w:rPr>
                <w:rFonts w:hint="eastAsia"/>
                <w:highlight w:val="none"/>
              </w:rPr>
              <w:t>检验项目 ：名称/外观/规格/型号、数量。       </w:t>
            </w:r>
          </w:p>
          <w:p>
            <w:pPr>
              <w:pStyle w:val="2"/>
              <w:rPr>
                <w:rFonts w:hint="eastAsia"/>
                <w:highlight w:val="none"/>
              </w:rPr>
            </w:pPr>
            <w:r>
              <w:rPr>
                <w:rFonts w:hint="eastAsia"/>
                <w:highlight w:val="none"/>
              </w:rPr>
              <w:t>结论：合格，入库      </w:t>
            </w:r>
          </w:p>
          <w:p>
            <w:pPr>
              <w:pStyle w:val="2"/>
              <w:rPr>
                <w:highlight w:val="none"/>
              </w:rPr>
            </w:pPr>
            <w:r>
              <w:rPr>
                <w:rFonts w:hint="eastAsia"/>
                <w:highlight w:val="none"/>
              </w:rPr>
              <w:t xml:space="preserve">检验人：王虹    2021.3.16 </w:t>
            </w:r>
          </w:p>
          <w:p>
            <w:pPr>
              <w:pStyle w:val="2"/>
            </w:pPr>
            <w:r>
              <w:rPr>
                <w:rFonts w:hint="eastAsia"/>
              </w:rPr>
              <w:t>服务过程监控和服务质量客户确认在项目运行中已描述，整个服务过程的监控和放行符合要求。</w:t>
            </w:r>
          </w:p>
          <w:p>
            <w:pPr>
              <w:widowControl/>
              <w:jc w:val="left"/>
              <w:rPr>
                <w:rFonts w:ascii="宋体" w:hAnsi="宋体"/>
                <w:szCs w:val="21"/>
              </w:rPr>
            </w:pP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56"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新宋体"/>
                <w:szCs w:val="21"/>
              </w:rPr>
              <w:t>不合格输出的控制</w:t>
            </w:r>
          </w:p>
        </w:tc>
        <w:tc>
          <w:tcPr>
            <w:tcW w:w="997" w:type="dxa"/>
            <w:vAlign w:val="top"/>
          </w:tcPr>
          <w:p>
            <w:pPr>
              <w:rPr>
                <w:rFonts w:ascii="宋体" w:hAnsi="宋体" w:eastAsia="宋体" w:cs="宋体"/>
                <w:kern w:val="2"/>
                <w:sz w:val="21"/>
                <w:szCs w:val="21"/>
                <w:lang w:val="en-US" w:eastAsia="zh-CN" w:bidi="ar-SA"/>
              </w:rPr>
            </w:pPr>
            <w:r>
              <w:rPr>
                <w:rFonts w:hint="eastAsia" w:ascii="宋体" w:hAnsi="宋体" w:cs="宋体"/>
                <w:szCs w:val="21"/>
              </w:rPr>
              <w:t>Q8.7</w:t>
            </w:r>
          </w:p>
        </w:tc>
        <w:tc>
          <w:tcPr>
            <w:tcW w:w="10171" w:type="dxa"/>
            <w:vAlign w:val="top"/>
          </w:tcPr>
          <w:p>
            <w:pPr>
              <w:spacing w:line="400" w:lineRule="exact"/>
              <w:ind w:firstLine="210" w:firstLineChars="100"/>
              <w:rPr>
                <w:rFonts w:ascii="宋体" w:hAnsi="宋体" w:cs="宋体"/>
                <w:szCs w:val="21"/>
                <w:highlight w:val="none"/>
              </w:rPr>
            </w:pPr>
            <w:r>
              <w:rPr>
                <w:rFonts w:hint="eastAsia" w:ascii="宋体" w:hAnsi="宋体" w:cs="宋体"/>
                <w:szCs w:val="21"/>
                <w:highlight w:val="none"/>
              </w:rPr>
              <w:t>组织编制了《纠正措施管理制度》：该公司的不合格处理方式有:按不合格的情况及程度进行分类分级处理。</w:t>
            </w:r>
          </w:p>
          <w:p>
            <w:pPr>
              <w:tabs>
                <w:tab w:val="left" w:pos="2270"/>
                <w:tab w:val="left" w:pos="4260"/>
                <w:tab w:val="left" w:pos="7128"/>
              </w:tabs>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抽：《纠正/预防措施表》   2020-</w:t>
            </w:r>
            <w:r>
              <w:rPr>
                <w:rFonts w:hint="eastAsia" w:ascii="宋体" w:hAnsi="宋体" w:cs="宋体"/>
                <w:szCs w:val="21"/>
                <w:highlight w:val="none"/>
                <w:lang w:val="en-US" w:eastAsia="zh-CN"/>
              </w:rPr>
              <w:t>11</w:t>
            </w:r>
            <w:r>
              <w:rPr>
                <w:rFonts w:hint="eastAsia" w:ascii="宋体" w:hAnsi="宋体" w:cs="宋体"/>
                <w:szCs w:val="21"/>
                <w:highlight w:val="none"/>
              </w:rPr>
              <w:t>-1</w:t>
            </w:r>
            <w:r>
              <w:rPr>
                <w:rFonts w:hint="eastAsia" w:ascii="宋体" w:hAnsi="宋体" w:cs="宋体"/>
                <w:szCs w:val="21"/>
                <w:highlight w:val="none"/>
                <w:lang w:val="en-US" w:eastAsia="zh-CN"/>
              </w:rPr>
              <w:t>4</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不合格描述：2020年11月14日安全检查时发现办公室未对消防设施进行检查。</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原因分析：办公室主办人员因工作忙碌，未及时对消防安全检查。</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拟采取的纠正（预防）措施：立即对消防设施安排检查。</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完成情况： 已于2020/11/16对消防设施进行了安排检查。</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验证结果：整改按要求完成。</w:t>
            </w:r>
          </w:p>
          <w:p>
            <w:pPr>
              <w:spacing w:line="400" w:lineRule="exact"/>
              <w:ind w:firstLine="210" w:firstLineChars="100"/>
              <w:rPr>
                <w:rFonts w:hint="eastAsia" w:ascii="宋体" w:hAnsi="宋体" w:cs="宋体"/>
                <w:szCs w:val="21"/>
                <w:highlight w:val="none"/>
                <w:lang w:eastAsia="zh-CN"/>
              </w:rPr>
            </w:pPr>
            <w:r>
              <w:rPr>
                <w:rFonts w:hint="eastAsia" w:ascii="宋体" w:hAnsi="宋体" w:cs="宋体"/>
                <w:szCs w:val="21"/>
                <w:highlight w:val="none"/>
              </w:rPr>
              <w:t>验证人：杨雪澜  2020-</w:t>
            </w:r>
            <w:r>
              <w:rPr>
                <w:rFonts w:hint="eastAsia" w:ascii="宋体" w:hAnsi="宋体" w:cs="宋体"/>
                <w:szCs w:val="21"/>
                <w:highlight w:val="none"/>
                <w:lang w:val="en-US" w:eastAsia="zh-CN"/>
              </w:rPr>
              <w:t>11</w:t>
            </w:r>
            <w:r>
              <w:rPr>
                <w:rFonts w:hint="eastAsia" w:ascii="宋体" w:hAnsi="宋体" w:cs="宋体"/>
                <w:szCs w:val="21"/>
                <w:highlight w:val="none"/>
              </w:rPr>
              <w:t>-1</w:t>
            </w:r>
            <w:r>
              <w:rPr>
                <w:rFonts w:hint="eastAsia" w:ascii="宋体" w:hAnsi="宋体" w:cs="宋体"/>
                <w:szCs w:val="21"/>
                <w:highlight w:val="none"/>
                <w:lang w:val="en-US" w:eastAsia="zh-CN"/>
              </w:rPr>
              <w:t>8</w:t>
            </w:r>
          </w:p>
          <w:p>
            <w:pPr>
              <w:spacing w:line="400" w:lineRule="exact"/>
              <w:rPr>
                <w:rFonts w:ascii="宋体" w:hAnsi="宋体" w:cs="宋体"/>
                <w:szCs w:val="21"/>
                <w:highlight w:val="none"/>
              </w:rPr>
            </w:pPr>
            <w:r>
              <w:rPr>
                <w:rFonts w:hint="eastAsia" w:ascii="宋体" w:hAnsi="宋体" w:cs="宋体"/>
                <w:szCs w:val="21"/>
                <w:highlight w:val="none"/>
              </w:rPr>
              <w:t>符合要求。</w:t>
            </w:r>
          </w:p>
          <w:p>
            <w:pPr>
              <w:rPr>
                <w:rFonts w:ascii="宋体" w:hAnsi="宋体" w:eastAsia="宋体" w:cs="Times New Roman"/>
                <w:kern w:val="2"/>
                <w:sz w:val="21"/>
                <w:szCs w:val="21"/>
                <w:lang w:val="en-US" w:eastAsia="zh-CN" w:bidi="ar-SA"/>
              </w:rPr>
            </w:pPr>
            <w:r>
              <w:rPr>
                <w:rFonts w:hint="eastAsia" w:ascii="宋体" w:hAnsi="宋体"/>
                <w:szCs w:val="21"/>
                <w:highlight w:val="none"/>
              </w:rPr>
              <w:t>负责人讲：组织基本上没有让步接收、让步放行、让步使用的情况。</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97"/>
        <w:gridCol w:w="1017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71" w:type="dxa"/>
            <w:vAlign w:val="center"/>
          </w:tcPr>
          <w:p>
            <w:pPr>
              <w:rPr>
                <w:rFonts w:hint="eastAsia" w:eastAsia="宋体"/>
                <w:sz w:val="24"/>
                <w:szCs w:val="24"/>
                <w:lang w:eastAsia="zh-CN"/>
              </w:rPr>
            </w:pPr>
            <w:r>
              <w:rPr>
                <w:rFonts w:hint="eastAsia"/>
                <w:sz w:val="24"/>
                <w:szCs w:val="24"/>
              </w:rPr>
              <w:t>受审核部门：客服部   主管领导：</w:t>
            </w:r>
            <w:r>
              <w:rPr>
                <w:rFonts w:hint="eastAsia"/>
                <w:sz w:val="24"/>
                <w:szCs w:val="24"/>
                <w:lang w:eastAsia="zh-CN"/>
              </w:rPr>
              <w:t>黄春</w:t>
            </w:r>
            <w:r>
              <w:rPr>
                <w:rFonts w:hint="eastAsia"/>
                <w:sz w:val="24"/>
                <w:szCs w:val="24"/>
              </w:rPr>
              <w:t xml:space="preserve">   陪同人员：</w:t>
            </w:r>
            <w:r>
              <w:rPr>
                <w:rFonts w:hint="eastAsia"/>
                <w:sz w:val="24"/>
                <w:szCs w:val="24"/>
                <w:lang w:eastAsia="zh-CN"/>
              </w:rPr>
              <w:t>李美龄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tc>
        <w:tc>
          <w:tcPr>
            <w:tcW w:w="997" w:type="dxa"/>
            <w:vMerge w:val="continue"/>
            <w:vAlign w:val="center"/>
          </w:tcPr>
          <w:p/>
        </w:tc>
        <w:tc>
          <w:tcPr>
            <w:tcW w:w="1017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审核时间：202</w:t>
            </w:r>
            <w:r>
              <w:rPr>
                <w:rFonts w:hint="eastAsia"/>
                <w:sz w:val="24"/>
                <w:szCs w:val="24"/>
                <w:lang w:val="en-US" w:eastAsia="zh-CN"/>
              </w:rPr>
              <w:t>1.5.14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tc>
        <w:tc>
          <w:tcPr>
            <w:tcW w:w="997" w:type="dxa"/>
            <w:vMerge w:val="continue"/>
            <w:vAlign w:val="center"/>
          </w:tcPr>
          <w:p/>
        </w:tc>
        <w:tc>
          <w:tcPr>
            <w:tcW w:w="10171"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napToGrid w:val="0"/>
              <w:spacing w:line="240" w:lineRule="exact"/>
              <w:rPr>
                <w:rFonts w:hint="eastAsia" w:eastAsia="宋体"/>
                <w:sz w:val="24"/>
                <w:szCs w:val="24"/>
                <w:lang w:eastAsia="zh-CN"/>
              </w:rPr>
            </w:pPr>
            <w:r>
              <w:rPr>
                <w:rFonts w:hint="eastAsia" w:ascii="宋体" w:hAnsi="宋体" w:cs="新宋体"/>
                <w:sz w:val="18"/>
                <w:szCs w:val="18"/>
              </w:rPr>
              <w:t>5.3岗位/职责 /权限；6.2质量目标及其实现的策划； 8.2产品和服务的要求；9.1.2顾客满意；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56"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97"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171" w:type="dxa"/>
          </w:tcPr>
          <w:p>
            <w:pPr>
              <w:autoSpaceDE w:val="0"/>
              <w:autoSpaceDN w:val="0"/>
              <w:adjustRightInd w:val="0"/>
              <w:spacing w:line="400" w:lineRule="exact"/>
              <w:jc w:val="left"/>
              <w:rPr>
                <w:rFonts w:ascii="宋体" w:cs="宋体"/>
                <w:szCs w:val="21"/>
              </w:rPr>
            </w:pPr>
            <w:r>
              <w:rPr>
                <w:rFonts w:hint="eastAsia" w:ascii="宋体" w:cs="宋体"/>
                <w:szCs w:val="21"/>
              </w:rPr>
              <w:t>查，客服部的岗位职责和权限如下：</w:t>
            </w:r>
          </w:p>
          <w:p>
            <w:pPr>
              <w:widowControl/>
              <w:numPr>
                <w:ilvl w:val="0"/>
                <w:numId w:val="5"/>
              </w:numPr>
              <w:spacing w:line="440" w:lineRule="exact"/>
              <w:jc w:val="left"/>
              <w:rPr>
                <w:rFonts w:ascii="宋体" w:hAnsi="宋体"/>
                <w:color w:val="000000"/>
                <w:sz w:val="24"/>
              </w:rPr>
            </w:pPr>
            <w:r>
              <w:rPr>
                <w:rFonts w:hint="eastAsia" w:ascii="宋体" w:hAnsi="宋体"/>
                <w:color w:val="000000"/>
                <w:sz w:val="24"/>
              </w:rPr>
              <w:t>服务项目的管理及规范流程、日常管理；</w:t>
            </w:r>
          </w:p>
          <w:p>
            <w:pPr>
              <w:widowControl/>
              <w:numPr>
                <w:ilvl w:val="0"/>
                <w:numId w:val="5"/>
              </w:numPr>
              <w:spacing w:line="440" w:lineRule="exact"/>
              <w:jc w:val="left"/>
              <w:rPr>
                <w:rFonts w:ascii="宋体" w:hAnsi="宋体"/>
                <w:color w:val="000000"/>
                <w:sz w:val="24"/>
              </w:rPr>
            </w:pPr>
            <w:r>
              <w:rPr>
                <w:rFonts w:hint="eastAsia" w:ascii="宋体" w:hAnsi="宋体"/>
                <w:color w:val="000000"/>
                <w:sz w:val="24"/>
              </w:rPr>
              <w:t>负责检验管理项目的日常用具及设备管理；</w:t>
            </w:r>
          </w:p>
          <w:p>
            <w:pPr>
              <w:widowControl/>
              <w:numPr>
                <w:ilvl w:val="0"/>
                <w:numId w:val="5"/>
              </w:numPr>
              <w:spacing w:line="440" w:lineRule="exact"/>
              <w:jc w:val="left"/>
              <w:rPr>
                <w:rFonts w:ascii="宋体" w:hAnsi="宋体"/>
                <w:color w:val="000000"/>
                <w:sz w:val="24"/>
              </w:rPr>
            </w:pPr>
            <w:r>
              <w:rPr>
                <w:rFonts w:hint="eastAsia" w:ascii="宋体" w:hAnsi="宋体"/>
                <w:color w:val="000000"/>
                <w:sz w:val="24"/>
              </w:rPr>
              <w:t>根据项目管理的变化提出合理化建议和意见；</w:t>
            </w:r>
          </w:p>
          <w:p>
            <w:pPr>
              <w:widowControl/>
              <w:numPr>
                <w:ilvl w:val="0"/>
                <w:numId w:val="5"/>
              </w:numPr>
              <w:spacing w:line="440" w:lineRule="exact"/>
              <w:jc w:val="left"/>
              <w:rPr>
                <w:rFonts w:ascii="宋体" w:hAnsi="宋体"/>
                <w:color w:val="000000"/>
                <w:sz w:val="24"/>
              </w:rPr>
            </w:pPr>
            <w:r>
              <w:rPr>
                <w:rFonts w:hint="eastAsia" w:ascii="宋体" w:hAnsi="宋体"/>
                <w:color w:val="000000"/>
                <w:sz w:val="24"/>
              </w:rPr>
              <w:t>负责重大事故或投诉事件的协调处理；</w:t>
            </w:r>
          </w:p>
          <w:p>
            <w:pPr>
              <w:pStyle w:val="2"/>
              <w:ind w:firstLine="480" w:firstLineChars="200"/>
              <w:rPr>
                <w:rFonts w:hint="eastAsia" w:ascii="宋体" w:hAnsi="宋体" w:cs="Times New Roman"/>
                <w:bCs w:val="0"/>
                <w:color w:val="000000"/>
                <w:spacing w:val="0"/>
                <w:kern w:val="2"/>
                <w:sz w:val="24"/>
                <w:lang w:val="en-US" w:eastAsia="zh-CN" w:bidi="ar-SA"/>
              </w:rPr>
            </w:pPr>
            <w:r>
              <w:rPr>
                <w:rFonts w:hint="eastAsia" w:ascii="宋体" w:hAnsi="宋体" w:eastAsia="宋体" w:cs="Times New Roman"/>
                <w:bCs w:val="0"/>
                <w:color w:val="000000"/>
                <w:spacing w:val="0"/>
                <w:kern w:val="2"/>
                <w:sz w:val="24"/>
                <w:lang w:val="en-US" w:eastAsia="zh-CN" w:bidi="ar-SA"/>
              </w:rPr>
              <w:t>e）负责与客户的</w:t>
            </w:r>
            <w:r>
              <w:rPr>
                <w:rFonts w:hint="eastAsia" w:ascii="宋体" w:hAnsi="宋体" w:cs="Times New Roman"/>
                <w:bCs w:val="0"/>
                <w:color w:val="000000"/>
                <w:spacing w:val="0"/>
                <w:kern w:val="2"/>
                <w:sz w:val="24"/>
                <w:lang w:val="en-US" w:eastAsia="zh-CN" w:bidi="ar-SA"/>
              </w:rPr>
              <w:t>沟通和满意度调查；明确服务的具体要求并与客户签订合同。在合同签订前进行评审。</w:t>
            </w:r>
          </w:p>
          <w:p>
            <w:pPr>
              <w:pStyle w:val="2"/>
              <w:ind w:firstLine="480" w:firstLineChars="200"/>
              <w:rPr>
                <w:rFonts w:hint="eastAsia" w:ascii="宋体" w:hAnsi="宋体" w:eastAsia="宋体" w:cs="Times New Roman"/>
                <w:bCs w:val="0"/>
                <w:color w:val="000000"/>
                <w:spacing w:val="0"/>
                <w:kern w:val="2"/>
                <w:sz w:val="24"/>
                <w:lang w:val="en-US" w:eastAsia="zh-CN" w:bidi="ar-SA"/>
              </w:rPr>
            </w:pPr>
            <w:r>
              <w:rPr>
                <w:rFonts w:hint="eastAsia" w:ascii="宋体" w:hAnsi="宋体" w:eastAsia="宋体" w:cs="Times New Roman"/>
                <w:bCs w:val="0"/>
                <w:color w:val="000000"/>
                <w:spacing w:val="0"/>
                <w:kern w:val="2"/>
                <w:sz w:val="24"/>
                <w:lang w:val="en-US" w:eastAsia="zh-CN" w:bidi="ar-SA"/>
              </w:rPr>
              <w:t>f）负责对采购供方的选择、评价及物资的采购和验证。</w:t>
            </w:r>
          </w:p>
          <w:p>
            <w:pPr>
              <w:spacing w:line="400" w:lineRule="exact"/>
              <w:ind w:firstLine="720" w:firstLineChars="300"/>
              <w:rPr>
                <w:rFonts w:hint="eastAsia" w:ascii="宋体" w:hAnsi="宋体" w:eastAsia="宋体" w:cs="Times New Roman"/>
                <w:bCs w:val="0"/>
                <w:color w:val="000000"/>
                <w:spacing w:val="0"/>
                <w:kern w:val="2"/>
                <w:sz w:val="24"/>
                <w:lang w:val="en-US" w:eastAsia="zh-CN" w:bidi="ar-SA"/>
              </w:rPr>
            </w:pPr>
            <w:r>
              <w:rPr>
                <w:rFonts w:hint="eastAsia" w:ascii="宋体" w:hAnsi="宋体" w:eastAsia="宋体" w:cs="Times New Roman"/>
                <w:bCs w:val="0"/>
                <w:color w:val="000000"/>
                <w:spacing w:val="0"/>
                <w:kern w:val="2"/>
                <w:sz w:val="24"/>
                <w:lang w:val="en-US" w:eastAsia="zh-CN" w:bidi="ar-SA"/>
              </w:rPr>
              <w:t xml:space="preserve">……   </w:t>
            </w:r>
          </w:p>
          <w:p>
            <w:pPr>
              <w:widowControl/>
              <w:jc w:val="left"/>
              <w:rPr>
                <w:rFonts w:ascii="宋体" w:hAnsi="宋体"/>
                <w:szCs w:val="21"/>
              </w:rPr>
            </w:pPr>
            <w:r>
              <w:rPr>
                <w:rFonts w:hint="eastAsia" w:ascii="宋体" w:hAnsi="宋体" w:eastAsia="宋体" w:cs="Times New Roman"/>
                <w:bCs w:val="0"/>
                <w:color w:val="000000"/>
                <w:spacing w:val="0"/>
                <w:kern w:val="2"/>
                <w:sz w:val="24"/>
                <w:lang w:val="en-US" w:eastAsia="zh-CN" w:bidi="ar-SA"/>
              </w:rPr>
              <w:t>客服部负责人对部门职责清楚。</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tcPr>
          <w:p>
            <w:pPr>
              <w:rPr>
                <w:rFonts w:ascii="宋体" w:hAnsi="宋体"/>
                <w:b/>
                <w:szCs w:val="21"/>
              </w:rPr>
            </w:pPr>
            <w:r>
              <w:rPr>
                <w:rFonts w:hint="eastAsia" w:ascii="宋体" w:hAnsi="宋体" w:cs="新宋体"/>
                <w:szCs w:val="21"/>
              </w:rPr>
              <w:t>目标及其实现的策划</w:t>
            </w:r>
          </w:p>
        </w:tc>
        <w:tc>
          <w:tcPr>
            <w:tcW w:w="997"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171" w:type="dxa"/>
          </w:tcPr>
          <w:p>
            <w:pPr>
              <w:spacing w:line="400" w:lineRule="exact"/>
              <w:rPr>
                <w:rFonts w:ascii="宋体" w:hAnsi="宋体"/>
                <w:szCs w:val="21"/>
              </w:rPr>
            </w:pPr>
            <w:r>
              <w:rPr>
                <w:rFonts w:hint="eastAsia" w:ascii="宋体" w:hAnsi="宋体" w:cs="Arial"/>
                <w:iCs/>
                <w:szCs w:val="21"/>
              </w:rPr>
              <w:t>查客服部质量</w:t>
            </w:r>
            <w:r>
              <w:rPr>
                <w:rFonts w:hint="eastAsia" w:ascii="宋体" w:hAnsi="宋体" w:cs="Arial"/>
                <w:iCs/>
                <w:szCs w:val="21"/>
                <w:lang w:val="en-US" w:eastAsia="zh-CN"/>
              </w:rPr>
              <w:t>管理</w:t>
            </w:r>
            <w:r>
              <w:rPr>
                <w:rFonts w:hint="eastAsia" w:ascii="宋体" w:hAnsi="宋体"/>
                <w:szCs w:val="21"/>
              </w:rPr>
              <w:t>目标：          完成情况统计（202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4</w:t>
            </w:r>
            <w:r>
              <w:rPr>
                <w:rFonts w:hint="eastAsia" w:ascii="宋体" w:hAnsi="宋体"/>
                <w:szCs w:val="21"/>
              </w:rPr>
              <w:t>月）</w:t>
            </w:r>
          </w:p>
          <w:p>
            <w:pPr>
              <w:rPr>
                <w:rFonts w:ascii="宋体" w:hAnsi="宋体" w:cs="宋体"/>
                <w:bCs/>
                <w:spacing w:val="10"/>
                <w:szCs w:val="21"/>
              </w:rPr>
            </w:pPr>
            <w:r>
              <w:rPr>
                <w:rFonts w:hint="eastAsia" w:ascii="宋体" w:hAnsi="宋体" w:cs="宋体"/>
                <w:bCs/>
                <w:spacing w:val="10"/>
                <w:szCs w:val="21"/>
              </w:rPr>
              <w:t>1）一次交验合格率</w:t>
            </w:r>
            <w:r>
              <w:rPr>
                <w:rFonts w:ascii="Arial" w:hAnsi="Arial" w:cs="Arial"/>
                <w:bCs/>
                <w:spacing w:val="10"/>
                <w:szCs w:val="21"/>
              </w:rPr>
              <w:t>≥</w:t>
            </w:r>
            <w:r>
              <w:rPr>
                <w:rFonts w:hint="eastAsia" w:ascii="宋体" w:hAnsi="宋体" w:cs="宋体"/>
                <w:bCs/>
                <w:spacing w:val="10"/>
                <w:szCs w:val="21"/>
              </w:rPr>
              <w:t>98%；                            100%</w:t>
            </w:r>
          </w:p>
          <w:p>
            <w:pPr>
              <w:rPr>
                <w:rFonts w:ascii="宋体" w:hAnsi="宋体" w:cs="宋体"/>
                <w:bCs/>
                <w:spacing w:val="10"/>
                <w:szCs w:val="21"/>
              </w:rPr>
            </w:pPr>
            <w:r>
              <w:rPr>
                <w:rFonts w:hint="eastAsia" w:ascii="宋体" w:hAnsi="宋体" w:cs="宋体"/>
                <w:bCs/>
                <w:spacing w:val="10"/>
                <w:szCs w:val="21"/>
              </w:rPr>
              <w:t>2）文件及时率100%；                               100%</w:t>
            </w:r>
          </w:p>
          <w:p>
            <w:pPr>
              <w:pStyle w:val="2"/>
              <w:rPr>
                <w:rFonts w:ascii="宋体" w:hAnsi="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月客服部质量目标完成情况：均能达到要求。</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956"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97" w:type="dxa"/>
          </w:tcPr>
          <w:p>
            <w:pPr>
              <w:rPr>
                <w:rFonts w:ascii="宋体" w:hAnsi="宋体" w:cs="新宋体"/>
                <w:szCs w:val="21"/>
              </w:rPr>
            </w:pPr>
            <w:r>
              <w:rPr>
                <w:rFonts w:hint="eastAsia" w:ascii="宋体" w:hAnsi="宋体" w:cs="宋体"/>
                <w:szCs w:val="21"/>
              </w:rPr>
              <w:t xml:space="preserve">Q8.2 </w:t>
            </w:r>
          </w:p>
        </w:tc>
        <w:tc>
          <w:tcPr>
            <w:tcW w:w="10171" w:type="dxa"/>
          </w:tcPr>
          <w:p>
            <w:pPr>
              <w:ind w:firstLine="420" w:firstLineChars="200"/>
              <w:rPr>
                <w:rFonts w:ascii="宋体" w:hAnsi="宋体" w:cs="宋体"/>
                <w:szCs w:val="21"/>
              </w:rPr>
            </w:pPr>
            <w:r>
              <w:rPr>
                <w:rFonts w:hint="eastAsia" w:ascii="宋体" w:hAnsi="宋体" w:cs="宋体"/>
                <w:szCs w:val="21"/>
              </w:rPr>
              <w:t>公司在管理手册明确了与顾客有关的过程控制方法，客服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420" w:firstLineChars="200"/>
              <w:rPr>
                <w:rFonts w:ascii="宋体" w:hAnsi="宋体" w:cs="宋体"/>
                <w:szCs w:val="21"/>
              </w:rPr>
            </w:pPr>
            <w:r>
              <w:rPr>
                <w:rFonts w:hint="eastAsia" w:ascii="宋体" w:hAnsi="宋体" w:cs="宋体"/>
                <w:szCs w:val="21"/>
              </w:rPr>
              <w:t>顾客有合作意向时或发放招标文件时，介绍公司服务项目，了解顾客要求，并结合国家标准和公司技术规范进行确定，且明示在合同或订单上，确定顾客对产品的具体要求。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查见：与顾客签订服务项目合同 ：</w:t>
            </w:r>
          </w:p>
          <w:p>
            <w:pPr>
              <w:numPr>
                <w:ilvl w:val="0"/>
                <w:numId w:val="6"/>
              </w:num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顾客：太能特（重庆）企业管理咨询有限公</w:t>
            </w:r>
            <w:r>
              <w:rPr>
                <w:rFonts w:hint="eastAsia" w:ascii="宋体" w:hAnsi="宋体" w:eastAsia="宋体" w:cs="宋体"/>
                <w:color w:val="000000"/>
                <w:szCs w:val="21"/>
                <w:lang w:eastAsia="zh-CN"/>
              </w:rPr>
              <w:t>司（人力资源培训）</w:t>
            </w:r>
          </w:p>
          <w:p>
            <w:pPr>
              <w:pStyle w:val="2"/>
              <w:numPr>
                <w:ilvl w:val="0"/>
                <w:numId w:val="0"/>
              </w:numPr>
            </w:pPr>
            <w:r>
              <w:rPr>
                <w:rFonts w:hint="eastAsia"/>
                <w:lang w:eastAsia="zh-CN"/>
              </w:rPr>
              <w:t>签订时间：</w:t>
            </w:r>
            <w:r>
              <w:rPr>
                <w:rFonts w:hint="eastAsia" w:ascii="宋体" w:hAnsi="宋体" w:cs="宋体"/>
                <w:color w:val="000000"/>
                <w:szCs w:val="21"/>
              </w:rPr>
              <w:t>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1</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服务期限：202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-202</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15</w:t>
            </w:r>
          </w:p>
          <w:p>
            <w:pPr>
              <w:pStyle w:val="2"/>
              <w:rPr>
                <w:rFonts w:hint="default"/>
                <w:lang w:val="en-US" w:eastAsia="zh-CN"/>
              </w:rPr>
            </w:pPr>
            <w:r>
              <w:rPr>
                <w:rFonts w:hint="eastAsia" w:ascii="宋体" w:hAnsi="宋体" w:cs="宋体"/>
                <w:color w:val="000000"/>
                <w:szCs w:val="21"/>
                <w:lang w:val="en-US" w:eastAsia="zh-CN"/>
              </w:rPr>
              <w:t>服务内容：甲方委托乙方开展员工技能提升服务培训。</w:t>
            </w:r>
          </w:p>
          <w:p>
            <w:pPr>
              <w:spacing w:line="360" w:lineRule="auto"/>
              <w:rPr>
                <w:rFonts w:ascii="宋体" w:hAnsi="宋体" w:cs="宋体"/>
                <w:color w:val="000000"/>
                <w:szCs w:val="21"/>
              </w:rPr>
            </w:pPr>
            <w:r>
              <w:rPr>
                <w:rFonts w:hint="eastAsia" w:ascii="宋体" w:hAnsi="宋体" w:cs="宋体"/>
                <w:color w:val="000000"/>
                <w:szCs w:val="21"/>
              </w:rPr>
              <w:t>合同内容：服务内容和收费标准，付款方式，双方责任，</w:t>
            </w:r>
            <w:r>
              <w:rPr>
                <w:rFonts w:hint="eastAsia" w:ascii="宋体" w:hAnsi="宋体" w:cs="宋体"/>
                <w:color w:val="000000"/>
                <w:szCs w:val="21"/>
                <w:lang w:eastAsia="zh-CN"/>
              </w:rPr>
              <w:t>甲乙双方权利义务</w:t>
            </w:r>
            <w:r>
              <w:rPr>
                <w:rFonts w:hint="eastAsia" w:ascii="宋体" w:hAnsi="宋体" w:cs="宋体"/>
                <w:color w:val="000000"/>
                <w:szCs w:val="21"/>
              </w:rPr>
              <w:t>，违约责任等要求。</w:t>
            </w:r>
          </w:p>
          <w:p>
            <w:pPr>
              <w:numPr>
                <w:ilvl w:val="0"/>
                <w:numId w:val="7"/>
              </w:numPr>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顾客：奉节县人力资源和社会保障局（人力资源测评）</w:t>
            </w:r>
          </w:p>
          <w:p>
            <w:pPr>
              <w:pStyle w:val="2"/>
              <w:numPr>
                <w:ilvl w:val="0"/>
                <w:numId w:val="0"/>
              </w:numPr>
              <w:rPr>
                <w:rFonts w:hint="eastAsia"/>
                <w:lang w:eastAsia="zh-CN"/>
              </w:rPr>
            </w:pPr>
            <w:r>
              <w:rPr>
                <w:rFonts w:hint="eastAsia"/>
                <w:lang w:eastAsia="zh-CN"/>
              </w:rPr>
              <w:t>服务内容：</w:t>
            </w:r>
            <w:r>
              <w:rPr>
                <w:rFonts w:hint="eastAsia" w:ascii="宋体" w:hAnsi="宋体" w:cs="宋体"/>
                <w:color w:val="000000"/>
                <w:szCs w:val="21"/>
                <w:lang w:val="en-US" w:eastAsia="zh-CN"/>
              </w:rPr>
              <w:t>甲方委托乙方承担本次遴选考试命题、试卷印制、阅卷及押运等工作。</w:t>
            </w:r>
          </w:p>
          <w:p>
            <w:pPr>
              <w:spacing w:line="360" w:lineRule="auto"/>
              <w:rPr>
                <w:rFonts w:hint="eastAsia" w:ascii="宋体" w:hAnsi="宋体" w:cs="宋体"/>
                <w:color w:val="000000"/>
                <w:szCs w:val="21"/>
              </w:rPr>
            </w:pPr>
            <w:r>
              <w:rPr>
                <w:rFonts w:hint="eastAsia" w:ascii="宋体" w:hAnsi="宋体" w:cs="宋体"/>
                <w:color w:val="000000"/>
                <w:szCs w:val="21"/>
              </w:rPr>
              <w:t>合同内容涉及：服务内容，试题要求，测评要求，试题交接要求，保密条款，违约责任等。</w:t>
            </w:r>
          </w:p>
          <w:p>
            <w:pPr>
              <w:pStyle w:val="2"/>
              <w:rPr>
                <w:rFonts w:hint="default" w:eastAsia="宋体"/>
                <w:lang w:val="en-US" w:eastAsia="zh-CN"/>
              </w:rPr>
            </w:pPr>
            <w:r>
              <w:rPr>
                <w:rFonts w:hint="eastAsia" w:ascii="宋体" w:hAnsi="宋体" w:cs="宋体"/>
                <w:color w:val="000000"/>
                <w:szCs w:val="21"/>
                <w:lang w:eastAsia="zh-CN"/>
              </w:rPr>
              <w:t>签约时间：</w:t>
            </w:r>
            <w:r>
              <w:rPr>
                <w:rFonts w:hint="eastAsia" w:ascii="宋体" w:hAnsi="宋体" w:cs="宋体"/>
                <w:color w:val="000000"/>
                <w:szCs w:val="21"/>
                <w:lang w:val="en-US" w:eastAsia="zh-CN"/>
              </w:rPr>
              <w:t>2021.1.8</w:t>
            </w:r>
          </w:p>
          <w:p>
            <w:pPr>
              <w:numPr>
                <w:ilvl w:val="0"/>
                <w:numId w:val="0"/>
              </w:numPr>
              <w:spacing w:line="360" w:lineRule="auto"/>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lang w:eastAsia="zh-CN"/>
              </w:rPr>
              <w:t>顾客：中国人民财产保险股份有限公司重庆市分公司第二营业部</w:t>
            </w:r>
            <w:r>
              <w:rPr>
                <w:rFonts w:hint="eastAsia" w:ascii="宋体" w:hAnsi="宋体" w:eastAsia="宋体" w:cs="宋体"/>
                <w:color w:val="000000"/>
                <w:szCs w:val="21"/>
                <w:lang w:eastAsia="zh-CN"/>
              </w:rPr>
              <w:t>（涉密档案整理和数字化加工）。</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eastAsia="zh-CN"/>
              </w:rPr>
              <w:t>签约时间</w:t>
            </w:r>
            <w:r>
              <w:rPr>
                <w:rFonts w:hint="eastAsia" w:ascii="宋体" w:hAnsi="宋体" w:cs="宋体"/>
                <w:color w:val="000000"/>
                <w:szCs w:val="21"/>
              </w:rPr>
              <w:t>：</w:t>
            </w:r>
            <w:r>
              <w:rPr>
                <w:rFonts w:hint="eastAsia" w:ascii="宋体" w:hAnsi="宋体" w:cs="宋体"/>
                <w:color w:val="000000"/>
                <w:szCs w:val="21"/>
                <w:lang w:val="en-US" w:eastAsia="zh-CN"/>
              </w:rPr>
              <w:t>2021年1月28日</w:t>
            </w:r>
          </w:p>
          <w:p>
            <w:pPr>
              <w:pStyle w:val="2"/>
              <w:rPr>
                <w:rFonts w:hint="default"/>
                <w:lang w:val="en-US" w:eastAsia="zh-CN"/>
              </w:rPr>
            </w:pPr>
            <w:r>
              <w:rPr>
                <w:rFonts w:hint="eastAsia" w:ascii="宋体" w:hAnsi="宋体" w:cs="宋体"/>
                <w:color w:val="000000"/>
                <w:szCs w:val="21"/>
                <w:lang w:val="en-US" w:eastAsia="zh-CN"/>
              </w:rPr>
              <w:t>服务期限：2021.1.28-2021.2.2</w:t>
            </w:r>
          </w:p>
          <w:p>
            <w:pPr>
              <w:pStyle w:val="2"/>
              <w:rPr>
                <w:rFonts w:hint="eastAsia" w:ascii="宋体" w:hAnsi="宋体" w:cs="宋体"/>
                <w:color w:val="000000"/>
                <w:szCs w:val="21"/>
                <w:lang w:val="en-US" w:eastAsia="zh-CN"/>
              </w:rPr>
            </w:pPr>
            <w:r>
              <w:rPr>
                <w:rFonts w:hint="eastAsia" w:ascii="宋体" w:hAnsi="宋体" w:cs="宋体"/>
                <w:color w:val="000000"/>
                <w:szCs w:val="21"/>
                <w:lang w:val="en-US" w:eastAsia="zh-CN"/>
              </w:rPr>
              <w:t>服务内容：乙方向甲方提供档案整理及数字化加工等服务。</w:t>
            </w:r>
          </w:p>
          <w:p>
            <w:pPr>
              <w:pStyle w:val="2"/>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合同内容</w:t>
            </w:r>
            <w:r>
              <w:rPr>
                <w:rFonts w:hint="eastAsia" w:ascii="宋体" w:hAnsi="宋体" w:eastAsia="宋体" w:cs="宋体"/>
                <w:color w:val="000000"/>
                <w:szCs w:val="21"/>
                <w:lang w:val="en-US" w:eastAsia="zh-CN"/>
              </w:rPr>
              <w:t>涉及：服务内容、期限、标准、付款、售后、双方责任、违约处置等。</w:t>
            </w:r>
          </w:p>
          <w:p>
            <w:pPr>
              <w:pStyle w:val="2"/>
              <w:numPr>
                <w:ilvl w:val="0"/>
                <w:numId w:val="7"/>
              </w:numPr>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顾客：重庆农村商业银行股份有限公司（承接人力资源服务外包）。</w:t>
            </w:r>
          </w:p>
          <w:p>
            <w:pPr>
              <w:pStyle w:val="2"/>
              <w:numPr>
                <w:ilvl w:val="0"/>
                <w:numId w:val="0"/>
              </w:numPr>
              <w:ind w:left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服务内容：提供食堂岗位服务外包</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eastAsia="zh-CN"/>
              </w:rPr>
              <w:t>签约时间</w:t>
            </w:r>
            <w:r>
              <w:rPr>
                <w:rFonts w:hint="eastAsia" w:ascii="宋体" w:hAnsi="宋体" w:cs="宋体"/>
                <w:color w:val="auto"/>
                <w:szCs w:val="21"/>
              </w:rPr>
              <w:t>：</w:t>
            </w:r>
            <w:r>
              <w:rPr>
                <w:rFonts w:hint="eastAsia" w:ascii="宋体" w:hAnsi="宋体" w:cs="宋体"/>
                <w:color w:val="auto"/>
                <w:szCs w:val="21"/>
                <w:lang w:val="en-US" w:eastAsia="zh-CN"/>
              </w:rPr>
              <w:t>2020年10月28日</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服务期限：2020.11.01-2020.10.31</w:t>
            </w:r>
          </w:p>
          <w:p>
            <w:pPr>
              <w:spacing w:line="360" w:lineRule="auto"/>
              <w:rPr>
                <w:color w:val="auto"/>
              </w:rPr>
            </w:pPr>
            <w:r>
              <w:rPr>
                <w:rFonts w:hint="eastAsia" w:ascii="宋体" w:hAnsi="宋体" w:cs="宋体"/>
                <w:color w:val="auto"/>
                <w:szCs w:val="21"/>
              </w:rPr>
              <w:t>合同内容：服务内容，</w:t>
            </w:r>
            <w:r>
              <w:rPr>
                <w:rFonts w:hint="eastAsia" w:ascii="宋体" w:hAnsi="宋体" w:cs="宋体"/>
                <w:color w:val="auto"/>
                <w:szCs w:val="21"/>
                <w:lang w:eastAsia="zh-CN"/>
              </w:rPr>
              <w:t>服务项目</w:t>
            </w:r>
            <w:r>
              <w:rPr>
                <w:rFonts w:hint="eastAsia" w:ascii="宋体" w:hAnsi="宋体" w:cs="宋体"/>
                <w:color w:val="auto"/>
                <w:szCs w:val="21"/>
              </w:rPr>
              <w:t>，</w:t>
            </w:r>
            <w:r>
              <w:rPr>
                <w:rFonts w:hint="eastAsia" w:ascii="宋体" w:hAnsi="宋体" w:cs="宋体"/>
                <w:color w:val="auto"/>
                <w:szCs w:val="21"/>
                <w:lang w:eastAsia="zh-CN"/>
              </w:rPr>
              <w:t>服务</w:t>
            </w:r>
            <w:r>
              <w:rPr>
                <w:rFonts w:hint="eastAsia" w:ascii="宋体" w:hAnsi="宋体" w:cs="宋体"/>
                <w:color w:val="auto"/>
                <w:szCs w:val="21"/>
              </w:rPr>
              <w:t>期限，</w:t>
            </w:r>
            <w:r>
              <w:rPr>
                <w:rFonts w:hint="eastAsia" w:ascii="宋体" w:hAnsi="宋体" w:cs="宋体"/>
                <w:color w:val="auto"/>
                <w:szCs w:val="21"/>
                <w:lang w:eastAsia="zh-CN"/>
              </w:rPr>
              <w:t>服务计费</w:t>
            </w:r>
            <w:r>
              <w:rPr>
                <w:rFonts w:hint="eastAsia" w:ascii="宋体" w:hAnsi="宋体" w:cs="宋体"/>
                <w:color w:val="auto"/>
                <w:szCs w:val="21"/>
              </w:rPr>
              <w:t>，</w:t>
            </w:r>
            <w:r>
              <w:rPr>
                <w:rFonts w:hint="eastAsia" w:ascii="宋体" w:hAnsi="宋体" w:cs="宋体"/>
                <w:color w:val="auto"/>
                <w:szCs w:val="21"/>
                <w:lang w:eastAsia="zh-CN"/>
              </w:rPr>
              <w:t>双方权利义务</w:t>
            </w:r>
            <w:r>
              <w:rPr>
                <w:rFonts w:hint="eastAsia" w:ascii="宋体" w:hAnsi="宋体" w:cs="宋体"/>
                <w:color w:val="auto"/>
                <w:szCs w:val="21"/>
              </w:rPr>
              <w:t>，费用结算等。</w:t>
            </w:r>
          </w:p>
          <w:p>
            <w:pPr>
              <w:rPr>
                <w:rFonts w:ascii="宋体" w:hAnsi="宋体" w:cs="宋体"/>
                <w:color w:val="0000FF"/>
                <w:szCs w:val="21"/>
              </w:rPr>
            </w:pPr>
            <w:r>
              <w:rPr>
                <w:rFonts w:hint="eastAsia" w:ascii="宋体" w:hAnsi="宋体" w:cs="宋体"/>
                <w:color w:val="0000FF"/>
                <w:szCs w:val="21"/>
              </w:rPr>
              <w:t>........</w:t>
            </w:r>
          </w:p>
          <w:p>
            <w:pPr>
              <w:rPr>
                <w:rFonts w:ascii="宋体" w:hAnsi="宋体" w:cs="宋体"/>
                <w:szCs w:val="21"/>
              </w:rPr>
            </w:pP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pStyle w:val="2"/>
            </w:pPr>
          </w:p>
          <w:p>
            <w:pPr>
              <w:rPr>
                <w:rFonts w:ascii="宋体" w:hAnsi="宋体" w:cs="宋体"/>
                <w:color w:val="000000"/>
                <w:szCs w:val="21"/>
              </w:rPr>
            </w:pPr>
            <w:r>
              <w:rPr>
                <w:rFonts w:hint="eastAsia" w:ascii="宋体" w:hAnsi="宋体" w:cs="宋体"/>
                <w:szCs w:val="21"/>
              </w:rPr>
              <w:t>顾客：</w:t>
            </w:r>
            <w:r>
              <w:rPr>
                <w:rFonts w:hint="eastAsia" w:ascii="宋体" w:hAnsi="宋体" w:cs="宋体"/>
                <w:color w:val="000000"/>
                <w:szCs w:val="21"/>
                <w:lang w:eastAsia="zh-CN"/>
              </w:rPr>
              <w:t>太能特（重庆）企业管理咨询有限公</w:t>
            </w:r>
            <w:r>
              <w:rPr>
                <w:rFonts w:hint="eastAsia" w:ascii="宋体" w:hAnsi="宋体" w:eastAsia="宋体" w:cs="宋体"/>
                <w:color w:val="000000"/>
                <w:szCs w:val="21"/>
                <w:lang w:eastAsia="zh-CN"/>
              </w:rPr>
              <w:t>司</w:t>
            </w:r>
          </w:p>
          <w:p>
            <w:pPr>
              <w:rPr>
                <w:rFonts w:ascii="宋体" w:hAnsi="宋体" w:cs="宋体"/>
                <w:color w:val="000000"/>
                <w:szCs w:val="21"/>
              </w:rPr>
            </w:pPr>
            <w:r>
              <w:rPr>
                <w:rFonts w:hint="eastAsia" w:ascii="宋体" w:hAnsi="宋体" w:cs="宋体"/>
                <w:szCs w:val="21"/>
              </w:rPr>
              <w:t>签订时间:</w:t>
            </w:r>
            <w:r>
              <w:rPr>
                <w:rFonts w:hint="eastAsia" w:ascii="宋体" w:hAnsi="宋体" w:cs="宋体"/>
                <w:color w:val="000000"/>
                <w:szCs w:val="21"/>
              </w:rPr>
              <w:t>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0</w:t>
            </w:r>
            <w:r>
              <w:rPr>
                <w:rFonts w:hint="eastAsia" w:ascii="宋体" w:hAnsi="宋体" w:cs="宋体"/>
                <w:color w:val="000000"/>
                <w:szCs w:val="21"/>
              </w:rPr>
              <w:t>3月</w:t>
            </w:r>
            <w:r>
              <w:rPr>
                <w:rFonts w:hint="eastAsia" w:ascii="宋体" w:hAnsi="宋体" w:cs="宋体"/>
                <w:color w:val="000000"/>
                <w:szCs w:val="21"/>
                <w:lang w:val="en-US" w:eastAsia="zh-CN"/>
              </w:rPr>
              <w:t>01</w:t>
            </w:r>
            <w:r>
              <w:rPr>
                <w:rFonts w:hint="eastAsia" w:ascii="宋体" w:hAnsi="宋体" w:cs="宋体"/>
                <w:color w:val="000000"/>
                <w:szCs w:val="21"/>
              </w:rPr>
              <w:t>日</w:t>
            </w:r>
          </w:p>
          <w:p>
            <w:pPr>
              <w:rPr>
                <w:rFonts w:ascii="宋体" w:hAnsi="宋体" w:cs="宋体"/>
                <w:szCs w:val="21"/>
              </w:rPr>
            </w:pPr>
            <w:r>
              <w:rPr>
                <w:rFonts w:hint="eastAsia"/>
                <w:szCs w:val="21"/>
              </w:rPr>
              <w:t>服务项目</w:t>
            </w:r>
            <w:r>
              <w:rPr>
                <w:rFonts w:hint="eastAsia" w:ascii="宋体" w:hAnsi="宋体" w:cs="宋体"/>
                <w:szCs w:val="21"/>
              </w:rPr>
              <w:t>：</w:t>
            </w:r>
            <w:r>
              <w:rPr>
                <w:rFonts w:hint="eastAsia" w:ascii="宋体" w:hAnsi="宋体" w:cs="宋体"/>
                <w:color w:val="000000"/>
                <w:szCs w:val="21"/>
              </w:rPr>
              <w:t>人才</w:t>
            </w:r>
            <w:r>
              <w:rPr>
                <w:rFonts w:hint="eastAsia" w:ascii="宋体" w:hAnsi="宋体" w:cs="宋体"/>
                <w:color w:val="000000"/>
                <w:szCs w:val="21"/>
                <w:lang w:eastAsia="zh-CN"/>
              </w:rPr>
              <w:t>培训</w:t>
            </w:r>
            <w:r>
              <w:rPr>
                <w:rFonts w:hint="eastAsia" w:ascii="宋体" w:hAnsi="宋体" w:cs="宋体"/>
                <w:color w:val="000000"/>
                <w:szCs w:val="21"/>
              </w:rPr>
              <w:t>服务</w:t>
            </w:r>
            <w:r>
              <w:rPr>
                <w:rFonts w:hint="eastAsia" w:ascii="宋体" w:hAnsi="宋体" w:cs="宋体"/>
                <w:szCs w:val="21"/>
              </w:rPr>
              <w:t>。</w:t>
            </w:r>
          </w:p>
          <w:p>
            <w:pPr>
              <w:rPr>
                <w:rFonts w:hint="eastAsia" w:ascii="宋体" w:hAnsi="宋体" w:eastAsia="宋体" w:cs="宋体"/>
                <w:szCs w:val="21"/>
                <w:lang w:eastAsia="zh-CN"/>
              </w:rPr>
            </w:pPr>
            <w:r>
              <w:rPr>
                <w:rFonts w:hint="eastAsia" w:ascii="宋体" w:hAnsi="宋体" w:cs="宋体"/>
                <w:szCs w:val="21"/>
              </w:rPr>
              <w:t>评审内容：</w:t>
            </w:r>
            <w:r>
              <w:rPr>
                <w:rFonts w:hint="eastAsia" w:ascii="宋体" w:hAnsi="宋体" w:cs="宋体"/>
                <w:color w:val="000000"/>
                <w:szCs w:val="21"/>
              </w:rPr>
              <w:t>乙方的权利与义务，甲方的权利与义务，费用，付款方式</w:t>
            </w:r>
            <w:r>
              <w:rPr>
                <w:rFonts w:hint="eastAsia" w:ascii="宋体" w:hAnsi="宋体" w:cs="宋体"/>
                <w:color w:val="000000"/>
                <w:szCs w:val="21"/>
                <w:lang w:eastAsia="zh-CN"/>
              </w:rPr>
              <w:t>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王虹</w:t>
            </w:r>
            <w:r>
              <w:rPr>
                <w:rFonts w:hint="eastAsia" w:ascii="宋体" w:hAnsi="宋体" w:cs="宋体"/>
                <w:szCs w:val="21"/>
              </w:rPr>
              <w:t>，黄新，</w:t>
            </w:r>
            <w:r>
              <w:rPr>
                <w:rFonts w:hint="eastAsia" w:ascii="宋体" w:hAnsi="宋体" w:cs="宋体"/>
                <w:szCs w:val="21"/>
                <w:lang w:eastAsia="zh-CN"/>
              </w:rPr>
              <w:t>李美龄</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评审结论：合同满足要求，同意签订。</w:t>
            </w:r>
          </w:p>
          <w:p>
            <w:pPr>
              <w:pStyle w:val="2"/>
              <w:rPr>
                <w:rFonts w:hint="eastAsia" w:eastAsia="宋体"/>
                <w:lang w:eastAsia="zh-CN"/>
              </w:rPr>
            </w:pPr>
            <w:r>
              <w:rPr>
                <w:rFonts w:hint="eastAsia" w:ascii="宋体" w:hAnsi="宋体" w:cs="宋体"/>
                <w:szCs w:val="21"/>
                <w:lang w:eastAsia="zh-CN"/>
              </w:rPr>
              <w:t>批准人：黄新</w:t>
            </w:r>
          </w:p>
          <w:p>
            <w:pPr>
              <w:rPr>
                <w:rFonts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日（合同签订前）</w:t>
            </w:r>
          </w:p>
          <w:p>
            <w:pPr>
              <w:pStyle w:val="2"/>
            </w:pPr>
          </w:p>
          <w:p>
            <w:pPr>
              <w:rPr>
                <w:sz w:val="15"/>
                <w:szCs w:val="15"/>
              </w:rPr>
            </w:pPr>
            <w:r>
              <w:rPr>
                <w:rFonts w:hint="eastAsia" w:ascii="宋体" w:hAnsi="宋体" w:cs="宋体"/>
                <w:szCs w:val="21"/>
              </w:rPr>
              <w:t>顾客：</w:t>
            </w:r>
            <w:r>
              <w:rPr>
                <w:rFonts w:hint="eastAsia" w:ascii="宋体" w:hAnsi="宋体" w:eastAsia="宋体" w:cs="宋体"/>
                <w:color w:val="000000"/>
                <w:szCs w:val="21"/>
                <w:lang w:eastAsia="zh-CN"/>
              </w:rPr>
              <w:t>奉节县人力资源和社会保障局</w:t>
            </w:r>
            <w:r>
              <w:rPr>
                <w:rFonts w:hint="eastAsia" w:ascii="宋体" w:hAnsi="宋体" w:cs="宋体"/>
                <w:szCs w:val="21"/>
              </w:rPr>
              <w:t>。</w:t>
            </w:r>
          </w:p>
          <w:p>
            <w:pPr>
              <w:pStyle w:val="2"/>
              <w:rPr>
                <w:rFonts w:ascii="宋体" w:hAnsi="宋体" w:cs="宋体"/>
                <w:szCs w:val="21"/>
              </w:rPr>
            </w:pPr>
            <w:r>
              <w:rPr>
                <w:rFonts w:hint="eastAsia" w:ascii="宋体" w:hAnsi="宋体" w:cs="宋体"/>
                <w:szCs w:val="21"/>
              </w:rPr>
              <w:t>签订时间:</w:t>
            </w:r>
            <w:r>
              <w:rPr>
                <w:rFonts w:hint="eastAsia" w:ascii="宋体" w:hAnsi="宋体" w:cs="宋体"/>
                <w:color w:val="000000"/>
                <w:szCs w:val="21"/>
                <w:lang w:val="en-US" w:eastAsia="zh-CN"/>
              </w:rPr>
              <w:t>2021.1.8</w:t>
            </w:r>
          </w:p>
          <w:p>
            <w:pPr>
              <w:rPr>
                <w:rFonts w:ascii="宋体" w:hAnsi="宋体" w:cs="宋体"/>
                <w:szCs w:val="21"/>
              </w:rPr>
            </w:pPr>
            <w:r>
              <w:rPr>
                <w:rFonts w:hint="eastAsia"/>
                <w:szCs w:val="21"/>
              </w:rPr>
              <w:t>服务项目</w:t>
            </w:r>
            <w:r>
              <w:rPr>
                <w:rFonts w:hint="eastAsia" w:ascii="宋体" w:hAnsi="宋体" w:cs="宋体"/>
                <w:szCs w:val="21"/>
              </w:rPr>
              <w:t>：</w:t>
            </w:r>
            <w:r>
              <w:rPr>
                <w:rFonts w:hint="eastAsia" w:ascii="宋体" w:hAnsi="宋体" w:cs="宋体"/>
                <w:color w:val="000000"/>
                <w:szCs w:val="21"/>
                <w:lang w:eastAsia="zh-CN"/>
              </w:rPr>
              <w:t>人力资源测评</w:t>
            </w:r>
            <w:r>
              <w:rPr>
                <w:rFonts w:hint="eastAsia" w:ascii="宋体" w:hAnsi="宋体" w:cs="宋体"/>
                <w:szCs w:val="21"/>
              </w:rPr>
              <w:t>。</w:t>
            </w:r>
          </w:p>
          <w:p>
            <w:pPr>
              <w:rPr>
                <w:rFonts w:hint="eastAsia" w:ascii="宋体" w:hAnsi="宋体" w:eastAsia="宋体" w:cs="宋体"/>
                <w:szCs w:val="21"/>
                <w:lang w:eastAsia="zh-CN"/>
              </w:rPr>
            </w:pPr>
            <w:r>
              <w:rPr>
                <w:rFonts w:hint="eastAsia" w:ascii="宋体" w:hAnsi="宋体" w:cs="宋体"/>
                <w:szCs w:val="21"/>
              </w:rPr>
              <w:t>评审内容：</w:t>
            </w:r>
            <w:r>
              <w:rPr>
                <w:rFonts w:hint="eastAsia" w:ascii="宋体" w:hAnsi="宋体" w:cs="宋体"/>
                <w:color w:val="000000"/>
                <w:szCs w:val="21"/>
              </w:rPr>
              <w:t>乙方的权利与义务，甲方的权利与义务，费用，付款方式</w:t>
            </w:r>
            <w:r>
              <w:rPr>
                <w:rFonts w:hint="eastAsia" w:ascii="宋体" w:hAnsi="宋体" w:cs="宋体"/>
                <w:color w:val="000000"/>
                <w:szCs w:val="21"/>
                <w:lang w:eastAsia="zh-CN"/>
              </w:rPr>
              <w:t>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王虹</w:t>
            </w:r>
            <w:r>
              <w:rPr>
                <w:rFonts w:hint="eastAsia" w:ascii="宋体" w:hAnsi="宋体" w:cs="宋体"/>
                <w:szCs w:val="21"/>
              </w:rPr>
              <w:t>，黄新，</w:t>
            </w:r>
            <w:r>
              <w:rPr>
                <w:rFonts w:hint="eastAsia" w:ascii="宋体" w:hAnsi="宋体" w:cs="宋体"/>
                <w:szCs w:val="21"/>
                <w:lang w:eastAsia="zh-CN"/>
              </w:rPr>
              <w:t>李美龄</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评审结论：合同满足要求，同意签订。</w:t>
            </w:r>
          </w:p>
          <w:p>
            <w:pPr>
              <w:pStyle w:val="2"/>
              <w:rPr>
                <w:rFonts w:hint="eastAsia" w:eastAsia="宋体"/>
                <w:lang w:eastAsia="zh-CN"/>
              </w:rPr>
            </w:pPr>
            <w:r>
              <w:rPr>
                <w:rFonts w:hint="eastAsia" w:ascii="宋体" w:hAnsi="宋体" w:cs="宋体"/>
                <w:szCs w:val="21"/>
                <w:lang w:eastAsia="zh-CN"/>
              </w:rPr>
              <w:t>批准人：黄新</w:t>
            </w:r>
          </w:p>
          <w:p>
            <w:pPr>
              <w:rPr>
                <w:rFonts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日（合同签订前）</w:t>
            </w:r>
          </w:p>
          <w:p>
            <w:pPr>
              <w:pStyle w:val="2"/>
              <w:rPr>
                <w:rFonts w:hint="eastAsia"/>
              </w:rPr>
            </w:pPr>
            <w:r>
              <w:rPr>
                <w:rFonts w:hint="eastAsia"/>
              </w:rPr>
              <w:t>........</w:t>
            </w:r>
          </w:p>
          <w:p>
            <w:pPr>
              <w:pStyle w:val="2"/>
              <w:rPr>
                <w:rFonts w:hint="eastAsia" w:eastAsia="宋体"/>
                <w:lang w:eastAsia="zh-CN"/>
              </w:rPr>
            </w:pPr>
            <w:r>
              <w:rPr>
                <w:rFonts w:hint="eastAsia"/>
                <w:lang w:eastAsia="zh-CN"/>
              </w:rPr>
              <w:t>其他合同均在签订前进行了合同评审，单记录保持不够完整，已与负责人沟通。</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vAlign w:val="top"/>
          </w:tcPr>
          <w:p>
            <w:pPr>
              <w:pStyle w:val="2"/>
              <w:jc w:val="both"/>
            </w:pPr>
            <w:r>
              <w:rPr>
                <w:rFonts w:hint="eastAsia" w:asciiTheme="minorEastAsia" w:hAnsiTheme="minorEastAsia" w:eastAsiaTheme="minorEastAsia"/>
                <w:szCs w:val="21"/>
              </w:rPr>
              <w:t>符合</w:t>
            </w: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r>
              <w:rPr>
                <w:rFonts w:hint="eastAsia" w:asciiTheme="minorEastAsia" w:hAnsiTheme="minorEastAsia" w:eastAsiaTheme="minorEastAsia"/>
                <w:szCs w:val="21"/>
              </w:rPr>
              <w:t>符合</w:t>
            </w: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6"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97" w:type="dxa"/>
          </w:tcPr>
          <w:p>
            <w:pPr>
              <w:rPr>
                <w:rFonts w:ascii="宋体" w:hAnsi="宋体" w:cs="宋体"/>
                <w:szCs w:val="21"/>
              </w:rPr>
            </w:pPr>
            <w:r>
              <w:rPr>
                <w:rFonts w:hint="eastAsia" w:ascii="宋体" w:hAnsi="宋体" w:cs="宋体"/>
                <w:szCs w:val="21"/>
              </w:rPr>
              <w:t>Q9.1.2</w:t>
            </w:r>
          </w:p>
        </w:tc>
        <w:tc>
          <w:tcPr>
            <w:tcW w:w="10171" w:type="dxa"/>
          </w:tcPr>
          <w:p>
            <w:pPr>
              <w:ind w:firstLine="420" w:firstLineChars="200"/>
              <w:rPr>
                <w:szCs w:val="21"/>
              </w:rPr>
            </w:pPr>
            <w:r>
              <w:rPr>
                <w:rFonts w:hint="eastAsia" w:ascii="宋体" w:hAnsi="宋体" w:cs="宋体"/>
                <w:szCs w:val="21"/>
              </w:rPr>
              <w:t>公司主要通过日常口头交流、电话回访、登门拜访、定期发放《顾客满意度调查表》等形式来收集了解顾客是否满意的信息。</w:t>
            </w: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w:t>
            </w:r>
            <w:r>
              <w:rPr>
                <w:rFonts w:hint="eastAsia"/>
                <w:szCs w:val="21"/>
                <w:lang w:val="zh-CN"/>
              </w:rPr>
              <w:t xml:space="preserve">发放调查表共 </w:t>
            </w:r>
            <w:r>
              <w:rPr>
                <w:rFonts w:hint="eastAsia"/>
                <w:szCs w:val="21"/>
                <w:lang w:val="en-US" w:eastAsia="zh-CN"/>
              </w:rPr>
              <w:t>6</w:t>
            </w:r>
            <w:r>
              <w:rPr>
                <w:rFonts w:hint="eastAsia"/>
                <w:szCs w:val="21"/>
                <w:lang w:val="zh-CN"/>
              </w:rPr>
              <w:t>份，回收调查表共</w:t>
            </w:r>
            <w:r>
              <w:rPr>
                <w:rFonts w:hint="eastAsia"/>
                <w:szCs w:val="21"/>
                <w:lang w:val="en-US" w:eastAsia="zh-CN"/>
              </w:rPr>
              <w:t>6</w:t>
            </w:r>
            <w:r>
              <w:rPr>
                <w:rFonts w:hint="eastAsia"/>
                <w:szCs w:val="21"/>
                <w:lang w:val="zh-CN"/>
              </w:rPr>
              <w:t>份。</w:t>
            </w:r>
          </w:p>
          <w:p>
            <w:pPr>
              <w:rPr>
                <w:rFonts w:ascii="宋体" w:hAnsi="宋体" w:cs="宋体"/>
                <w:szCs w:val="21"/>
              </w:rPr>
            </w:pPr>
            <w:r>
              <w:rPr>
                <w:rFonts w:hint="eastAsia" w:ascii="宋体" w:hAnsi="宋体" w:cs="宋体"/>
                <w:szCs w:val="21"/>
              </w:rPr>
              <w:t>--调查内容包括：服务质量，服务过程，项目交付及时度，人员服务，价格等方面</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2</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提供顾客满意调查分析报告，报告显示：顾客满意度达9</w:t>
            </w:r>
            <w:r>
              <w:rPr>
                <w:rFonts w:hint="eastAsia"/>
                <w:szCs w:val="21"/>
                <w:lang w:val="en-US" w:eastAsia="zh-CN"/>
              </w:rPr>
              <w:t>2分</w:t>
            </w:r>
            <w:r>
              <w:rPr>
                <w:rFonts w:hint="eastAsia"/>
                <w:szCs w:val="21"/>
              </w:rPr>
              <w:t>，实现质量目标，顾客满意程度较高，</w:t>
            </w:r>
            <w:r>
              <w:rPr>
                <w:rFonts w:hint="eastAsia"/>
                <w:szCs w:val="21"/>
                <w:lang w:eastAsia="zh-CN"/>
              </w:rPr>
              <w:t>负责人讲将在今后</w:t>
            </w:r>
            <w:r>
              <w:rPr>
                <w:rFonts w:hint="eastAsia"/>
                <w:szCs w:val="21"/>
              </w:rPr>
              <w:t>不断完善售后服务，提升顾客满意。</w:t>
            </w:r>
          </w:p>
          <w:p>
            <w:pPr>
              <w:rPr>
                <w:rFonts w:hint="eastAsia" w:eastAsia="宋体"/>
                <w:szCs w:val="21"/>
                <w:lang w:eastAsia="zh-CN"/>
              </w:rPr>
            </w:pPr>
            <w:r>
              <w:rPr>
                <w:rFonts w:hint="eastAsia"/>
                <w:szCs w:val="21"/>
                <w:lang w:eastAsia="zh-CN"/>
              </w:rPr>
              <w:t>自上次审核后至今未有客户对服务质量的投诉及顾客流失的情况出现。</w:t>
            </w:r>
          </w:p>
        </w:tc>
        <w:tc>
          <w:tcPr>
            <w:tcW w:w="1585" w:type="dxa"/>
          </w:tcPr>
          <w:p>
            <w:r>
              <w:rPr>
                <w:rFonts w:hint="eastAsia"/>
              </w:rPr>
              <w:t>符合</w:t>
            </w: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906"/>
        <w:gridCol w:w="1017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0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71" w:type="dxa"/>
            <w:vAlign w:val="center"/>
          </w:tcPr>
          <w:p>
            <w:pPr>
              <w:rPr>
                <w:sz w:val="24"/>
                <w:szCs w:val="24"/>
              </w:rPr>
            </w:pPr>
            <w:r>
              <w:rPr>
                <w:rFonts w:hint="eastAsia"/>
                <w:sz w:val="24"/>
                <w:szCs w:val="24"/>
              </w:rPr>
              <w:t>受审核部门：客服部    主管领导：</w:t>
            </w:r>
            <w:r>
              <w:rPr>
                <w:rFonts w:hint="eastAsia"/>
                <w:sz w:val="24"/>
                <w:szCs w:val="24"/>
                <w:lang w:eastAsia="zh-CN"/>
              </w:rPr>
              <w:t>黄春</w:t>
            </w:r>
            <w:r>
              <w:rPr>
                <w:rFonts w:hint="eastAsia"/>
                <w:sz w:val="24"/>
                <w:szCs w:val="24"/>
              </w:rPr>
              <w:t xml:space="preserve">   陪同人员：</w:t>
            </w:r>
            <w:r>
              <w:rPr>
                <w:rFonts w:hint="eastAsia"/>
                <w:sz w:val="24"/>
                <w:szCs w:val="24"/>
                <w:lang w:eastAsia="zh-CN"/>
              </w:rPr>
              <w:t>李美龄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7" w:type="dxa"/>
            <w:vMerge w:val="continue"/>
            <w:vAlign w:val="center"/>
          </w:tcPr>
          <w:p/>
        </w:tc>
        <w:tc>
          <w:tcPr>
            <w:tcW w:w="906" w:type="dxa"/>
            <w:vMerge w:val="continue"/>
            <w:vAlign w:val="center"/>
          </w:tcPr>
          <w:p/>
        </w:tc>
        <w:tc>
          <w:tcPr>
            <w:tcW w:w="10171" w:type="dxa"/>
            <w:vAlign w:val="center"/>
          </w:tcPr>
          <w:p>
            <w:pPr>
              <w:spacing w:before="120"/>
              <w:rPr>
                <w:rFonts w:hint="default" w:eastAsia="宋体"/>
                <w:lang w:val="en-US" w:eastAsia="zh-CN"/>
              </w:rPr>
            </w:pPr>
            <w:r>
              <w:rPr>
                <w:rFonts w:hint="eastAsia"/>
                <w:sz w:val="24"/>
                <w:szCs w:val="24"/>
              </w:rPr>
              <w:t>审核员：</w:t>
            </w:r>
            <w:r>
              <w:rPr>
                <w:rFonts w:hint="eastAsia" w:ascii="Times New Roman" w:hAnsi="Times New Roman" w:eastAsia="宋体" w:cs="Times New Roman"/>
                <w:sz w:val="24"/>
                <w:szCs w:val="24"/>
                <w:lang w:val="en-US" w:eastAsia="zh-CN"/>
              </w:rPr>
              <w:t>冉景洲</w:t>
            </w:r>
            <w:r>
              <w:rPr>
                <w:rFonts w:hint="eastAsia" w:ascii="Times New Roman" w:hAnsi="Times New Roman" w:eastAsia="宋体" w:cs="Times New Roman"/>
                <w:sz w:val="24"/>
                <w:szCs w:val="24"/>
              </w:rPr>
              <w:t>，</w:t>
            </w:r>
            <w:r>
              <w:rPr>
                <w:rFonts w:hint="eastAsia"/>
                <w:sz w:val="24"/>
                <w:szCs w:val="24"/>
              </w:rPr>
              <w:t xml:space="preserve">   审核时间：202</w:t>
            </w:r>
            <w:r>
              <w:rPr>
                <w:rFonts w:hint="eastAsia"/>
                <w:sz w:val="24"/>
                <w:szCs w:val="24"/>
                <w:lang w:val="en-US" w:eastAsia="zh-CN"/>
              </w:rPr>
              <w:t>1.5.14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7" w:type="dxa"/>
            <w:vMerge w:val="continue"/>
            <w:vAlign w:val="center"/>
          </w:tcPr>
          <w:p/>
        </w:tc>
        <w:tc>
          <w:tcPr>
            <w:tcW w:w="906" w:type="dxa"/>
            <w:vMerge w:val="continue"/>
            <w:vAlign w:val="center"/>
          </w:tcPr>
          <w:p/>
        </w:tc>
        <w:tc>
          <w:tcPr>
            <w:tcW w:w="10171" w:type="dxa"/>
            <w:vAlign w:val="center"/>
          </w:tcPr>
          <w:p>
            <w:pPr>
              <w:autoSpaceDE w:val="0"/>
              <w:autoSpaceDN w:val="0"/>
              <w:adjustRightInd w:val="0"/>
              <w:spacing w:line="400" w:lineRule="exact"/>
              <w:jc w:val="left"/>
              <w:rPr>
                <w:rFonts w:hint="default" w:ascii="宋体" w:eastAsia="宋体" w:cs="宋体"/>
                <w:szCs w:val="21"/>
                <w:lang w:val="en-US" w:eastAsia="zh-CN"/>
              </w:rPr>
            </w:pPr>
            <w:r>
              <w:rPr>
                <w:rFonts w:hint="eastAsia" w:ascii="宋体" w:eastAsia="宋体" w:cs="宋体"/>
                <w:szCs w:val="21"/>
              </w:rPr>
              <w:t>审核条款：EMS-2015</w:t>
            </w:r>
            <w:r>
              <w:rPr>
                <w:rFonts w:hint="eastAsia" w:ascii="宋体" w:eastAsia="宋体" w:cs="宋体"/>
                <w:szCs w:val="21"/>
                <w:lang w:eastAsia="zh-CN"/>
              </w:rPr>
              <w:t>：</w:t>
            </w:r>
          </w:p>
          <w:p>
            <w:pPr>
              <w:autoSpaceDE w:val="0"/>
              <w:autoSpaceDN w:val="0"/>
              <w:adjustRightInd w:val="0"/>
              <w:spacing w:line="400" w:lineRule="exact"/>
              <w:jc w:val="left"/>
              <w:rPr>
                <w:sz w:val="24"/>
                <w:szCs w:val="24"/>
              </w:rPr>
            </w:pPr>
            <w:r>
              <w:rPr>
                <w:rFonts w:hint="eastAsia" w:ascii="宋体" w:eastAsia="宋体" w:cs="宋体"/>
                <w:szCs w:val="21"/>
              </w:rPr>
              <w:t>5.3组织的角色、职责和权限、6.1.2环境因素；6.2目标及其达成的策划；8.1运行策划和控制；8.2应急准备和响应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7"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06"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171" w:type="dxa"/>
          </w:tcPr>
          <w:p>
            <w:pPr>
              <w:widowControl/>
              <w:numPr>
                <w:ilvl w:val="0"/>
                <w:numId w:val="0"/>
              </w:numPr>
              <w:spacing w:line="440" w:lineRule="exact"/>
              <w:ind w:left="480" w:leftChars="0"/>
              <w:jc w:val="left"/>
              <w:rPr>
                <w:rFonts w:hint="eastAsia" w:ascii="宋体" w:hAnsi="宋体" w:eastAsia="宋体"/>
                <w:color w:val="000000"/>
                <w:sz w:val="24"/>
              </w:rPr>
            </w:pPr>
            <w:r>
              <w:rPr>
                <w:rFonts w:hint="eastAsia" w:ascii="宋体" w:hAnsi="宋体" w:eastAsia="宋体"/>
                <w:color w:val="000000"/>
                <w:sz w:val="24"/>
              </w:rPr>
              <w:t>查，客服部的岗位职责和权限如下：</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服务项目的管理及规范流程、日常管理；</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负责检验管理项目的日常用具及设备管理；</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根据项目管理的变化提出合理化建议和意见；</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负责重大事故或投诉事件的协调处理；</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负责本部门对的环境方面的</w:t>
            </w:r>
            <w:r>
              <w:rPr>
                <w:rFonts w:hint="eastAsia" w:ascii="宋体" w:hAnsi="宋体"/>
                <w:color w:val="000000"/>
                <w:sz w:val="24"/>
                <w:lang w:eastAsia="zh-CN"/>
              </w:rPr>
              <w:t>识</w:t>
            </w:r>
            <w:r>
              <w:rPr>
                <w:rFonts w:hint="eastAsia" w:ascii="宋体" w:hAnsi="宋体"/>
                <w:color w:val="000000"/>
                <w:sz w:val="24"/>
              </w:rPr>
              <w:t>别。</w:t>
            </w:r>
          </w:p>
          <w:p>
            <w:pPr>
              <w:pStyle w:val="2"/>
              <w:ind w:firstLine="480" w:firstLineChars="200"/>
              <w:rPr>
                <w:rFonts w:hint="eastAsia" w:ascii="宋体" w:hAnsi="宋体" w:cs="Times New Roman"/>
                <w:bCs w:val="0"/>
                <w:color w:val="000000"/>
                <w:spacing w:val="0"/>
                <w:kern w:val="2"/>
                <w:sz w:val="24"/>
                <w:lang w:val="en-US" w:eastAsia="zh-CN" w:bidi="ar-SA"/>
              </w:rPr>
            </w:pPr>
            <w:r>
              <w:rPr>
                <w:rFonts w:hint="eastAsia" w:ascii="宋体" w:hAnsi="宋体" w:cs="Times New Roman"/>
                <w:bCs w:val="0"/>
                <w:color w:val="000000"/>
                <w:spacing w:val="0"/>
                <w:kern w:val="2"/>
                <w:sz w:val="24"/>
                <w:lang w:val="en-US" w:eastAsia="zh-CN" w:bidi="ar-SA"/>
              </w:rPr>
              <w:t>6）</w:t>
            </w:r>
            <w:r>
              <w:rPr>
                <w:rFonts w:hint="eastAsia" w:ascii="宋体" w:hAnsi="宋体" w:eastAsia="宋体" w:cs="Times New Roman"/>
                <w:bCs w:val="0"/>
                <w:color w:val="000000"/>
                <w:spacing w:val="0"/>
                <w:kern w:val="2"/>
                <w:sz w:val="24"/>
                <w:lang w:val="en-US" w:eastAsia="zh-CN" w:bidi="ar-SA"/>
              </w:rPr>
              <w:t>负责与客户的</w:t>
            </w:r>
            <w:r>
              <w:rPr>
                <w:rFonts w:hint="eastAsia" w:ascii="宋体" w:hAnsi="宋体" w:cs="Times New Roman"/>
                <w:bCs w:val="0"/>
                <w:color w:val="000000"/>
                <w:spacing w:val="0"/>
                <w:kern w:val="2"/>
                <w:sz w:val="24"/>
                <w:lang w:val="en-US" w:eastAsia="zh-CN" w:bidi="ar-SA"/>
              </w:rPr>
              <w:t>沟通和满意度调查；明确服务的具体要求并与客户签订合同。在合同签订前进行评审。</w:t>
            </w:r>
          </w:p>
          <w:p>
            <w:pPr>
              <w:pStyle w:val="2"/>
              <w:ind w:firstLine="480" w:firstLineChars="200"/>
            </w:pPr>
            <w:r>
              <w:rPr>
                <w:rFonts w:hint="eastAsia" w:ascii="宋体" w:hAnsi="宋体" w:cs="Times New Roman"/>
                <w:bCs w:val="0"/>
                <w:color w:val="000000"/>
                <w:spacing w:val="0"/>
                <w:kern w:val="2"/>
                <w:sz w:val="24"/>
                <w:lang w:val="en-US" w:eastAsia="zh-CN" w:bidi="ar-SA"/>
              </w:rPr>
              <w:t>7）负责对采购供方的选择、评价及物资的采购和验证。</w:t>
            </w:r>
          </w:p>
          <w:p>
            <w:pPr>
              <w:spacing w:line="400" w:lineRule="exact"/>
              <w:ind w:firstLine="1050" w:firstLineChars="500"/>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客服部负责人对部门职责清楚。</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047" w:type="dxa"/>
          </w:tcPr>
          <w:p>
            <w:pPr>
              <w:rPr>
                <w:rFonts w:ascii="宋体" w:hAnsi="宋体"/>
                <w:b/>
                <w:szCs w:val="21"/>
              </w:rPr>
            </w:pPr>
            <w:r>
              <w:rPr>
                <w:rFonts w:hint="eastAsia" w:ascii="宋体" w:hAnsi="宋体" w:cs="新宋体"/>
                <w:szCs w:val="21"/>
              </w:rPr>
              <w:t>目标及其实现的策划</w:t>
            </w:r>
          </w:p>
        </w:tc>
        <w:tc>
          <w:tcPr>
            <w:tcW w:w="906"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171" w:type="dxa"/>
          </w:tcPr>
          <w:p>
            <w:pPr>
              <w:spacing w:line="400" w:lineRule="exact"/>
              <w:rPr>
                <w:rFonts w:ascii="宋体" w:hAnsi="宋体"/>
                <w:szCs w:val="21"/>
              </w:rPr>
            </w:pPr>
            <w:r>
              <w:rPr>
                <w:rFonts w:hint="eastAsia" w:ascii="宋体" w:hAnsi="宋体" w:cs="Arial"/>
                <w:iCs/>
                <w:szCs w:val="21"/>
              </w:rPr>
              <w:t>查客服部</w:t>
            </w:r>
            <w:r>
              <w:rPr>
                <w:rFonts w:hint="eastAsia" w:ascii="宋体" w:hAnsi="宋体" w:cs="Arial"/>
                <w:iCs/>
                <w:szCs w:val="21"/>
                <w:lang w:val="en-US" w:eastAsia="zh-CN"/>
              </w:rPr>
              <w:t>环境管理</w:t>
            </w:r>
            <w:r>
              <w:rPr>
                <w:rFonts w:hint="eastAsia" w:ascii="宋体" w:hAnsi="宋体"/>
                <w:szCs w:val="21"/>
              </w:rPr>
              <w:t xml:space="preserve">目标：          </w:t>
            </w:r>
            <w:r>
              <w:rPr>
                <w:rFonts w:hint="eastAsia" w:ascii="宋体" w:hAnsi="宋体"/>
                <w:szCs w:val="21"/>
                <w:lang w:val="en-US" w:eastAsia="zh-CN"/>
              </w:rPr>
              <w:t xml:space="preserve">   </w:t>
            </w:r>
            <w:r>
              <w:rPr>
                <w:rFonts w:hint="eastAsia" w:ascii="宋体" w:hAnsi="宋体"/>
                <w:szCs w:val="21"/>
              </w:rPr>
              <w:t>完成情况统计（202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4</w:t>
            </w:r>
            <w:r>
              <w:rPr>
                <w:rFonts w:hint="eastAsia" w:ascii="宋体" w:hAnsi="宋体"/>
                <w:szCs w:val="21"/>
              </w:rPr>
              <w:t>月）</w:t>
            </w:r>
          </w:p>
          <w:p>
            <w:pPr>
              <w:rPr>
                <w:rFonts w:ascii="宋体" w:hAnsi="宋体" w:cs="宋体"/>
                <w:bCs/>
                <w:spacing w:val="10"/>
                <w:szCs w:val="21"/>
              </w:rPr>
            </w:pPr>
            <w:r>
              <w:rPr>
                <w:rFonts w:hint="eastAsia" w:ascii="宋体" w:hAnsi="宋体" w:cs="宋体"/>
                <w:bCs/>
                <w:spacing w:val="10"/>
                <w:szCs w:val="21"/>
              </w:rPr>
              <w:t>1）杜绝火灾事故0；                                 0</w:t>
            </w:r>
          </w:p>
          <w:p>
            <w:pPr>
              <w:rPr>
                <w:rFonts w:ascii="宋体" w:hAnsi="宋体" w:cs="宋体"/>
                <w:bCs/>
                <w:spacing w:val="10"/>
                <w:szCs w:val="21"/>
              </w:rPr>
            </w:pPr>
            <w:r>
              <w:rPr>
                <w:rFonts w:hint="eastAsia" w:ascii="宋体" w:hAnsi="宋体" w:cs="宋体"/>
                <w:bCs/>
                <w:spacing w:val="10"/>
                <w:szCs w:val="21"/>
                <w:lang w:val="en-US" w:eastAsia="zh-CN"/>
              </w:rPr>
              <w:t>2</w:t>
            </w:r>
            <w:r>
              <w:rPr>
                <w:rFonts w:hint="eastAsia" w:ascii="宋体" w:hAnsi="宋体" w:cs="宋体"/>
                <w:bCs/>
                <w:spacing w:val="10"/>
                <w:szCs w:val="21"/>
              </w:rPr>
              <w:t>）固体分类收集，集中处理100%                      100%</w:t>
            </w:r>
          </w:p>
          <w:p>
            <w:pPr>
              <w:pStyle w:val="2"/>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月客服部</w:t>
            </w:r>
            <w:r>
              <w:rPr>
                <w:rFonts w:hint="eastAsia" w:ascii="宋体" w:hAnsi="宋体" w:cs="宋体"/>
                <w:szCs w:val="21"/>
                <w:lang w:val="en-US" w:eastAsia="zh-CN"/>
              </w:rPr>
              <w:t>环境</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047"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06" w:type="dxa"/>
          </w:tcPr>
          <w:p>
            <w:pPr>
              <w:rPr>
                <w:rFonts w:ascii="宋体" w:hAnsi="宋体" w:cs="新宋体"/>
                <w:szCs w:val="21"/>
              </w:rPr>
            </w:pPr>
            <w:r>
              <w:rPr>
                <w:rFonts w:hint="eastAsia" w:ascii="宋体" w:hAnsi="宋体" w:cs="新宋体"/>
                <w:szCs w:val="21"/>
              </w:rPr>
              <w:t>E6.1.2</w:t>
            </w:r>
          </w:p>
        </w:tc>
        <w:tc>
          <w:tcPr>
            <w:tcW w:w="10171" w:type="dxa"/>
          </w:tcPr>
          <w:p>
            <w:pPr>
              <w:spacing w:line="400" w:lineRule="exact"/>
              <w:ind w:firstLine="210" w:firstLineChars="100"/>
              <w:rPr>
                <w:szCs w:val="21"/>
              </w:rPr>
            </w:pPr>
            <w:r>
              <w:rPr>
                <w:rFonts w:hint="eastAsia"/>
                <w:szCs w:val="21"/>
              </w:rPr>
              <w:t>查，依据</w:t>
            </w:r>
            <w:r>
              <w:rPr>
                <w:rFonts w:hint="eastAsia" w:ascii="宋体" w:hAnsi="宋体" w:cs="宋体"/>
                <w:szCs w:val="21"/>
              </w:rPr>
              <w:t>《环境因素危险源识别控制程序》</w:t>
            </w:r>
            <w:r>
              <w:rPr>
                <w:rFonts w:hint="eastAsia"/>
                <w:szCs w:val="21"/>
              </w:rPr>
              <w:t>，根据不同的时态、状态识别了环境因素，通过对其发生的可能性、危害性等进行评价，客服部确定的重要环境因素有：1）潜在火灾；2）固废的排放。</w:t>
            </w:r>
          </w:p>
          <w:p>
            <w:pPr>
              <w:spacing w:line="400" w:lineRule="exact"/>
              <w:ind w:firstLine="210" w:firstLineChars="100"/>
              <w:rPr>
                <w:szCs w:val="21"/>
              </w:rPr>
            </w:pPr>
            <w:r>
              <w:rPr>
                <w:rFonts w:hint="eastAsia"/>
                <w:szCs w:val="21"/>
              </w:rPr>
              <w:t>现场查看，部门的主</w:t>
            </w:r>
            <w:r>
              <w:rPr>
                <w:rFonts w:hint="eastAsia" w:eastAsia="宋体"/>
                <w:szCs w:val="21"/>
              </w:rPr>
              <w:t>要工作为实现客户的需求服务过程中</w:t>
            </w:r>
            <w:r>
              <w:rPr>
                <w:rFonts w:hint="eastAsia"/>
                <w:szCs w:val="21"/>
              </w:rPr>
              <w:t>有办公固废、辅料、包装箱等固废排放，部门的环境因素识别和重要环境因素基本到位。</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047"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06"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171" w:type="dxa"/>
          </w:tcPr>
          <w:p>
            <w:pPr>
              <w:ind w:left="36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客服部</w:t>
            </w:r>
            <w:r>
              <w:rPr>
                <w:rFonts w:hint="eastAsia" w:ascii="宋体" w:hAnsi="宋体" w:cs="宋体"/>
                <w:sz w:val="21"/>
                <w:szCs w:val="21"/>
              </w:rPr>
              <w:t>实施以下环境安全管理制度：《运行控制程序》、《节约用电用水管理制度》、《固体废弃物管理制度》《消防安全管理制度》、《用电安全管理规定》等。</w:t>
            </w:r>
          </w:p>
          <w:p>
            <w:pPr>
              <w:ind w:left="360"/>
              <w:jc w:val="left"/>
              <w:rPr>
                <w:rFonts w:hint="eastAsia" w:ascii="宋体" w:hAnsi="宋体" w:cs="宋体"/>
                <w:sz w:val="21"/>
                <w:szCs w:val="21"/>
              </w:rPr>
            </w:pPr>
            <w:r>
              <w:rPr>
                <w:rFonts w:hint="eastAsia" w:ascii="宋体" w:hAnsi="宋体" w:cs="宋体"/>
                <w:sz w:val="21"/>
                <w:szCs w:val="21"/>
              </w:rPr>
              <w:t>查重要环境因素：</w:t>
            </w:r>
          </w:p>
          <w:p>
            <w:pPr>
              <w:ind w:left="360"/>
              <w:jc w:val="left"/>
              <w:rPr>
                <w:rFonts w:hint="eastAsia" w:ascii="宋体" w:hAnsi="宋体" w:cs="宋体"/>
                <w:sz w:val="21"/>
                <w:szCs w:val="21"/>
              </w:rPr>
            </w:pPr>
            <w:r>
              <w:rPr>
                <w:rFonts w:hint="eastAsia" w:ascii="宋体" w:hAnsi="宋体" w:cs="宋体"/>
                <w:sz w:val="21"/>
                <w:szCs w:val="21"/>
              </w:rPr>
              <w:t>潜在火灾；</w:t>
            </w:r>
          </w:p>
          <w:p>
            <w:pPr>
              <w:ind w:left="360"/>
              <w:jc w:val="left"/>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ind w:left="360"/>
              <w:jc w:val="left"/>
              <w:rPr>
                <w:rFonts w:hint="eastAsia" w:ascii="宋体" w:hAnsi="宋体" w:eastAsia="宋体" w:cs="宋体"/>
                <w:sz w:val="21"/>
                <w:szCs w:val="21"/>
                <w:lang w:eastAsia="zh-CN"/>
              </w:rPr>
            </w:pPr>
            <w:r>
              <w:rPr>
                <w:rFonts w:hint="eastAsia" w:ascii="宋体" w:hAnsi="宋体" w:cs="宋体"/>
                <w:sz w:val="21"/>
                <w:szCs w:val="21"/>
                <w:lang w:eastAsia="zh-CN"/>
              </w:rPr>
              <w:t>现场</w:t>
            </w:r>
            <w:r>
              <w:rPr>
                <w:rFonts w:hint="eastAsia" w:ascii="宋体" w:hAnsi="宋体" w:cs="宋体"/>
                <w:sz w:val="21"/>
                <w:szCs w:val="21"/>
              </w:rPr>
              <w:t>查，办公现场张贴有“请勿吸烟</w:t>
            </w:r>
            <w:r>
              <w:rPr>
                <w:rFonts w:hint="eastAsia" w:ascii="宋体" w:hAnsi="宋体" w:cs="宋体"/>
                <w:sz w:val="21"/>
                <w:szCs w:val="21"/>
                <w:lang w:eastAsia="zh-CN"/>
              </w:rPr>
              <w:t>，节约用电、用水</w:t>
            </w:r>
            <w:r>
              <w:rPr>
                <w:rFonts w:hint="eastAsia" w:ascii="宋体" w:hAnsi="宋体" w:cs="宋体"/>
                <w:sz w:val="21"/>
                <w:szCs w:val="21"/>
              </w:rPr>
              <w:t>”标识；</w:t>
            </w:r>
            <w:r>
              <w:rPr>
                <w:rFonts w:hint="eastAsia" w:ascii="宋体" w:hAnsi="宋体" w:cs="宋体"/>
                <w:sz w:val="21"/>
                <w:szCs w:val="21"/>
                <w:lang w:eastAsia="zh-CN"/>
              </w:rPr>
              <w:t>提供</w:t>
            </w:r>
            <w:r>
              <w:rPr>
                <w:rFonts w:hint="eastAsia" w:ascii="宋体" w:hAnsi="宋体" w:cs="宋体"/>
                <w:sz w:val="21"/>
                <w:szCs w:val="21"/>
                <w:lang w:val="en-US" w:eastAsia="zh-CN"/>
              </w:rPr>
              <w:t>2021年1-4月</w:t>
            </w:r>
            <w:r>
              <w:rPr>
                <w:rFonts w:hint="eastAsia" w:ascii="宋体" w:hAnsi="宋体" w:cs="宋体"/>
                <w:sz w:val="21"/>
                <w:szCs w:val="21"/>
                <w:lang w:eastAsia="zh-CN"/>
              </w:rPr>
              <w:t>《能源消耗及固废管理的检查表》</w:t>
            </w:r>
          </w:p>
          <w:p>
            <w:pPr>
              <w:ind w:left="360"/>
              <w:jc w:val="left"/>
              <w:rPr>
                <w:rFonts w:hint="eastAsia" w:ascii="宋体" w:hAnsi="宋体" w:eastAsia="宋体" w:cs="宋体"/>
                <w:sz w:val="21"/>
                <w:szCs w:val="21"/>
                <w:lang w:eastAsia="zh-CN"/>
              </w:rPr>
            </w:pPr>
            <w:r>
              <w:rPr>
                <w:rFonts w:hint="eastAsia" w:ascii="宋体" w:hAnsi="宋体" w:cs="宋体"/>
                <w:sz w:val="21"/>
                <w:szCs w:val="21"/>
              </w:rPr>
              <w:t>现场查看：现场未发现大功率电器使用</w:t>
            </w:r>
            <w:r>
              <w:rPr>
                <w:rFonts w:hint="eastAsia" w:ascii="宋体" w:hAnsi="宋体" w:cs="宋体"/>
                <w:sz w:val="21"/>
                <w:szCs w:val="21"/>
                <w:lang w:eastAsia="zh-CN"/>
              </w:rPr>
              <w:t>，办公区域有消防设施及维护维保的检查记录，提供《消防设施检查表》。对人员进行消防演练及消防安全培训。</w:t>
            </w:r>
          </w:p>
          <w:p>
            <w:pPr>
              <w:ind w:firstLine="420" w:firstLineChars="200"/>
              <w:rPr>
                <w:rFonts w:ascii="宋体" w:hAnsi="宋体" w:cs="宋体"/>
                <w:szCs w:val="21"/>
              </w:rPr>
            </w:pPr>
            <w:r>
              <w:rPr>
                <w:rFonts w:hint="eastAsia" w:ascii="宋体" w:hAnsi="宋体" w:cs="宋体"/>
                <w:sz w:val="21"/>
                <w:szCs w:val="21"/>
              </w:rPr>
              <w:t>现场查看：查见办公等服务性一般固废有处理，现场有固废收集装置。</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7"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06"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171" w:type="dxa"/>
          </w:tcPr>
          <w:p>
            <w:pPr>
              <w:spacing w:line="360" w:lineRule="auto"/>
              <w:rPr>
                <w:szCs w:val="21"/>
              </w:rPr>
            </w:pPr>
            <w:r>
              <w:rPr>
                <w:rFonts w:hint="eastAsia" w:cs="宋体"/>
                <w:szCs w:val="21"/>
              </w:rPr>
              <w:t>查见：《</w:t>
            </w:r>
            <w:r>
              <w:rPr>
                <w:rFonts w:hint="eastAsia" w:cs="宋体" w:asciiTheme="minorEastAsia" w:hAnsiTheme="minorEastAsia" w:eastAsiaTheme="minorEastAsia"/>
                <w:szCs w:val="21"/>
              </w:rPr>
              <w:t>应急准备与响应控制程序》、《火灾事故应急救援预案》、《触电事故应急救援预案》等</w:t>
            </w:r>
          </w:p>
          <w:p>
            <w:pPr>
              <w:spacing w:line="360" w:lineRule="auto"/>
              <w:jc w:val="left"/>
              <w:rPr>
                <w:rFonts w:ascii="宋体" w:hAnsi="宋体" w:cs="宋体"/>
                <w:szCs w:val="21"/>
              </w:rPr>
            </w:pPr>
            <w:r>
              <w:rPr>
                <w:rFonts w:hint="eastAsia" w:cs="宋体"/>
                <w:szCs w:val="21"/>
              </w:rPr>
              <w:t>查见：消防演练实况记录：客服部相关人员</w:t>
            </w:r>
            <w:r>
              <w:rPr>
                <w:rFonts w:hint="eastAsia" w:ascii="宋体" w:hAnsi="宋体" w:cs="宋体"/>
                <w:szCs w:val="21"/>
              </w:rPr>
              <w:t>参加了</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r>
              <w:rPr>
                <w:rFonts w:hint="eastAsia" w:ascii="宋体" w:hAnsi="宋体" w:cs="宋体"/>
                <w:szCs w:val="21"/>
              </w:rPr>
              <w:t>在公司办公区由综合部组织的消防演练。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asciiTheme="minorEastAsia" w:hAnsiTheme="minorEastAsia" w:eastAsiaTheme="minorEastAsia"/>
                <w:szCs w:val="21"/>
              </w:rPr>
              <w:t>符合</w:t>
            </w:r>
          </w:p>
        </w:tc>
      </w:tr>
    </w:tbl>
    <w:p>
      <w:pPr>
        <w:pStyle w:val="7"/>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906"/>
        <w:gridCol w:w="1017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0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71" w:type="dxa"/>
            <w:vAlign w:val="center"/>
          </w:tcPr>
          <w:p>
            <w:pPr>
              <w:rPr>
                <w:sz w:val="24"/>
                <w:szCs w:val="24"/>
              </w:rPr>
            </w:pPr>
            <w:r>
              <w:rPr>
                <w:rFonts w:hint="eastAsia"/>
                <w:sz w:val="24"/>
                <w:szCs w:val="24"/>
              </w:rPr>
              <w:t>受审核部门：客服部    主管领导：</w:t>
            </w:r>
            <w:r>
              <w:rPr>
                <w:rFonts w:hint="eastAsia"/>
                <w:sz w:val="24"/>
                <w:szCs w:val="24"/>
                <w:lang w:eastAsia="zh-CN"/>
              </w:rPr>
              <w:t>黄春</w:t>
            </w:r>
            <w:r>
              <w:rPr>
                <w:rFonts w:hint="eastAsia"/>
                <w:sz w:val="24"/>
                <w:szCs w:val="24"/>
              </w:rPr>
              <w:t xml:space="preserve">   陪同人员：</w:t>
            </w:r>
            <w:r>
              <w:rPr>
                <w:rFonts w:hint="eastAsia"/>
                <w:sz w:val="24"/>
                <w:szCs w:val="24"/>
                <w:lang w:eastAsia="zh-CN"/>
              </w:rPr>
              <w:t>李美龄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7" w:type="dxa"/>
            <w:vMerge w:val="continue"/>
            <w:vAlign w:val="center"/>
          </w:tcPr>
          <w:p/>
        </w:tc>
        <w:tc>
          <w:tcPr>
            <w:tcW w:w="906" w:type="dxa"/>
            <w:vMerge w:val="continue"/>
            <w:vAlign w:val="center"/>
          </w:tcPr>
          <w:p/>
        </w:tc>
        <w:tc>
          <w:tcPr>
            <w:tcW w:w="1017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审核时间：202</w:t>
            </w:r>
            <w:r>
              <w:rPr>
                <w:rFonts w:hint="eastAsia"/>
                <w:sz w:val="24"/>
                <w:szCs w:val="24"/>
                <w:lang w:val="en-US" w:eastAsia="zh-CN"/>
              </w:rPr>
              <w:t>1.5.14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7" w:type="dxa"/>
            <w:vMerge w:val="continue"/>
            <w:vAlign w:val="center"/>
          </w:tcPr>
          <w:p/>
        </w:tc>
        <w:tc>
          <w:tcPr>
            <w:tcW w:w="906" w:type="dxa"/>
            <w:vMerge w:val="continue"/>
            <w:vAlign w:val="center"/>
          </w:tcPr>
          <w:p/>
        </w:tc>
        <w:tc>
          <w:tcPr>
            <w:tcW w:w="10171" w:type="dxa"/>
            <w:vAlign w:val="center"/>
          </w:tcPr>
          <w:p>
            <w:pPr>
              <w:autoSpaceDE w:val="0"/>
              <w:autoSpaceDN w:val="0"/>
              <w:adjustRightInd w:val="0"/>
              <w:spacing w:line="400" w:lineRule="exact"/>
              <w:jc w:val="left"/>
              <w:rPr>
                <w:rFonts w:hint="eastAsia" w:ascii="宋体" w:eastAsia="宋体" w:cs="宋体"/>
                <w:szCs w:val="21"/>
              </w:rPr>
            </w:pPr>
            <w:r>
              <w:rPr>
                <w:rFonts w:hint="eastAsia" w:ascii="宋体" w:eastAsia="宋体" w:cs="宋体"/>
                <w:szCs w:val="21"/>
              </w:rPr>
              <w:t>审核条款：ISO45001：2018：</w:t>
            </w:r>
          </w:p>
          <w:p>
            <w:pPr>
              <w:autoSpaceDE w:val="0"/>
              <w:autoSpaceDN w:val="0"/>
              <w:adjustRightInd w:val="0"/>
              <w:spacing w:line="400" w:lineRule="exact"/>
              <w:jc w:val="left"/>
              <w:rPr>
                <w:sz w:val="24"/>
                <w:szCs w:val="24"/>
              </w:rPr>
            </w:pPr>
            <w:r>
              <w:rPr>
                <w:rFonts w:hint="eastAsia" w:ascii="宋体" w:eastAsia="宋体" w:cs="宋体"/>
                <w:szCs w:val="21"/>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7"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06"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171" w:type="dxa"/>
          </w:tcPr>
          <w:p>
            <w:pPr>
              <w:autoSpaceDE w:val="0"/>
              <w:autoSpaceDN w:val="0"/>
              <w:adjustRightInd w:val="0"/>
              <w:spacing w:line="400" w:lineRule="exact"/>
              <w:jc w:val="left"/>
              <w:rPr>
                <w:rFonts w:ascii="宋体" w:cs="宋体"/>
                <w:szCs w:val="21"/>
              </w:rPr>
            </w:pPr>
            <w:r>
              <w:rPr>
                <w:rFonts w:hint="eastAsia" w:ascii="宋体" w:cs="宋体"/>
                <w:szCs w:val="21"/>
              </w:rPr>
              <w:t>查，客服部的岗位职责和权限如下：</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服务项目的管理及规范流程、日常管理；</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负责检验管理项目的日常用具及设备管理；</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根据项目管理的变化提出合理化建议和意见；</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负责重大事故或投诉事件的协调处理；</w:t>
            </w:r>
          </w:p>
          <w:p>
            <w:pPr>
              <w:widowControl/>
              <w:numPr>
                <w:ilvl w:val="0"/>
                <w:numId w:val="0"/>
              </w:numPr>
              <w:spacing w:line="440" w:lineRule="exact"/>
              <w:ind w:left="480" w:leftChars="0"/>
              <w:jc w:val="left"/>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负责本部门对职业健康安全方面的</w:t>
            </w:r>
            <w:r>
              <w:rPr>
                <w:rFonts w:hint="eastAsia" w:ascii="宋体" w:hAnsi="宋体"/>
                <w:color w:val="000000"/>
                <w:sz w:val="24"/>
                <w:lang w:eastAsia="zh-CN"/>
              </w:rPr>
              <w:t>识别</w:t>
            </w:r>
            <w:r>
              <w:rPr>
                <w:rFonts w:hint="eastAsia" w:ascii="宋体" w:hAnsi="宋体"/>
                <w:color w:val="000000"/>
                <w:sz w:val="24"/>
              </w:rPr>
              <w:t>。</w:t>
            </w:r>
          </w:p>
          <w:p>
            <w:pPr>
              <w:pStyle w:val="2"/>
              <w:ind w:firstLine="480" w:firstLineChars="200"/>
              <w:rPr>
                <w:rFonts w:hint="eastAsia" w:ascii="宋体" w:hAnsi="宋体" w:cs="Times New Roman"/>
                <w:bCs w:val="0"/>
                <w:color w:val="000000"/>
                <w:spacing w:val="0"/>
                <w:kern w:val="2"/>
                <w:sz w:val="24"/>
                <w:lang w:val="en-US" w:eastAsia="zh-CN" w:bidi="ar-SA"/>
              </w:rPr>
            </w:pPr>
            <w:r>
              <w:rPr>
                <w:rFonts w:hint="eastAsia" w:ascii="宋体" w:hAnsi="宋体" w:cs="Times New Roman"/>
                <w:bCs w:val="0"/>
                <w:color w:val="000000"/>
                <w:spacing w:val="0"/>
                <w:kern w:val="2"/>
                <w:sz w:val="24"/>
                <w:lang w:val="en-US" w:eastAsia="zh-CN" w:bidi="ar-SA"/>
              </w:rPr>
              <w:t>6）</w:t>
            </w:r>
            <w:r>
              <w:rPr>
                <w:rFonts w:hint="eastAsia" w:ascii="宋体" w:hAnsi="宋体" w:eastAsia="宋体" w:cs="Times New Roman"/>
                <w:bCs w:val="0"/>
                <w:color w:val="000000"/>
                <w:spacing w:val="0"/>
                <w:kern w:val="2"/>
                <w:sz w:val="24"/>
                <w:lang w:val="en-US" w:eastAsia="zh-CN" w:bidi="ar-SA"/>
              </w:rPr>
              <w:t>负责与客户的</w:t>
            </w:r>
            <w:r>
              <w:rPr>
                <w:rFonts w:hint="eastAsia" w:ascii="宋体" w:hAnsi="宋体" w:cs="Times New Roman"/>
                <w:bCs w:val="0"/>
                <w:color w:val="000000"/>
                <w:spacing w:val="0"/>
                <w:kern w:val="2"/>
                <w:sz w:val="24"/>
                <w:lang w:val="en-US" w:eastAsia="zh-CN" w:bidi="ar-SA"/>
              </w:rPr>
              <w:t>沟通和满意度调查；明确服务的具体要求并与客户签订合同。在合同签订前进行评审。</w:t>
            </w:r>
          </w:p>
          <w:p>
            <w:pPr>
              <w:pStyle w:val="2"/>
              <w:ind w:firstLine="480" w:firstLineChars="200"/>
            </w:pPr>
            <w:r>
              <w:rPr>
                <w:rFonts w:hint="eastAsia" w:ascii="宋体" w:hAnsi="宋体" w:cs="Times New Roman"/>
                <w:bCs w:val="0"/>
                <w:color w:val="000000"/>
                <w:spacing w:val="0"/>
                <w:kern w:val="2"/>
                <w:sz w:val="24"/>
                <w:lang w:val="en-US" w:eastAsia="zh-CN" w:bidi="ar-SA"/>
              </w:rPr>
              <w:t>7）负责对采购供方的选择、评价及物资的采购和验证。</w:t>
            </w:r>
          </w:p>
          <w:p>
            <w:pPr>
              <w:spacing w:line="400" w:lineRule="exact"/>
              <w:ind w:firstLine="1050" w:firstLineChars="500"/>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客服部负责人对部门职责清楚。</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047" w:type="dxa"/>
          </w:tcPr>
          <w:p>
            <w:pPr>
              <w:rPr>
                <w:rFonts w:ascii="宋体" w:hAnsi="宋体"/>
                <w:b/>
                <w:szCs w:val="21"/>
              </w:rPr>
            </w:pPr>
            <w:r>
              <w:rPr>
                <w:rFonts w:hint="eastAsia" w:ascii="宋体" w:hAnsi="宋体" w:cs="新宋体"/>
                <w:szCs w:val="21"/>
              </w:rPr>
              <w:t>目标及其实现的策划</w:t>
            </w:r>
          </w:p>
        </w:tc>
        <w:tc>
          <w:tcPr>
            <w:tcW w:w="906"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171" w:type="dxa"/>
          </w:tcPr>
          <w:p>
            <w:pPr>
              <w:spacing w:line="400" w:lineRule="exact"/>
              <w:rPr>
                <w:rFonts w:ascii="宋体" w:hAnsi="宋体"/>
                <w:szCs w:val="21"/>
              </w:rPr>
            </w:pPr>
            <w:r>
              <w:rPr>
                <w:rFonts w:hint="eastAsia" w:ascii="宋体" w:hAnsi="宋体" w:cs="Arial"/>
                <w:iCs/>
                <w:szCs w:val="21"/>
              </w:rPr>
              <w:t>查客服部职业健康安全</w:t>
            </w:r>
            <w:r>
              <w:rPr>
                <w:rFonts w:hint="eastAsia" w:ascii="宋体" w:hAnsi="宋体"/>
                <w:szCs w:val="21"/>
              </w:rPr>
              <w:t>目标：          完成情况统计（202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4</w:t>
            </w:r>
            <w:r>
              <w:rPr>
                <w:rFonts w:hint="eastAsia" w:ascii="宋体" w:hAnsi="宋体"/>
                <w:szCs w:val="21"/>
              </w:rPr>
              <w:t>月）</w:t>
            </w:r>
          </w:p>
          <w:p>
            <w:pPr>
              <w:rPr>
                <w:rFonts w:ascii="宋体" w:hAnsi="宋体" w:cs="宋体"/>
                <w:bCs/>
                <w:spacing w:val="10"/>
                <w:szCs w:val="21"/>
              </w:rPr>
            </w:pPr>
            <w:r>
              <w:rPr>
                <w:rFonts w:hint="eastAsia" w:ascii="宋体" w:hAnsi="宋体" w:cs="宋体"/>
                <w:bCs/>
                <w:spacing w:val="10"/>
                <w:szCs w:val="21"/>
              </w:rPr>
              <w:t>1））杜绝火灾事故0；                                 0</w:t>
            </w:r>
          </w:p>
          <w:p>
            <w:pPr>
              <w:rPr>
                <w:rFonts w:ascii="宋体" w:hAnsi="宋体" w:cs="宋体"/>
                <w:bCs/>
                <w:spacing w:val="10"/>
                <w:szCs w:val="21"/>
              </w:rPr>
            </w:pPr>
            <w:r>
              <w:rPr>
                <w:rFonts w:hint="eastAsia" w:ascii="宋体" w:hAnsi="宋体" w:cs="宋体"/>
                <w:bCs/>
                <w:spacing w:val="10"/>
                <w:szCs w:val="21"/>
                <w:lang w:val="en-US" w:eastAsia="zh-CN"/>
              </w:rPr>
              <w:t>2</w:t>
            </w:r>
            <w:r>
              <w:rPr>
                <w:rFonts w:hint="eastAsia" w:ascii="宋体" w:hAnsi="宋体" w:cs="宋体"/>
                <w:bCs/>
                <w:spacing w:val="10"/>
                <w:szCs w:val="21"/>
              </w:rPr>
              <w:t xml:space="preserve">）重大人身事故为0                             </w:t>
            </w:r>
            <w:r>
              <w:rPr>
                <w:rFonts w:hint="eastAsia" w:ascii="宋体" w:hAnsi="宋体" w:cs="宋体"/>
                <w:bCs/>
                <w:spacing w:val="10"/>
                <w:szCs w:val="21"/>
                <w:lang w:val="en-US" w:eastAsia="zh-CN"/>
              </w:rPr>
              <w:t xml:space="preserve"> </w:t>
            </w:r>
            <w:r>
              <w:rPr>
                <w:rFonts w:hint="eastAsia" w:ascii="宋体" w:hAnsi="宋体" w:cs="宋体"/>
                <w:bCs/>
                <w:spacing w:val="10"/>
                <w:szCs w:val="21"/>
              </w:rPr>
              <w:t xml:space="preserve">    0</w:t>
            </w:r>
          </w:p>
          <w:p>
            <w:pPr>
              <w:pStyle w:val="2"/>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月客服部质量目标完成情况：均能达到要求。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47"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06" w:type="dxa"/>
          </w:tcPr>
          <w:p>
            <w:pPr>
              <w:rPr>
                <w:rFonts w:ascii="宋体" w:hAnsi="宋体" w:cs="新宋体"/>
                <w:szCs w:val="21"/>
              </w:rPr>
            </w:pPr>
            <w:r>
              <w:rPr>
                <w:rFonts w:hint="eastAsia" w:ascii="宋体" w:hAnsi="宋体" w:cs="新宋体"/>
                <w:szCs w:val="21"/>
              </w:rPr>
              <w:t>S6.1.2</w:t>
            </w:r>
          </w:p>
        </w:tc>
        <w:tc>
          <w:tcPr>
            <w:tcW w:w="10171" w:type="dxa"/>
          </w:tcPr>
          <w:p>
            <w:pPr>
              <w:spacing w:line="400" w:lineRule="exact"/>
              <w:ind w:firstLine="420" w:firstLineChars="200"/>
              <w:rPr>
                <w:szCs w:val="21"/>
              </w:rPr>
            </w:pPr>
            <w:r>
              <w:rPr>
                <w:rFonts w:hint="eastAsia"/>
                <w:szCs w:val="21"/>
              </w:rPr>
              <w:t>查，客服部经过辨识与评审形成了《</w:t>
            </w:r>
            <w:r>
              <w:rPr>
                <w:rFonts w:hint="eastAsia" w:ascii="宋体" w:hAnsi="宋体" w:cs="宋体"/>
                <w:szCs w:val="21"/>
              </w:rPr>
              <w:t>环境因素危险源识别控制程序</w:t>
            </w:r>
            <w:r>
              <w:rPr>
                <w:rFonts w:hint="eastAsia"/>
                <w:szCs w:val="21"/>
              </w:rPr>
              <w:t>》，包括办公设备线路损坏漏电引发触电伤人、</w:t>
            </w:r>
            <w:r>
              <w:rPr>
                <w:rFonts w:hint="eastAsia" w:ascii="宋体" w:hAnsi="宋体" w:cs="宋体"/>
                <w:color w:val="000000" w:themeColor="text1"/>
                <w:szCs w:val="21"/>
              </w:rPr>
              <w:t>纸张、文件记录及其他易燃物品的堆放引发火灾</w:t>
            </w:r>
            <w:r>
              <w:rPr>
                <w:rFonts w:hint="eastAsia"/>
                <w:szCs w:val="21"/>
              </w:rPr>
              <w:t>；高温天气下业务外出造成的的中暑、业务外出发生的交通事故等危险源。</w:t>
            </w:r>
          </w:p>
          <w:p>
            <w:pPr>
              <w:spacing w:line="400" w:lineRule="exact"/>
              <w:rPr>
                <w:szCs w:val="21"/>
              </w:rPr>
            </w:pPr>
            <w:r>
              <w:rPr>
                <w:rFonts w:hint="eastAsia"/>
                <w:szCs w:val="21"/>
              </w:rPr>
              <w:t>采用的是经验判断法、过程分析法识别。</w:t>
            </w:r>
          </w:p>
          <w:p>
            <w:pPr>
              <w:spacing w:line="400" w:lineRule="exact"/>
              <w:jc w:val="left"/>
              <w:rPr>
                <w:rFonts w:ascii="宋体" w:hAnsi="宋体" w:cs="宋体"/>
                <w:color w:val="000000" w:themeColor="text1"/>
                <w:szCs w:val="21"/>
              </w:rPr>
            </w:pPr>
            <w:r>
              <w:rPr>
                <w:rFonts w:hint="eastAsia"/>
                <w:szCs w:val="21"/>
              </w:rPr>
              <w:t>客服部采用打分法确定重大风险是：</w:t>
            </w:r>
            <w:r>
              <w:rPr>
                <w:rFonts w:hint="eastAsia" w:ascii="宋体" w:hAnsi="宋体" w:cs="宋体"/>
                <w:color w:val="000000" w:themeColor="text1"/>
                <w:szCs w:val="21"/>
              </w:rPr>
              <w:t>（1）线路短路、吸烟引起的火灾；（2）</w:t>
            </w:r>
            <w:r>
              <w:rPr>
                <w:rFonts w:hint="eastAsia"/>
                <w:szCs w:val="21"/>
              </w:rPr>
              <w:t>高温天气下业务外出造成的的中暑、业务外出发生的交通事故</w:t>
            </w:r>
            <w:r>
              <w:rPr>
                <w:rFonts w:hint="eastAsia" w:ascii="宋体" w:hAnsi="宋体" w:cs="宋体"/>
                <w:color w:val="000000" w:themeColor="text1"/>
                <w:szCs w:val="21"/>
              </w:rPr>
              <w:t>。（3）</w:t>
            </w:r>
            <w:r>
              <w:rPr>
                <w:rFonts w:hint="eastAsia"/>
              </w:rPr>
              <w:t>电气设备末按规定安装或漏电，引起触电</w:t>
            </w:r>
          </w:p>
          <w:p>
            <w:pPr>
              <w:spacing w:line="400" w:lineRule="exact"/>
              <w:jc w:val="left"/>
              <w:rPr>
                <w:szCs w:val="21"/>
              </w:rPr>
            </w:pPr>
            <w:r>
              <w:rPr>
                <w:rFonts w:hint="eastAsia"/>
                <w:szCs w:val="21"/>
              </w:rPr>
              <w:t>危险源辨识基本充分、风险等级评价基本合理。</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47"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06"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171" w:type="dxa"/>
          </w:tcPr>
          <w:p>
            <w:pPr>
              <w:spacing w:line="360" w:lineRule="auto"/>
              <w:ind w:firstLine="420" w:firstLineChars="200"/>
              <w:jc w:val="left"/>
              <w:rPr>
                <w:rFonts w:hint="eastAsia"/>
              </w:rPr>
            </w:pPr>
            <w:r>
              <w:rPr>
                <w:rFonts w:hint="eastAsia"/>
              </w:rPr>
              <w:t>查，</w:t>
            </w:r>
            <w:r>
              <w:rPr>
                <w:rFonts w:hint="eastAsia"/>
                <w:lang w:eastAsia="zh-CN"/>
              </w:rPr>
              <w:t>市场部</w:t>
            </w:r>
            <w:r>
              <w:rPr>
                <w:rFonts w:hint="eastAsia"/>
              </w:rPr>
              <w:t>实施以下职业健康安全管理制度：《运行控制程序》、《消防安全管理制度》、《用电安全管理规定》、《公司劳动安全管理办法》、《火灾事故应急救援预案》等。</w:t>
            </w:r>
          </w:p>
          <w:p>
            <w:pPr>
              <w:spacing w:line="360" w:lineRule="auto"/>
              <w:jc w:val="left"/>
              <w:rPr>
                <w:rFonts w:hint="eastAsia"/>
              </w:rPr>
            </w:pPr>
            <w:r>
              <w:rPr>
                <w:rFonts w:hint="eastAsia"/>
              </w:rPr>
              <w:t>查不可接受风险源：火灾、触电</w:t>
            </w:r>
            <w:r>
              <w:rPr>
                <w:rFonts w:hint="eastAsia"/>
                <w:lang w:eastAsia="zh-CN"/>
              </w:rPr>
              <w:t>、意外伤害（</w:t>
            </w:r>
            <w:r>
              <w:rPr>
                <w:rFonts w:hint="eastAsia"/>
              </w:rPr>
              <w:t>高温天气下业务外出造成的的中暑、业务外出发生的交通事故</w:t>
            </w:r>
            <w:r>
              <w:rPr>
                <w:rFonts w:hint="eastAsia"/>
                <w:lang w:eastAsia="zh-CN"/>
              </w:rPr>
              <w:t>）。</w:t>
            </w:r>
          </w:p>
          <w:p>
            <w:pPr>
              <w:spacing w:line="360" w:lineRule="auto"/>
              <w:jc w:val="left"/>
              <w:rPr>
                <w:rFonts w:hint="eastAsia"/>
              </w:rPr>
            </w:pPr>
            <w:r>
              <w:rPr>
                <w:rFonts w:hint="eastAsia"/>
              </w:rPr>
              <w:t>查看，公司制订的相应的安全管理制度及管理方案，对不可接受风险源进行管控。</w:t>
            </w:r>
          </w:p>
          <w:p>
            <w:pPr>
              <w:spacing w:line="360" w:lineRule="auto"/>
              <w:jc w:val="left"/>
              <w:rPr>
                <w:rFonts w:hint="eastAsia"/>
              </w:rPr>
            </w:pPr>
            <w:r>
              <w:rPr>
                <w:rFonts w:hint="eastAsia"/>
              </w:rPr>
              <w:t>据称：对火灾应急设施、安防设施运行情况等进行了检查维护。</w:t>
            </w:r>
          </w:p>
          <w:p>
            <w:pPr>
              <w:spacing w:line="360" w:lineRule="auto"/>
              <w:jc w:val="left"/>
              <w:rPr>
                <w:rFonts w:hint="eastAsia"/>
              </w:rPr>
            </w:pPr>
            <w:r>
              <w:rPr>
                <w:rFonts w:hint="eastAsia"/>
              </w:rPr>
              <w:t>查</w:t>
            </w:r>
            <w:r>
              <w:rPr>
                <w:rFonts w:hint="eastAsia"/>
                <w:lang w:eastAsia="zh-CN"/>
              </w:rPr>
              <w:t>客服部</w:t>
            </w:r>
            <w:r>
              <w:rPr>
                <w:rFonts w:hint="eastAsia"/>
              </w:rPr>
              <w:t>办公区域安全实施情况；</w:t>
            </w:r>
          </w:p>
          <w:p>
            <w:pPr>
              <w:spacing w:line="360" w:lineRule="auto"/>
              <w:jc w:val="left"/>
              <w:rPr>
                <w:rFonts w:hint="eastAsia"/>
              </w:rPr>
            </w:pPr>
            <w:r>
              <w:rPr>
                <w:rFonts w:hint="eastAsia"/>
              </w:rPr>
              <w:t>现场查看：现场未发现大功率电器使用。</w:t>
            </w:r>
          </w:p>
          <w:p>
            <w:pPr>
              <w:spacing w:line="360" w:lineRule="auto"/>
              <w:jc w:val="left"/>
              <w:rPr>
                <w:rFonts w:hint="eastAsia"/>
              </w:rPr>
            </w:pPr>
            <w:r>
              <w:rPr>
                <w:rFonts w:hint="eastAsia"/>
              </w:rPr>
              <w:t>现场查看：现场电线有穿管保护，固定布局、现场有禁止吸烟的提醒，办公设备均有接地保护。</w:t>
            </w:r>
          </w:p>
          <w:p>
            <w:pPr>
              <w:spacing w:line="360" w:lineRule="auto"/>
              <w:jc w:val="left"/>
              <w:rPr>
                <w:rFonts w:hint="eastAsia"/>
              </w:rPr>
            </w:pPr>
            <w:r>
              <w:rPr>
                <w:rFonts w:hint="eastAsia"/>
              </w:rPr>
              <w:t>现场查看：提供的办公区域月度消防设备、设施检查记录，检查结果符合规定要求。</w:t>
            </w:r>
          </w:p>
          <w:p>
            <w:pPr>
              <w:pStyle w:val="2"/>
              <w:rPr>
                <w:rFonts w:hint="eastAsia" w:eastAsia="宋体"/>
                <w:lang w:eastAsia="zh-CN"/>
              </w:rPr>
            </w:pPr>
            <w:r>
              <w:rPr>
                <w:rFonts w:hint="eastAsia" w:eastAsia="宋体" w:cs="宋体"/>
                <w:szCs w:val="21"/>
                <w:lang w:eastAsia="zh-CN"/>
              </w:rPr>
              <w:t>对人员进行安全教育培训</w:t>
            </w:r>
          </w:p>
        </w:tc>
        <w:tc>
          <w:tcPr>
            <w:tcW w:w="1585" w:type="dxa"/>
          </w:tcPr>
          <w:p>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7"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06"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171" w:type="dxa"/>
          </w:tcPr>
          <w:p>
            <w:pPr>
              <w:spacing w:line="360" w:lineRule="auto"/>
              <w:rPr>
                <w:szCs w:val="21"/>
              </w:rPr>
            </w:pPr>
            <w:r>
              <w:rPr>
                <w:rFonts w:hint="eastAsia" w:cs="宋体"/>
                <w:szCs w:val="21"/>
              </w:rPr>
              <w:t>查见：《</w:t>
            </w:r>
            <w:r>
              <w:rPr>
                <w:rFonts w:hint="eastAsia" w:cs="宋体" w:asciiTheme="minorEastAsia" w:hAnsiTheme="minorEastAsia" w:eastAsiaTheme="minorEastAsia"/>
                <w:szCs w:val="21"/>
              </w:rPr>
              <w:t>应急准备与响应控制程序》、《火灾事故应急救援预案》、《触电事故应急救援预案》等</w:t>
            </w:r>
          </w:p>
          <w:p>
            <w:pPr>
              <w:spacing w:line="360" w:lineRule="auto"/>
              <w:jc w:val="left"/>
              <w:rPr>
                <w:rFonts w:ascii="宋体" w:hAnsi="宋体" w:cs="宋体"/>
                <w:szCs w:val="21"/>
              </w:rPr>
            </w:pPr>
            <w:r>
              <w:rPr>
                <w:rFonts w:hint="eastAsia" w:cs="宋体"/>
                <w:szCs w:val="21"/>
              </w:rPr>
              <w:t>查见：消防演练实况记录：客服部相关人员</w:t>
            </w:r>
            <w:r>
              <w:rPr>
                <w:rFonts w:hint="eastAsia" w:ascii="宋体" w:hAnsi="宋体" w:cs="宋体"/>
                <w:szCs w:val="21"/>
              </w:rPr>
              <w:t>参加了</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r>
              <w:rPr>
                <w:rFonts w:hint="eastAsia" w:ascii="宋体" w:hAnsi="宋体" w:cs="宋体"/>
                <w:szCs w:val="21"/>
              </w:rPr>
              <w:t>在公司办公区由综合部组织的消防演练。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asciiTheme="minorEastAsia" w:hAnsiTheme="minorEastAsia" w:eastAsiaTheme="minorEastAsia"/>
                <w:szCs w:val="21"/>
              </w:rPr>
              <w:t>符合</w:t>
            </w:r>
          </w:p>
        </w:tc>
      </w:tr>
    </w:tbl>
    <w:p>
      <w:pPr>
        <w:pStyle w:val="7"/>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B3454C1B"/>
    <w:multiLevelType w:val="singleLevel"/>
    <w:tmpl w:val="B3454C1B"/>
    <w:lvl w:ilvl="0" w:tentative="0">
      <w:start w:val="1"/>
      <w:numFmt w:val="decimal"/>
      <w:lvlText w:val="%1)"/>
      <w:lvlJc w:val="left"/>
      <w:pPr>
        <w:ind w:left="425" w:hanging="425"/>
      </w:pPr>
      <w:rPr>
        <w:rFonts w:hint="default"/>
      </w:rPr>
    </w:lvl>
  </w:abstractNum>
  <w:abstractNum w:abstractNumId="2">
    <w:nsid w:val="B3C0477A"/>
    <w:multiLevelType w:val="singleLevel"/>
    <w:tmpl w:val="B3C0477A"/>
    <w:lvl w:ilvl="0" w:tentative="0">
      <w:start w:val="2"/>
      <w:numFmt w:val="decimal"/>
      <w:suff w:val="nothing"/>
      <w:lvlText w:val="%1、"/>
      <w:lvlJc w:val="left"/>
    </w:lvl>
  </w:abstractNum>
  <w:abstractNum w:abstractNumId="3">
    <w:nsid w:val="E1BE6802"/>
    <w:multiLevelType w:val="singleLevel"/>
    <w:tmpl w:val="E1BE6802"/>
    <w:lvl w:ilvl="0" w:tentative="0">
      <w:start w:val="1"/>
      <w:numFmt w:val="decimal"/>
      <w:suff w:val="nothing"/>
      <w:lvlText w:val="%1、"/>
      <w:lvlJc w:val="left"/>
    </w:lvl>
  </w:abstractNum>
  <w:abstractNum w:abstractNumId="4">
    <w:nsid w:val="E665BF1F"/>
    <w:multiLevelType w:val="singleLevel"/>
    <w:tmpl w:val="E665BF1F"/>
    <w:lvl w:ilvl="0" w:tentative="0">
      <w:start w:val="1"/>
      <w:numFmt w:val="decimal"/>
      <w:suff w:val="nothing"/>
      <w:lvlText w:val="%1、"/>
      <w:lvlJc w:val="left"/>
    </w:lvl>
  </w:abstractNum>
  <w:abstractNum w:abstractNumId="5">
    <w:nsid w:val="189E26F0"/>
    <w:multiLevelType w:val="singleLevel"/>
    <w:tmpl w:val="189E26F0"/>
    <w:lvl w:ilvl="0" w:tentative="0">
      <w:start w:val="1"/>
      <w:numFmt w:val="decimal"/>
      <w:suff w:val="nothing"/>
      <w:lvlText w:val="%1）"/>
      <w:lvlJc w:val="left"/>
    </w:lvl>
  </w:abstractNum>
  <w:abstractNum w:abstractNumId="6">
    <w:nsid w:val="24767A24"/>
    <w:multiLevelType w:val="multilevel"/>
    <w:tmpl w:val="24767A2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CD4B60"/>
    <w:rsid w:val="25D948C2"/>
    <w:rsid w:val="28B41D19"/>
    <w:rsid w:val="293069E5"/>
    <w:rsid w:val="29873729"/>
    <w:rsid w:val="2E373055"/>
    <w:rsid w:val="2F055533"/>
    <w:rsid w:val="4D957ABB"/>
    <w:rsid w:val="50673972"/>
    <w:rsid w:val="555066CF"/>
    <w:rsid w:val="55C610CB"/>
    <w:rsid w:val="580F6003"/>
    <w:rsid w:val="5D5E2BB4"/>
    <w:rsid w:val="76D30E37"/>
    <w:rsid w:val="782D0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5</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2021-05-17T07:08:53Z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0F71BCC0E7E14CA0AC257C8A5889B399</vt:lpwstr>
  </property>
</Properties>
</file>