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河北省国控物业服务有限公司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张会领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Cs/>
              </w:rPr>
              <w:t>客户开发---项目评估---合同签订---进驻项目现场---物业管理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保安、保洁、电梯、垃圾清运</w:t>
            </w:r>
            <w:r>
              <w:rPr>
                <w:rFonts w:hint="eastAsia" w:ascii="宋体" w:hAnsi="宋体"/>
              </w:rPr>
              <w:t>等）-----服务检查</w:t>
            </w:r>
            <w:r>
              <w:rPr>
                <w:rFonts w:hint="eastAsia"/>
                <w:bCs/>
              </w:rPr>
              <w:t>---客户满意调查---回访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服务任务未按时完成，设备故障，未及时检修，控制措施：生产和服务控制程序、设备操作规程、作业指导书；特殊过程为物业服务，是否从人员、设备、工艺等方面进行了确认。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/>
                <w:szCs w:val="21"/>
              </w:rPr>
              <w:t>物业管理条例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张会领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2021.5.30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5EE009A"/>
    <w:rsid w:val="748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2021-06-02T06:12:19Z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49594E05B7C24355A44BFAEF9DE0D556</vt:lpwstr>
  </property>
</Properties>
</file>