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河北嘉昶电力工程有限公司</w:t>
            </w:r>
            <w:bookmarkEnd w:id="2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刘红杰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施工准备-材料设备进场-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施工过程控制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分部分项工程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验收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隐蔽工程验收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-竣工预验收-竣工验收-工程交付-保修服务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设备、人员不到位导致工期延误，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</w:rPr>
              <w:t>施工机具管理制度、安全生产管理制度、工程技术管理制度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特殊过程为电力设施安装。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固废排放、火灾事故的发生、噪声排放，废弃物排放及噪声控制程序、消防控制程序、应急准备和响应控制程序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火灾事故的发生、触电、噪声伤害、意外伤害、物体打击、高空坠落机械/车辆伤害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DL5009.3-2016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《电力建设安全工作规程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变电所部分》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电力工程电气装置安装通用规范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DL/T1036-2006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《变电设备巡检系统》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DL/T1081-2008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《12kV～40.5kV户外高压开关运行规程》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DL/T1102-2009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 配电变压器运行规程》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DL/T1209.4-2014 《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变电站登高作业及防护器材技术要求 第4部分:复合材料快装脚手架》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DL/T1404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-2015 《变电站监控系统防止电气误操作技术规范》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检验批检验、分项分部工程检验、竣工验收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2021.5.26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周文廷、吉洁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2021.5.26</w:t>
      </w:r>
      <w:bookmarkStart w:id="4" w:name="_GoBack"/>
      <w:bookmarkEnd w:id="4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580E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jijie</cp:lastModifiedBy>
  <dcterms:modified xsi:type="dcterms:W3CDTF">2021-05-26T00:37:16Z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0D02E889999E470B950AEE36C509134C</vt:lpwstr>
  </property>
</Properties>
</file>