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0437-2021-EnMS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ascii="宋体" w:hAnsi="宋体" w:eastAsia="宋体" w:cs="宋体"/>
          <w:b/>
          <w:color w:val="000000" w:themeColor="text1"/>
          <w:sz w:val="22"/>
          <w:szCs w:val="22"/>
        </w:rPr>
        <w:t>■</w:t>
      </w:r>
      <w:r>
        <w:rPr>
          <w:rFonts w:hint="eastAsia"/>
          <w:b/>
          <w:color w:val="000000" w:themeColor="text1"/>
          <w:sz w:val="22"/>
          <w:szCs w:val="22"/>
        </w:rPr>
        <w:t>组织名称 (中文)：</w:t>
      </w:r>
      <w:bookmarkStart w:id="1" w:name="组织名称"/>
      <w:r>
        <w:rPr>
          <w:b/>
          <w:color w:val="000000" w:themeColor="text1"/>
          <w:sz w:val="22"/>
          <w:szCs w:val="22"/>
          <w:u w:val="single"/>
        </w:rPr>
        <w:t>浙江五饼二鱼实业有限公司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ascii="宋体" w:hAnsi="宋体" w:eastAsia="宋体" w:cs="宋体"/>
          <w:b/>
          <w:color w:val="000000" w:themeColor="text1"/>
          <w:sz w:val="22"/>
          <w:szCs w:val="22"/>
        </w:rPr>
        <w:t>■</w:t>
      </w:r>
      <w:r>
        <w:rPr>
          <w:rFonts w:hint="eastAsia"/>
          <w:b/>
          <w:color w:val="000000" w:themeColor="text1"/>
          <w:sz w:val="22"/>
          <w:szCs w:val="22"/>
        </w:rPr>
        <w:t>组织注册地址(中文)：</w:t>
      </w:r>
      <w:bookmarkStart w:id="3" w:name="注册地址"/>
      <w:r>
        <w:rPr>
          <w:rFonts w:hint="eastAsia"/>
          <w:b/>
          <w:color w:val="000000" w:themeColor="text1"/>
          <w:sz w:val="22"/>
          <w:szCs w:val="22"/>
        </w:rPr>
        <w:t>嘉兴市秀洲区王江泾镇元丰东路58号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ascii="宋体" w:hAnsi="宋体" w:eastAsia="宋体" w:cs="宋体"/>
          <w:b/>
          <w:color w:val="000000" w:themeColor="text1"/>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嘉兴市秀洲区王江泾镇元丰东路58号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913304116855563777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18957319737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吴元梅</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方美珠</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ISO50001:2018</w:t>
      </w:r>
      <w:bookmarkEnd w:id="13"/>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游乐设备、健身器材、木制家具、校用家具、办公家具、玩具、教学实验设备、体育设备的制造加工，塑胶地坪、电子产品（触摸一体机、液晶电视机显示器）的销售所涉及的能源管理活动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eastAsia="宋体" w:cs="宋体"/>
          <w:b/>
          <w:color w:val="000000" w:themeColor="text1"/>
          <w:sz w:val="22"/>
          <w:szCs w:val="22"/>
        </w:rPr>
        <w:t>■</w:t>
      </w:r>
      <w:r>
        <w:rPr>
          <w:rFonts w:hint="eastAsia"/>
          <w:b/>
          <w:color w:val="000000" w:themeColor="text1"/>
          <w:sz w:val="22"/>
          <w:szCs w:val="22"/>
        </w:rPr>
        <w:t>E</w:t>
      </w:r>
      <w:r>
        <w:rPr>
          <w:rFonts w:hint="eastAsia"/>
          <w:b/>
          <w:color w:val="000000" w:themeColor="text1"/>
          <w:sz w:val="22"/>
          <w:szCs w:val="22"/>
          <w:lang w:val="en-US" w:eastAsia="zh-CN"/>
        </w:rPr>
        <w:t>n</w:t>
      </w:r>
      <w:r>
        <w:rPr>
          <w:rFonts w:hint="eastAsia"/>
          <w:b/>
          <w:color w:val="000000" w:themeColor="text1"/>
          <w:sz w:val="22"/>
          <w:szCs w:val="22"/>
        </w:rPr>
        <w:t>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bookmarkStart w:id="16" w:name="_GoBack"/>
      <w:bookmarkEnd w:id="16"/>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6FB6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2021-05-15T05:29:33Z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CC5E47A37F434198B9DFF44959A473CA</vt:lpwstr>
  </property>
</Properties>
</file>