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管理层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吴丹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/陪同人员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张雅娟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周涛、潘斯贴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审核时间：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2021.5.14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913304116855563777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2009.2.24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2029.2.23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浙江五饼二鱼实业有限公司成立于2009年02月24日，注册地位于嘉兴市秀洲区王江泾镇元丰东路58号，法定代表人为吴元梅。经营范围包括一般项目：实业投资（不得从事吸收存款、融资担保、代客理财、向社会公众集（融）资等业务）：游乐设备、游乐设施、健身器材、木制家具、校用家具、办公家具、医用家具、木制品、教具、玩具、童车、童床、教学实验设备、教学实验台桌、教学仪器、体育设备、体育用品、文教用品、电子计算机整机、液晶电视机、液晶显示器、电子计算机外部设备、泵、阀门、金属加工机械、塑料制品、不锈钢厨房设备、不锈钢制品、金属铸件、金属锻压件、模具、船用配套设备、环保设备、通用零部件的制造加工、维修；计算机软件的设计开发维护；计算机数据处理服务；监控设备制造及维护；通讯线路、通讯设备的安装；音乐器材、家用电器、塑胶地坪、电线电缆、建筑材料、服装辅料、皮革制品、工艺饰品 、五金交电、机电设备、消防器材、电子产品、文化用品、体育用品、文教用品的销售；环保设备的安装；机械设备的安装；企业形象策划、展览展示、会务的服务；室内装饰工程的施工；从事进出口业务；第二类医疗器械销售。(除依法须经批准的项目外，凭营业执照依法自主开展经营活动)。浙江五饼二鱼实业有限公司具有2处分支机构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bookmarkStart w:id="0" w:name="审核范围"/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  <w:lang w:val="en-US" w:eastAsia="zh-CN"/>
              </w:rPr>
              <w:t>游乐设备、健身器材、木制家具、校用家具、办公家具、玩具、教学实验设备、体育设备的制造加工，塑胶地坪、电子产品（触摸一体机、液晶电视机显示器）的销售所涉及的能源管理活动</w:t>
            </w:r>
            <w:bookmarkEnd w:id="0"/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嘉兴市秀洲区王江泾镇元丰东路58号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嘉兴市秀洲区王江泾镇元丰东路58号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1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1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-1082040</wp:posOffset>
                  </wp:positionV>
                  <wp:extent cx="5080000" cy="1674495"/>
                  <wp:effectExtent l="0" t="0" r="0" b="1905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0" cy="167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cs="Times New Roman"/>
                <w:color w:val="000000"/>
                <w:szCs w:val="21"/>
                <w:u w:val="single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6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21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10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EnMS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rPr>
                <w:color w:val="000000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textAlignment w:val="auto"/>
              <w:rPr>
                <w:rFonts w:hint="default" w:eastAsia="宋体"/>
                <w:color w:val="000000"/>
                <w:szCs w:val="18"/>
                <w:u w:val="single"/>
                <w:lang w:val="en-US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遵守法规 清洁生产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节能降耗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 xml:space="preserve"> 创新改造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能耗限额 持续改进.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管理</w:t>
            </w:r>
            <w:r>
              <w:rPr>
                <w:rFonts w:hint="eastAsia"/>
                <w:color w:val="000000"/>
                <w:spacing w:val="-2"/>
                <w:szCs w:val="21"/>
              </w:rPr>
              <w:t>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szCs w:val="18"/>
                <w:u w:val="single"/>
                <w:lang w:val="en-US" w:eastAsia="zh-CN"/>
              </w:rPr>
              <w:t>清洁生产，节能达标（节能量），行业先进（能耗限额）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82"/>
              <w:gridCol w:w="1293"/>
              <w:gridCol w:w="2554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目标</w:t>
                  </w:r>
                </w:p>
              </w:tc>
              <w:tc>
                <w:tcPr>
                  <w:tcW w:w="129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考核频次</w:t>
                  </w:r>
                </w:p>
              </w:tc>
              <w:tc>
                <w:tcPr>
                  <w:tcW w:w="255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8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000000" w:themeColor="text1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2020年的能源目标为6.93kgce/</w:t>
                  </w:r>
                  <w:r>
                    <w:rPr>
                      <w:rFonts w:hint="default" w:eastAsia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万</w:t>
                  </w:r>
                  <w:r>
                    <w:rPr>
                      <w:rFonts w:hint="eastAsia" w:eastAsia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元</w:t>
                  </w:r>
                </w:p>
              </w:tc>
              <w:tc>
                <w:tcPr>
                  <w:tcW w:w="129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firstLine="420" w:firstLineChars="200"/>
                    <w:jc w:val="both"/>
                    <w:textAlignment w:val="auto"/>
                    <w:rPr>
                      <w:rFonts w:hint="default" w:ascii="Times New Roman" w:hAnsi="Times New Roman" w:cs="Times New Roman"/>
                      <w:color w:val="000000" w:themeColor="text1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Times New Roman"/>
                      <w:color w:val="000000" w:themeColor="text1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年</w:t>
                  </w:r>
                </w:p>
              </w:tc>
              <w:tc>
                <w:tcPr>
                  <w:tcW w:w="255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both"/>
                    <w:textAlignment w:val="auto"/>
                    <w:rPr>
                      <w:rFonts w:hint="default" w:ascii="Times New Roman" w:hAnsi="Times New Roman" w:cs="Times New Roman"/>
                      <w:color w:val="000000" w:themeColor="text1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Times New Roman"/>
                      <w:color w:val="000000" w:themeColor="text1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综合能耗/产值</w:t>
                  </w:r>
                </w:p>
              </w:tc>
              <w:tc>
                <w:tcPr>
                  <w:tcW w:w="244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firstLine="360" w:firstLineChars="200"/>
                    <w:jc w:val="both"/>
                    <w:textAlignment w:val="auto"/>
                    <w:rPr>
                      <w:rFonts w:hint="default" w:ascii="Times New Roman" w:hAnsi="Times New Roman" w:cs="Times New Roman"/>
                      <w:color w:val="000000" w:themeColor="text1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6.79kgce/</w:t>
                  </w:r>
                  <w:r>
                    <w:rPr>
                      <w:rFonts w:hint="default" w:eastAsia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万</w:t>
                  </w:r>
                  <w:r>
                    <w:rPr>
                      <w:rFonts w:hint="eastAsia" w:eastAsia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元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2021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4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20~21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2021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26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8"/>
              <w:tblpPr w:leftFromText="180" w:rightFromText="180" w:vertAnchor="text" w:horzAnchor="page" w:tblpX="103" w:tblpY="301"/>
              <w:tblOverlap w:val="never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26"/>
              <w:gridCol w:w="2195"/>
              <w:gridCol w:w="38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26" w:type="dxa"/>
                </w:tcPr>
                <w:p>
                  <w:pPr>
                    <w:ind w:firstLine="840" w:firstLineChars="400"/>
                    <w:rPr>
                      <w:rFonts w:ascii="宋体" w:hAnsi="宋体" w:cs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能耗指标</w:t>
                  </w:r>
                </w:p>
              </w:tc>
              <w:tc>
                <w:tcPr>
                  <w:tcW w:w="2195" w:type="dxa"/>
                </w:tcPr>
                <w:p>
                  <w:pPr>
                    <w:rPr>
                      <w:rFonts w:ascii="宋体" w:hAnsi="宋体" w:cs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完成情况</w:t>
                  </w:r>
                </w:p>
              </w:tc>
              <w:tc>
                <w:tcPr>
                  <w:tcW w:w="3867" w:type="dxa"/>
                </w:tcPr>
                <w:p>
                  <w:pPr>
                    <w:rPr>
                      <w:rFonts w:ascii="宋体" w:hAnsi="宋体" w:cs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26" w:type="dxa"/>
                </w:tcPr>
                <w:p>
                  <w:pPr>
                    <w:rPr>
                      <w:rFonts w:ascii="宋体" w:hAnsi="宋体" w:cs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单位产品综合能耗≦</w:t>
                  </w:r>
                  <w:r>
                    <w:rPr>
                      <w:rFonts w:hint="eastAsia" w:eastAsia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6.93kgce/</w:t>
                  </w:r>
                  <w:r>
                    <w:rPr>
                      <w:rFonts w:hint="default" w:eastAsia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万</w:t>
                  </w:r>
                  <w:r>
                    <w:rPr>
                      <w:rFonts w:hint="eastAsia" w:eastAsia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元</w:t>
                  </w:r>
                </w:p>
              </w:tc>
              <w:tc>
                <w:tcPr>
                  <w:tcW w:w="2195" w:type="dxa"/>
                </w:tcPr>
                <w:p>
                  <w:pPr>
                    <w:rPr>
                      <w:rFonts w:ascii="宋体" w:hAnsi="宋体" w:cs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已完成  </w:t>
                  </w: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未完成   </w:t>
                  </w:r>
                </w:p>
              </w:tc>
              <w:tc>
                <w:tcPr>
                  <w:tcW w:w="3867" w:type="dxa"/>
                </w:tcPr>
                <w:p>
                  <w:pPr>
                    <w:rPr>
                      <w:rFonts w:hint="default" w:ascii="宋体" w:hAnsi="宋体" w:eastAsia="宋体" w:cs="宋体"/>
                      <w:color w:val="000000" w:themeColor="text1"/>
                      <w:szCs w:val="2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2020年单位产品综合能耗</w:t>
                  </w:r>
                  <w:r>
                    <w:rPr>
                      <w:rFonts w:hint="eastAsia" w:eastAsia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6.79kgce/</w:t>
                  </w:r>
                  <w:r>
                    <w:rPr>
                      <w:rFonts w:hint="default" w:eastAsia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万</w:t>
                  </w:r>
                  <w:r>
                    <w:rPr>
                      <w:rFonts w:hint="eastAsia" w:eastAsia="宋体"/>
                      <w:color w:val="000000" w:themeColor="text1"/>
                      <w:sz w:val="18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26" w:type="dxa"/>
                </w:tcPr>
                <w:p>
                  <w:pPr>
                    <w:rPr>
                      <w:rFonts w:ascii="宋体" w:hAnsi="宋体" w:cs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95" w:type="dxa"/>
                </w:tcPr>
                <w:p>
                  <w:pPr>
                    <w:rPr>
                      <w:rFonts w:ascii="宋体" w:hAnsi="宋体" w:cs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已完成  </w:t>
                  </w: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未完成   </w:t>
                  </w:r>
                </w:p>
              </w:tc>
              <w:tc>
                <w:tcPr>
                  <w:tcW w:w="3867" w:type="dxa"/>
                </w:tcPr>
                <w:p>
                  <w:pPr>
                    <w:rPr>
                      <w:rFonts w:ascii="宋体" w:hAnsi="宋体" w:cs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726" w:type="dxa"/>
                </w:tcPr>
                <w:p>
                  <w:pPr>
                    <w:rPr>
                      <w:rFonts w:ascii="宋体" w:hAnsi="宋体" w:cs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95" w:type="dxa"/>
                </w:tcPr>
                <w:p>
                  <w:pPr>
                    <w:rPr>
                      <w:rFonts w:ascii="宋体" w:hAnsi="宋体" w:cs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已完成  </w:t>
                  </w: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未完成   </w:t>
                  </w:r>
                </w:p>
              </w:tc>
              <w:tc>
                <w:tcPr>
                  <w:tcW w:w="3867" w:type="dxa"/>
                </w:tcPr>
                <w:p>
                  <w:pPr>
                    <w:rPr>
                      <w:rFonts w:ascii="宋体" w:hAnsi="宋体" w:cs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26" w:type="dxa"/>
                </w:tcPr>
                <w:p>
                  <w:pPr>
                    <w:rPr>
                      <w:rFonts w:ascii="宋体" w:hAnsi="宋体" w:cs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95" w:type="dxa"/>
                </w:tcPr>
                <w:p>
                  <w:pPr>
                    <w:rPr>
                      <w:rFonts w:ascii="宋体" w:hAnsi="宋体" w:cs="宋体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已完成  </w:t>
                  </w: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未完成   </w:t>
                  </w:r>
                </w:p>
              </w:tc>
              <w:tc>
                <w:tcPr>
                  <w:tcW w:w="3867" w:type="dxa"/>
                </w:tcPr>
                <w:p>
                  <w:pPr>
                    <w:rPr>
                      <w:rFonts w:hint="default" w:ascii="宋体" w:hAnsi="宋体" w:eastAsia="宋体" w:cs="宋体"/>
                      <w:color w:val="000000" w:themeColor="text1"/>
                      <w:szCs w:val="2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能源目标指标完成情况：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节能评估报告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节能项目验收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能源审计报告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  <w:lang w:val="en-US" w:eastAsia="zh-CN"/>
              </w:rPr>
              <w:t xml:space="preserve">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运行效率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□审核组成员的可接受性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eq5XLSAQAAjw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ueUGKZx4qef&#10;P06//px+fyeLqE/voMS0O4eJYfhoB9yaRz+gM9IeGq/jFwkRjKO6x7O6YgiEozO/WC7zi4ISjrG8&#10;uCouk/zZv9vOQ7gVVpNoVNTj9JKo7PAZAnaCqY8psRhYJeutVCodfLv7pDw5MJz0Nj2xSbzyX5oy&#10;pK/odZEXCdnYeH/MUybiiLQ0U71IfaQYrTDshkmPna2PKMfeedl22GoSJItJOKdUddqpuAhPz2g/&#10;/Y/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d6rlctIBAACP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494445E"/>
    <w:rsid w:val="05A97751"/>
    <w:rsid w:val="07505369"/>
    <w:rsid w:val="07687D49"/>
    <w:rsid w:val="089D2465"/>
    <w:rsid w:val="0B0349A4"/>
    <w:rsid w:val="0B620728"/>
    <w:rsid w:val="0BA547CC"/>
    <w:rsid w:val="0BAB3B27"/>
    <w:rsid w:val="0BC26CBE"/>
    <w:rsid w:val="0BD25C51"/>
    <w:rsid w:val="0BF31613"/>
    <w:rsid w:val="0CBD2869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527B1"/>
    <w:rsid w:val="117E6D5A"/>
    <w:rsid w:val="11B94A66"/>
    <w:rsid w:val="11CD659A"/>
    <w:rsid w:val="12787EE6"/>
    <w:rsid w:val="12D12C05"/>
    <w:rsid w:val="130E504F"/>
    <w:rsid w:val="131B209B"/>
    <w:rsid w:val="13890C34"/>
    <w:rsid w:val="144E55A7"/>
    <w:rsid w:val="14BA7805"/>
    <w:rsid w:val="16674354"/>
    <w:rsid w:val="16950047"/>
    <w:rsid w:val="184C61B5"/>
    <w:rsid w:val="18A12E8E"/>
    <w:rsid w:val="1B0C55E1"/>
    <w:rsid w:val="1B121C61"/>
    <w:rsid w:val="1B8D4D03"/>
    <w:rsid w:val="1B917B85"/>
    <w:rsid w:val="1B9B6ABA"/>
    <w:rsid w:val="1C5A0E97"/>
    <w:rsid w:val="1C633876"/>
    <w:rsid w:val="1CB32766"/>
    <w:rsid w:val="1F022080"/>
    <w:rsid w:val="1F4D1700"/>
    <w:rsid w:val="1F8B7D7A"/>
    <w:rsid w:val="1FA53B1A"/>
    <w:rsid w:val="205B068C"/>
    <w:rsid w:val="21016ED3"/>
    <w:rsid w:val="210D0437"/>
    <w:rsid w:val="21517F70"/>
    <w:rsid w:val="216E6B4D"/>
    <w:rsid w:val="217577AF"/>
    <w:rsid w:val="21C70CC8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C451480"/>
    <w:rsid w:val="2DEB5B9F"/>
    <w:rsid w:val="2EE13094"/>
    <w:rsid w:val="2F2B229D"/>
    <w:rsid w:val="30A94000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9AB58CB"/>
    <w:rsid w:val="3A242819"/>
    <w:rsid w:val="3AC608CB"/>
    <w:rsid w:val="3B9E7D5F"/>
    <w:rsid w:val="3BBB3FFC"/>
    <w:rsid w:val="3BE22D59"/>
    <w:rsid w:val="3C4A64C8"/>
    <w:rsid w:val="3D1E51E8"/>
    <w:rsid w:val="3D207B84"/>
    <w:rsid w:val="3D662E26"/>
    <w:rsid w:val="3EBF4EFB"/>
    <w:rsid w:val="3EF82323"/>
    <w:rsid w:val="40D80BB8"/>
    <w:rsid w:val="40D92CA7"/>
    <w:rsid w:val="413D1451"/>
    <w:rsid w:val="42A52C5E"/>
    <w:rsid w:val="4489454F"/>
    <w:rsid w:val="44E8380F"/>
    <w:rsid w:val="44FC1CFD"/>
    <w:rsid w:val="451C7A07"/>
    <w:rsid w:val="45E625F9"/>
    <w:rsid w:val="462C25D5"/>
    <w:rsid w:val="46F31DBC"/>
    <w:rsid w:val="478A2FD4"/>
    <w:rsid w:val="4A040AF9"/>
    <w:rsid w:val="4A3D6CDC"/>
    <w:rsid w:val="4A474B11"/>
    <w:rsid w:val="4A817CA5"/>
    <w:rsid w:val="4C133CFF"/>
    <w:rsid w:val="4CD55567"/>
    <w:rsid w:val="4DB85769"/>
    <w:rsid w:val="4E767696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052B52"/>
    <w:rsid w:val="58A62B52"/>
    <w:rsid w:val="58BE376D"/>
    <w:rsid w:val="59680055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3DA6229"/>
    <w:rsid w:val="6413502E"/>
    <w:rsid w:val="64FA1DD3"/>
    <w:rsid w:val="6612133A"/>
    <w:rsid w:val="663634DC"/>
    <w:rsid w:val="663C1257"/>
    <w:rsid w:val="66557E57"/>
    <w:rsid w:val="675117C4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7B045A"/>
    <w:rsid w:val="6CAF4B0F"/>
    <w:rsid w:val="6E77647E"/>
    <w:rsid w:val="6E847463"/>
    <w:rsid w:val="6E95000D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2E6512C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DC32CD"/>
    <w:rsid w:val="75E954AA"/>
    <w:rsid w:val="75FF34EF"/>
    <w:rsid w:val="764C516C"/>
    <w:rsid w:val="76CC1AB2"/>
    <w:rsid w:val="77433FC0"/>
    <w:rsid w:val="785E4287"/>
    <w:rsid w:val="78951B16"/>
    <w:rsid w:val="7A447DAB"/>
    <w:rsid w:val="7A687FB0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0</TotalTime>
  <ScaleCrop>false</ScaleCrop>
  <LinksUpToDate>false</LinksUpToDate>
  <CharactersWithSpaces>18121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2021-05-21T02:52:15Z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8FBC15A8FBD5466180745D7E3815B2F3</vt:lpwstr>
  </property>
</Properties>
</file>