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r>
        <w:rPr>
          <w:rFonts w:hint="default"/>
          <w:color w:val="000000"/>
          <w:lang w:val="en-US" w:eastAsia="zh-CN"/>
        </w:rPr>
        <w:sym w:font="Wingdings" w:char="00A8"/>
      </w:r>
      <w:bookmarkStart w:id="7" w:name="_GoBack"/>
      <w:bookmarkEnd w:id="7"/>
      <w:r>
        <w:rPr>
          <w:rFonts w:hint="eastAsia"/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江苏创惠环保科技有限公司</w:t>
            </w:r>
            <w:bookmarkEnd w:id="2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E：18.05.07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O：18.05.07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E：18.05.07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O：18.05.07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1、环保设备生产工艺流程：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采购原材料---主题设备设计---钢材下料---切割---焊接成型---组装---喷漆---检验---出厂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eastAsia="宋体"/>
                <w:szCs w:val="22"/>
                <w:lang w:val="en-US" w:eastAsia="zh-CN"/>
              </w:rPr>
              <w:t>销售流程图</w:t>
            </w:r>
          </w:p>
          <w:p>
            <w:pPr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签订合同</w:t>
            </w:r>
            <w:r>
              <w:rPr>
                <w:rFonts w:hint="eastAsia" w:ascii="宋体" w:hAnsi="宋体"/>
                <w:bCs/>
                <w:lang w:val="en-US" w:eastAsia="zh-CN"/>
              </w:rPr>
              <w:t>--设计生产--检验合格--运输--安装调试---客户</w:t>
            </w:r>
            <w:r>
              <w:rPr>
                <w:rFonts w:ascii="宋体" w:hAnsi="宋体"/>
                <w:bCs/>
              </w:rPr>
              <w:t>验收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</w:pP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1"/>
              <w:gridCol w:w="2604"/>
              <w:gridCol w:w="33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60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346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发生火灾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4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加强日常消防检查，预防明火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固废的排放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4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集中收集、</w:t>
                  </w:r>
                  <w:r>
                    <w:rPr>
                      <w:rFonts w:hint="eastAsia" w:ascii="宋体" w:hAnsi="宋体"/>
                      <w:szCs w:val="20"/>
                    </w:rPr>
                    <w:t>按照规定废品回收</w:t>
                  </w:r>
                </w:p>
              </w:tc>
            </w:tr>
          </w:tbl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</w:pP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8"/>
              <w:gridCol w:w="1250"/>
              <w:gridCol w:w="59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职业健康安全风险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0" w:type="auto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禁止私拉乱接、加强用电管理，定期检修设备，检查电源线是否老化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灼烧</w:t>
                  </w:r>
                </w:p>
              </w:tc>
              <w:tc>
                <w:tcPr>
                  <w:tcW w:w="0" w:type="auto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操作现场禁止吸烟，安全用电；对易燃溶剂或物料加强管理；现场配备消防器材；加强人员培训和应急演练；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机械伤害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人身伤害</w:t>
                  </w:r>
                </w:p>
              </w:tc>
              <w:tc>
                <w:tcPr>
                  <w:tcW w:w="0" w:type="auto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定期检修设备防护装置，加强人员培训，特殊岗位和特种作业人员持证上岗，应急准备</w:t>
                  </w:r>
                </w:p>
              </w:tc>
            </w:tr>
          </w:tbl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ascii="Arial Narrow" w:hAnsi="宋体"/>
                <w:szCs w:val="21"/>
              </w:rPr>
              <w:t>中华人民共和国消防法</w:t>
            </w:r>
            <w:r>
              <w:rPr>
                <w:rFonts w:hint="eastAsia" w:ascii="Arial Narrow" w:hAnsi="宋体"/>
                <w:szCs w:val="21"/>
                <w:lang w:eastAsia="zh-CN"/>
              </w:rPr>
              <w:t>、</w:t>
            </w:r>
            <w:bookmarkStart w:id="4" w:name="OLE_LINK15"/>
            <w:r>
              <w:rPr>
                <w:rFonts w:ascii="Arial Narrow" w:hAnsi="宋体"/>
                <w:szCs w:val="21"/>
              </w:rPr>
              <w:t>江苏省环境噪声污染防治条例</w:t>
            </w:r>
            <w:bookmarkEnd w:id="4"/>
            <w:r>
              <w:rPr>
                <w:rFonts w:hint="eastAsia" w:ascii="Arial Narrow" w:hAnsi="宋体"/>
                <w:szCs w:val="21"/>
              </w:rPr>
              <w:t>（修订）</w:t>
            </w:r>
            <w:bookmarkStart w:id="5" w:name="OLE_LINK12"/>
            <w:r>
              <w:rPr>
                <w:rFonts w:hint="eastAsia" w:ascii="Arial Narrow" w:hAnsi="宋体"/>
                <w:szCs w:val="21"/>
                <w:lang w:eastAsia="zh-CN"/>
              </w:rPr>
              <w:t>、</w:t>
            </w:r>
            <w:r>
              <w:rPr>
                <w:rFonts w:ascii="Arial Narrow" w:hAnsi="宋体"/>
                <w:szCs w:val="21"/>
              </w:rPr>
              <w:t>中华人民共和国产品质量法</w:t>
            </w:r>
            <w:bookmarkEnd w:id="5"/>
            <w:r>
              <w:rPr>
                <w:rFonts w:hint="eastAsia" w:ascii="Arial Narrow" w:hAnsi="宋体"/>
                <w:szCs w:val="21"/>
                <w:lang w:eastAsia="zh-CN"/>
              </w:rPr>
              <w:t>、</w:t>
            </w:r>
            <w:bookmarkStart w:id="6" w:name="OLE_LINK3"/>
            <w:r>
              <w:rPr>
                <w:rFonts w:ascii="Arial Narrow" w:hAnsi="宋体"/>
                <w:szCs w:val="21"/>
              </w:rPr>
              <w:t>中华人民共和国固体废物污染环境防治法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张磊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2021.5.21</w:t>
      </w:r>
      <w:r>
        <w:rPr>
          <w:rFonts w:hint="eastAsia" w:ascii="宋体"/>
          <w:b/>
          <w:sz w:val="22"/>
          <w:szCs w:val="22"/>
        </w:rPr>
        <w:t xml:space="preserve">  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张磊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2021.5.21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6B3287"/>
    <w:rsid w:val="519855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张磊</cp:lastModifiedBy>
  <dcterms:modified xsi:type="dcterms:W3CDTF">2021-05-22T15:53:18Z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52EEF4DD35E64DC99F85B3FA4107C008</vt:lpwstr>
  </property>
</Properties>
</file>