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河北迈邦丝网制造有限公司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安平县经济开发区经四路22号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陆帅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13785890908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053600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5738449@qq.com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0433-2021-Q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声屏障、丝网制品（护栏网）的生产，边坡防护网、刺丝滚笼、石笼网的销售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17.06.01;17.12.03;29.11.03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2021年05月12日 下午至2021年05月13日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17.06.01,17.12.03,29.11.03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刘红杰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15801270410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4216" w:firstLineChars="14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63"/>
        <w:gridCol w:w="964"/>
        <w:gridCol w:w="3965"/>
        <w:gridCol w:w="138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7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2021.5.12</w:t>
            </w: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13:00-13:30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965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13:30-16：00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企业基本信息（资质验证/范围再确认 /一阶段问题验证/投诉或事故/ 政府主管部门抽查情况）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/4.2/4.3/4.4/5.1/5.2/5.3/6.1/6.2/6.3/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ISC-281767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2021.5.12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2021.5.13</w:t>
            </w: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16:00-17：00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8：00-9：30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7.2-7.5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9.2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ISC-281767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2021.5.13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9：30-12：00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销售过程的策划；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与产品和服务有关要求的确定；外部提供过程、产品及产品的控制；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销售过程的控制；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顾客财产；交付后活动；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顾客满意； 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/8.5.1/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9.1.2 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ISC-281767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2021.5.13</w:t>
            </w: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12:30-16：00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生产技术部</w:t>
            </w: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部门职责和权限；目标实现情况；基础设施配置与管理；过程运行环境管理；监视和测量设备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产品实现的策划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设计开发； 生产和服务提供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标识和可追溯性管理；更改控制；产品和服务的放行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不合格输出的控制、纠正措施</w:t>
            </w: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8.5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1/8.5.2/8.5.4/8.5.6/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</w:rPr>
              <w:t>ISC-281767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16:00-16：30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ISC-281767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23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563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4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65" w:type="dxa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12：30</w:t>
            </w:r>
            <w:bookmarkStart w:id="17" w:name="_GoBack"/>
            <w:bookmarkEnd w:id="17"/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-13：00午饭休息时间</w:t>
            </w:r>
          </w:p>
        </w:tc>
        <w:tc>
          <w:tcPr>
            <w:tcW w:w="138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6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E267D1"/>
    <w:rsid w:val="7A5B5F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2021-05-12T21:30:03Z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2306FEB45CCC49B5AE0DF463EC7BA86A</vt:lpwstr>
  </property>
</Properties>
</file>