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869"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490" w:type="dxa"/>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受审核部门：管理层；           主管领导：</w:t>
            </w:r>
            <w:r>
              <w:rPr>
                <w:rFonts w:hint="eastAsia" w:ascii="楷体" w:hAnsi="楷体" w:eastAsia="楷体" w:cs="楷体"/>
                <w:b w:val="0"/>
                <w:bCs w:val="0"/>
                <w:sz w:val="21"/>
                <w:szCs w:val="21"/>
                <w:lang w:val="en-US" w:eastAsia="zh-CN"/>
              </w:rPr>
              <w:t>陆帅</w:t>
            </w:r>
            <w:r>
              <w:rPr>
                <w:rFonts w:hint="eastAsia" w:ascii="楷体" w:hAnsi="楷体" w:eastAsia="楷体" w:cs="楷体"/>
                <w:b w:val="0"/>
                <w:bCs w:val="0"/>
                <w:sz w:val="21"/>
                <w:szCs w:val="21"/>
              </w:rPr>
              <w:t xml:space="preserve">        陪同人员：</w:t>
            </w:r>
            <w:r>
              <w:rPr>
                <w:rFonts w:hint="eastAsia" w:ascii="楷体" w:hAnsi="楷体" w:eastAsia="楷体" w:cs="楷体"/>
                <w:b w:val="0"/>
                <w:bCs w:val="0"/>
                <w:sz w:val="21"/>
                <w:szCs w:val="21"/>
                <w:lang w:val="en-US" w:eastAsia="zh-CN"/>
              </w:rPr>
              <w:t>王闪</w:t>
            </w:r>
          </w:p>
        </w:tc>
        <w:tc>
          <w:tcPr>
            <w:tcW w:w="709"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b w:val="0"/>
                <w:bCs w:val="0"/>
                <w:sz w:val="21"/>
                <w:szCs w:val="21"/>
              </w:rPr>
            </w:pPr>
          </w:p>
        </w:tc>
        <w:tc>
          <w:tcPr>
            <w:tcW w:w="869" w:type="dxa"/>
            <w:vMerge w:val="continue"/>
            <w:vAlign w:val="center"/>
          </w:tcPr>
          <w:p>
            <w:pPr>
              <w:rPr>
                <w:rFonts w:hint="eastAsia" w:ascii="楷体" w:hAnsi="楷体" w:eastAsia="楷体" w:cs="楷体"/>
                <w:b w:val="0"/>
                <w:bCs w:val="0"/>
                <w:sz w:val="21"/>
                <w:szCs w:val="21"/>
              </w:rPr>
            </w:pPr>
          </w:p>
        </w:tc>
        <w:tc>
          <w:tcPr>
            <w:tcW w:w="11490" w:type="dxa"/>
            <w:vAlign w:val="center"/>
          </w:tcPr>
          <w:p>
            <w:pPr>
              <w:spacing w:before="1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审核员：周文廷                审核时间：202</w:t>
            </w:r>
            <w:r>
              <w:rPr>
                <w:rFonts w:hint="eastAsia" w:ascii="楷体" w:hAnsi="楷体" w:eastAsia="楷体" w:cs="楷体"/>
                <w:b w:val="0"/>
                <w:bCs w:val="0"/>
                <w:sz w:val="21"/>
                <w:szCs w:val="21"/>
                <w:lang w:val="en-US" w:eastAsia="zh-CN"/>
              </w:rPr>
              <w:t>1.5.7</w:t>
            </w:r>
          </w:p>
        </w:tc>
        <w:tc>
          <w:tcPr>
            <w:tcW w:w="709"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b w:val="0"/>
                <w:bCs w:val="0"/>
                <w:sz w:val="21"/>
                <w:szCs w:val="21"/>
              </w:rPr>
            </w:pPr>
          </w:p>
        </w:tc>
        <w:tc>
          <w:tcPr>
            <w:tcW w:w="869" w:type="dxa"/>
            <w:vMerge w:val="continue"/>
            <w:vAlign w:val="center"/>
          </w:tcPr>
          <w:p>
            <w:pPr>
              <w:rPr>
                <w:rFonts w:hint="eastAsia" w:ascii="楷体" w:hAnsi="楷体" w:eastAsia="楷体" w:cs="楷体"/>
                <w:b w:val="0"/>
                <w:bCs w:val="0"/>
                <w:sz w:val="21"/>
                <w:szCs w:val="21"/>
              </w:rPr>
            </w:pPr>
          </w:p>
        </w:tc>
        <w:tc>
          <w:tcPr>
            <w:tcW w:w="1149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审核条款：4.1/4.2/4.3/4.4/5.2/6.1/6.2/9.2/9.3</w:t>
            </w:r>
          </w:p>
        </w:tc>
        <w:tc>
          <w:tcPr>
            <w:tcW w:w="709"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公司概况，资质情况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组织机构、体系策划实施情况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认证范围确认</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适用条款确认</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外包过程</w:t>
            </w:r>
          </w:p>
        </w:tc>
        <w:tc>
          <w:tcPr>
            <w:tcW w:w="86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4.1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4.2</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4.3</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4.4</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6.1</w:t>
            </w:r>
          </w:p>
        </w:tc>
        <w:tc>
          <w:tcPr>
            <w:tcW w:w="11490"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企业基本情况</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1、总经理</w:t>
            </w:r>
            <w:r>
              <w:rPr>
                <w:rFonts w:hint="eastAsia" w:ascii="楷体" w:hAnsi="楷体" w:eastAsia="楷体" w:cs="楷体"/>
                <w:b w:val="0"/>
                <w:bCs w:val="0"/>
                <w:sz w:val="21"/>
                <w:szCs w:val="21"/>
                <w:lang w:val="en-US" w:eastAsia="zh-CN"/>
              </w:rPr>
              <w:t>/管带：陆帅</w:t>
            </w:r>
          </w:p>
          <w:p>
            <w:pPr>
              <w:spacing w:line="440" w:lineRule="exact"/>
              <w:rPr>
                <w:rFonts w:hint="eastAsia" w:ascii="楷体" w:hAnsi="楷体" w:eastAsia="楷体" w:cs="楷体"/>
                <w:b w:val="0"/>
                <w:bCs w:val="0"/>
                <w:color w:val="000000"/>
                <w:sz w:val="21"/>
                <w:szCs w:val="21"/>
                <w:lang w:val="en-US" w:eastAsia="zh-CN"/>
              </w:rPr>
            </w:pPr>
            <w:r>
              <w:rPr>
                <w:rFonts w:hint="eastAsia" w:ascii="楷体" w:hAnsi="楷体" w:eastAsia="楷体" w:cs="楷体"/>
                <w:b w:val="0"/>
                <w:bCs w:val="0"/>
                <w:sz w:val="21"/>
                <w:szCs w:val="21"/>
              </w:rPr>
              <w:t>2、按照认证范围公司提供的法律证明文件有：营业执照，统一社会信用代码：</w:t>
            </w:r>
            <w:r>
              <w:rPr>
                <w:rFonts w:hint="eastAsia" w:ascii="楷体" w:hAnsi="楷体" w:eastAsia="楷体" w:cs="楷体"/>
                <w:b w:val="0"/>
                <w:bCs w:val="0"/>
                <w:color w:val="000000"/>
                <w:sz w:val="21"/>
                <w:szCs w:val="21"/>
                <w:lang w:val="en-US" w:eastAsia="zh-CN"/>
              </w:rPr>
              <w:t>91131125MA07NCT06U</w:t>
            </w:r>
            <w:bookmarkStart w:id="0" w:name="组织名称"/>
          </w:p>
          <w:p>
            <w:pPr>
              <w:spacing w:line="440" w:lineRule="exact"/>
              <w:rPr>
                <w:rFonts w:hint="eastAsia" w:ascii="楷体" w:hAnsi="楷体" w:eastAsia="楷体" w:cs="楷体"/>
                <w:b w:val="0"/>
                <w:bCs w:val="0"/>
                <w:color w:val="0000FF"/>
                <w:sz w:val="21"/>
                <w:szCs w:val="21"/>
                <w:lang w:eastAsia="zh-CN"/>
              </w:rPr>
            </w:pPr>
            <w:r>
              <w:rPr>
                <w:rFonts w:hint="eastAsia" w:ascii="楷体" w:hAnsi="楷体" w:eastAsia="楷体" w:cs="楷体"/>
                <w:b w:val="0"/>
                <w:bCs w:val="0"/>
                <w:color w:val="000000"/>
                <w:sz w:val="21"/>
                <w:szCs w:val="21"/>
              </w:rPr>
              <w:t>3、</w:t>
            </w:r>
            <w:bookmarkEnd w:id="0"/>
            <w:r>
              <w:rPr>
                <w:rFonts w:hint="eastAsia" w:ascii="楷体" w:hAnsi="楷体" w:eastAsia="楷体" w:cs="楷体"/>
                <w:b w:val="0"/>
                <w:bCs w:val="0"/>
                <w:color w:val="000000"/>
                <w:sz w:val="21"/>
                <w:szCs w:val="21"/>
              </w:rPr>
              <w:t>河北迈邦丝网制造有限公司成立于20</w:t>
            </w:r>
            <w:r>
              <w:rPr>
                <w:rFonts w:hint="eastAsia" w:ascii="楷体" w:hAnsi="楷体" w:eastAsia="楷体" w:cs="楷体"/>
                <w:b w:val="0"/>
                <w:bCs w:val="0"/>
                <w:color w:val="000000"/>
                <w:sz w:val="21"/>
                <w:szCs w:val="21"/>
                <w:lang w:val="en-US" w:eastAsia="zh-CN"/>
              </w:rPr>
              <w:t>16</w:t>
            </w:r>
            <w:r>
              <w:rPr>
                <w:rFonts w:hint="eastAsia" w:ascii="楷体" w:hAnsi="楷体" w:eastAsia="楷体" w:cs="楷体"/>
                <w:b w:val="0"/>
                <w:bCs w:val="0"/>
                <w:color w:val="000000"/>
                <w:sz w:val="21"/>
                <w:szCs w:val="21"/>
              </w:rPr>
              <w:t>年</w:t>
            </w:r>
            <w:r>
              <w:rPr>
                <w:rFonts w:hint="eastAsia" w:ascii="楷体" w:hAnsi="楷体" w:eastAsia="楷体" w:cs="楷体"/>
                <w:b w:val="0"/>
                <w:bCs w:val="0"/>
                <w:color w:val="000000"/>
                <w:sz w:val="21"/>
                <w:szCs w:val="21"/>
                <w:lang w:val="en-US" w:eastAsia="zh-CN"/>
              </w:rPr>
              <w:t>2</w:t>
            </w:r>
            <w:r>
              <w:rPr>
                <w:rFonts w:hint="eastAsia" w:ascii="楷体" w:hAnsi="楷体" w:eastAsia="楷体" w:cs="楷体"/>
                <w:b w:val="0"/>
                <w:bCs w:val="0"/>
                <w:color w:val="000000"/>
                <w:sz w:val="21"/>
                <w:szCs w:val="21"/>
              </w:rPr>
              <w:t>月2</w:t>
            </w:r>
            <w:r>
              <w:rPr>
                <w:rFonts w:hint="eastAsia" w:ascii="楷体" w:hAnsi="楷体" w:eastAsia="楷体" w:cs="楷体"/>
                <w:b w:val="0"/>
                <w:bCs w:val="0"/>
                <w:color w:val="000000"/>
                <w:sz w:val="21"/>
                <w:szCs w:val="21"/>
                <w:lang w:val="en-US" w:eastAsia="zh-CN"/>
              </w:rPr>
              <w:t>9</w:t>
            </w:r>
            <w:r>
              <w:rPr>
                <w:rFonts w:hint="eastAsia" w:ascii="楷体" w:hAnsi="楷体" w:eastAsia="楷体" w:cs="楷体"/>
                <w:b w:val="0"/>
                <w:bCs w:val="0"/>
                <w:color w:val="000000"/>
                <w:sz w:val="21"/>
                <w:szCs w:val="21"/>
              </w:rPr>
              <w:t>日</w:t>
            </w:r>
            <w:r>
              <w:rPr>
                <w:rFonts w:hint="eastAsia" w:ascii="楷体" w:hAnsi="楷体" w:eastAsia="楷体" w:cs="楷体"/>
                <w:b w:val="0"/>
                <w:bCs w:val="0"/>
                <w:color w:val="333333"/>
                <w:sz w:val="21"/>
                <w:szCs w:val="21"/>
                <w:shd w:val="clear" w:color="auto" w:fill="FFFFFF"/>
              </w:rPr>
              <w:t>,</w:t>
            </w:r>
            <w:bookmarkStart w:id="1" w:name="注册地址"/>
            <w:r>
              <w:rPr>
                <w:rFonts w:hint="eastAsia" w:ascii="楷体" w:hAnsi="楷体" w:eastAsia="楷体" w:cs="楷体"/>
                <w:b w:val="0"/>
                <w:bCs w:val="0"/>
                <w:sz w:val="21"/>
                <w:szCs w:val="21"/>
              </w:rPr>
              <w:t>注册资本</w:t>
            </w:r>
            <w:r>
              <w:rPr>
                <w:rFonts w:hint="eastAsia" w:ascii="楷体" w:hAnsi="楷体" w:eastAsia="楷体" w:cs="楷体"/>
                <w:b w:val="0"/>
                <w:bCs w:val="0"/>
                <w:sz w:val="21"/>
                <w:szCs w:val="21"/>
                <w:lang w:val="en-US" w:eastAsia="zh-CN"/>
              </w:rPr>
              <w:t>5000</w:t>
            </w:r>
            <w:r>
              <w:rPr>
                <w:rFonts w:hint="eastAsia" w:ascii="楷体" w:hAnsi="楷体" w:eastAsia="楷体" w:cs="楷体"/>
                <w:b w:val="0"/>
                <w:bCs w:val="0"/>
                <w:sz w:val="21"/>
                <w:szCs w:val="21"/>
              </w:rPr>
              <w:t>万元，注册地址：</w:t>
            </w:r>
            <w:bookmarkEnd w:id="1"/>
            <w:r>
              <w:rPr>
                <w:rFonts w:hint="eastAsia" w:ascii="楷体" w:hAnsi="楷体" w:eastAsia="楷体" w:cs="楷体"/>
                <w:b w:val="0"/>
                <w:bCs w:val="0"/>
                <w:sz w:val="21"/>
                <w:szCs w:val="21"/>
              </w:rPr>
              <w:t>河北省衡水市安平县中大良村村南100米处</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生产地址：</w:t>
            </w:r>
            <w:bookmarkStart w:id="2" w:name="生产地址"/>
            <w:r>
              <w:rPr>
                <w:rFonts w:hint="eastAsia" w:ascii="楷体" w:hAnsi="楷体" w:eastAsia="楷体" w:cs="楷体"/>
                <w:b w:val="0"/>
                <w:bCs w:val="0"/>
                <w:sz w:val="21"/>
                <w:szCs w:val="21"/>
              </w:rPr>
              <w:t>安平县经济开发区经四路22号</w:t>
            </w:r>
            <w:bookmarkEnd w:id="2"/>
            <w:r>
              <w:rPr>
                <w:rFonts w:hint="eastAsia" w:ascii="楷体" w:hAnsi="楷体" w:eastAsia="楷体" w:cs="楷体"/>
                <w:b w:val="0"/>
                <w:bCs w:val="0"/>
                <w:sz w:val="21"/>
                <w:szCs w:val="21"/>
              </w:rPr>
              <w:t>，</w:t>
            </w:r>
            <w:r>
              <w:rPr>
                <w:rFonts w:hint="eastAsia" w:ascii="楷体" w:hAnsi="楷体" w:eastAsia="楷体" w:cs="楷体"/>
                <w:b w:val="0"/>
                <w:bCs w:val="0"/>
                <w:color w:val="auto"/>
                <w:sz w:val="21"/>
                <w:szCs w:val="21"/>
              </w:rPr>
              <w:t>占地面积</w:t>
            </w:r>
            <w:r>
              <w:rPr>
                <w:rFonts w:hint="eastAsia" w:ascii="楷体" w:hAnsi="楷体" w:eastAsia="楷体" w:cs="楷体"/>
                <w:b w:val="0"/>
                <w:bCs w:val="0"/>
                <w:color w:val="auto"/>
                <w:sz w:val="21"/>
                <w:szCs w:val="21"/>
                <w:lang w:val="en-US" w:eastAsia="zh-CN"/>
              </w:rPr>
              <w:t>3000</w:t>
            </w:r>
            <w:r>
              <w:rPr>
                <w:rFonts w:hint="eastAsia" w:ascii="楷体" w:hAnsi="楷体" w:eastAsia="楷体" w:cs="楷体"/>
                <w:b w:val="0"/>
                <w:bCs w:val="0"/>
                <w:color w:val="auto"/>
                <w:sz w:val="21"/>
                <w:szCs w:val="21"/>
              </w:rPr>
              <w:t>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0000FF"/>
                <w:sz w:val="21"/>
                <w:szCs w:val="21"/>
                <w:lang w:val="en-US" w:eastAsia="zh-CN"/>
              </w:rPr>
              <w:t xml:space="preserve">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w:t>
            </w:r>
            <w:r>
              <w:rPr>
                <w:rFonts w:hint="eastAsia" w:ascii="楷体" w:hAnsi="楷体" w:eastAsia="楷体" w:cs="楷体"/>
                <w:b w:val="0"/>
                <w:bCs w:val="0"/>
                <w:color w:val="333333"/>
                <w:sz w:val="21"/>
                <w:szCs w:val="21"/>
                <w:shd w:val="clear" w:color="auto" w:fill="FFFFFF"/>
              </w:rPr>
              <w:t>主要经营范围为</w:t>
            </w:r>
            <w:bookmarkStart w:id="3" w:name="审核范围"/>
            <w:r>
              <w:rPr>
                <w:rFonts w:hint="eastAsia" w:ascii="楷体" w:hAnsi="楷体" w:eastAsia="楷体" w:cs="楷体"/>
                <w:b w:val="0"/>
                <w:bCs w:val="0"/>
                <w:sz w:val="21"/>
                <w:szCs w:val="21"/>
              </w:rPr>
              <w:t>声屏障、丝网制品（护栏网）的生产，边坡防护网、刺丝滚笼、石笼网的销售</w:t>
            </w:r>
            <w:bookmarkEnd w:id="3"/>
            <w:r>
              <w:rPr>
                <w:rFonts w:hint="eastAsia" w:ascii="楷体" w:hAnsi="楷体" w:eastAsia="楷体" w:cs="楷体"/>
                <w:b w:val="0"/>
                <w:bCs w:val="0"/>
                <w:sz w:val="21"/>
                <w:szCs w:val="21"/>
              </w:rPr>
              <w:t>；</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5、公司设有管理层、</w:t>
            </w:r>
            <w:r>
              <w:rPr>
                <w:rFonts w:hint="eastAsia" w:ascii="楷体" w:hAnsi="楷体" w:eastAsia="楷体" w:cs="楷体"/>
                <w:b w:val="0"/>
                <w:bCs w:val="0"/>
                <w:sz w:val="21"/>
                <w:szCs w:val="21"/>
                <w:lang w:val="en-US" w:eastAsia="zh-CN"/>
              </w:rPr>
              <w:t>办公室、供销部</w:t>
            </w:r>
            <w:r>
              <w:rPr>
                <w:rFonts w:hint="eastAsia" w:ascii="楷体" w:hAnsi="楷体" w:eastAsia="楷体" w:cs="楷体"/>
                <w:b w:val="0"/>
                <w:bCs w:val="0"/>
                <w:sz w:val="21"/>
                <w:szCs w:val="21"/>
              </w:rPr>
              <w:t>、生产技术部等部门。</w:t>
            </w:r>
          </w:p>
          <w:p>
            <w:pPr>
              <w:rPr>
                <w:rFonts w:hint="eastAsia" w:ascii="楷体" w:hAnsi="楷体" w:eastAsia="楷体" w:cs="楷体"/>
                <w:b w:val="0"/>
                <w:bCs w:val="0"/>
                <w:sz w:val="21"/>
                <w:szCs w:val="21"/>
                <w:lang w:val="en-GB"/>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b w:val="0"/>
                <w:bCs w:val="0"/>
                <w:sz w:val="21"/>
                <w:szCs w:val="21"/>
                <w:lang w:val="en-GB"/>
              </w:rPr>
              <w:t>通过制定管理制度、作业文件及相关措施，对活动的主要环节实施了有效的控制。</w:t>
            </w:r>
            <w:r>
              <w:rPr>
                <w:rFonts w:hint="eastAsia" w:ascii="楷体" w:hAnsi="楷体" w:eastAsia="楷体" w:cs="楷体"/>
                <w:b w:val="0"/>
                <w:bCs w:val="0"/>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审核组与受审核方管代通过电话确认的审核范围：</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QMS：声屏障、丝网制品（护栏网）的生产，边坡防护网、刺丝滚笼、石笼网的销售</w:t>
            </w:r>
            <w:r>
              <w:rPr>
                <w:rFonts w:hint="eastAsia" w:ascii="楷体" w:hAnsi="楷体" w:eastAsia="楷体" w:cs="楷体"/>
                <w:b w:val="0"/>
                <w:bCs w:val="0"/>
                <w:color w:val="333333"/>
                <w:sz w:val="21"/>
                <w:szCs w:val="21"/>
                <w:shd w:val="clear" w:color="auto" w:fill="FFFFFF"/>
              </w:rPr>
              <w:t>。</w:t>
            </w:r>
            <w:r>
              <w:rPr>
                <w:rFonts w:hint="eastAsia" w:ascii="楷体" w:hAnsi="楷体" w:eastAsia="楷体" w:cs="楷体"/>
                <w:b w:val="0"/>
                <w:bCs w:val="0"/>
                <w:sz w:val="21"/>
                <w:szCs w:val="21"/>
              </w:rPr>
              <w:t xml:space="preserve"> </w:t>
            </w:r>
          </w:p>
          <w:p>
            <w:pPr>
              <w:pStyle w:val="2"/>
              <w:spacing w:line="44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根据公司产品和服务特点，不适用条款为8.3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公司目前所生产</w:t>
            </w:r>
            <w:r>
              <w:rPr>
                <w:rFonts w:hint="eastAsia" w:ascii="楷体" w:hAnsi="楷体" w:eastAsia="楷体" w:cs="楷体"/>
                <w:b w:val="0"/>
                <w:bCs w:val="0"/>
                <w:sz w:val="21"/>
                <w:szCs w:val="21"/>
                <w:lang w:val="en-US" w:eastAsia="zh-CN"/>
              </w:rPr>
              <w:t>和销售的</w:t>
            </w:r>
            <w:r>
              <w:rPr>
                <w:rFonts w:hint="eastAsia" w:ascii="楷体" w:hAnsi="楷体" w:eastAsia="楷体" w:cs="楷体"/>
                <w:b w:val="0"/>
                <w:bCs w:val="0"/>
                <w:sz w:val="21"/>
                <w:szCs w:val="21"/>
              </w:rPr>
              <w:t>产品依据客户要求、</w:t>
            </w:r>
            <w:r>
              <w:rPr>
                <w:rFonts w:hint="eastAsia" w:ascii="楷体" w:hAnsi="楷体" w:eastAsia="楷体" w:cs="楷体"/>
                <w:b w:val="0"/>
                <w:bCs w:val="0"/>
                <w:sz w:val="21"/>
                <w:szCs w:val="21"/>
                <w:lang w:val="en-US" w:eastAsia="zh-CN"/>
              </w:rPr>
              <w:t>客供图纸、</w:t>
            </w:r>
            <w:r>
              <w:rPr>
                <w:rFonts w:hint="eastAsia" w:ascii="楷体" w:hAnsi="楷体" w:eastAsia="楷体" w:cs="楷体"/>
                <w:b w:val="0"/>
                <w:bCs w:val="0"/>
                <w:sz w:val="21"/>
                <w:szCs w:val="21"/>
              </w:rPr>
              <w:t>国家标准、行业规范生产检验，工艺成熟，技术稳定。企业确保不因删减影响本企业提供满足顾客和适用的法规要求的产品的能力，也不免除本企业相关责任。。</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外包过程：</w:t>
            </w:r>
            <w:r>
              <w:rPr>
                <w:rFonts w:hint="eastAsia" w:ascii="楷体" w:hAnsi="楷体" w:eastAsia="楷体" w:cs="楷体"/>
                <w:b w:val="0"/>
                <w:bCs w:val="0"/>
                <w:sz w:val="21"/>
                <w:szCs w:val="21"/>
                <w:lang w:val="en-US" w:eastAsia="zh-CN"/>
              </w:rPr>
              <w:t>浸塑、热镀锌</w:t>
            </w:r>
            <w:r>
              <w:rPr>
                <w:rFonts w:hint="eastAsia" w:ascii="楷体" w:hAnsi="楷体" w:eastAsia="楷体" w:cs="楷体"/>
                <w:b w:val="0"/>
                <w:bCs w:val="0"/>
                <w:sz w:val="21"/>
                <w:szCs w:val="21"/>
              </w:rPr>
              <w:t>。</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管理体系覆盖人数</w:t>
            </w:r>
            <w:r>
              <w:rPr>
                <w:rFonts w:hint="eastAsia" w:ascii="楷体" w:hAnsi="楷体" w:eastAsia="楷体" w:cs="楷体"/>
                <w:b w:val="0"/>
                <w:bCs w:val="0"/>
                <w:sz w:val="21"/>
                <w:szCs w:val="21"/>
                <w:lang w:val="en-US" w:eastAsia="zh-CN"/>
              </w:rPr>
              <w:t>25</w:t>
            </w:r>
            <w:r>
              <w:rPr>
                <w:rFonts w:hint="eastAsia" w:ascii="楷体" w:hAnsi="楷体" w:eastAsia="楷体" w:cs="楷体"/>
                <w:b w:val="0"/>
                <w:bCs w:val="0"/>
                <w:sz w:val="21"/>
                <w:szCs w:val="21"/>
              </w:rPr>
              <w:t>人，白班生产，无倒班情况</w:t>
            </w:r>
          </w:p>
        </w:tc>
        <w:tc>
          <w:tcPr>
            <w:tcW w:w="709" w:type="dxa"/>
          </w:tcPr>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管理方针和目标的适宜性</w:t>
            </w:r>
          </w:p>
          <w:p>
            <w:pPr>
              <w:rPr>
                <w:rFonts w:hint="eastAsia" w:ascii="楷体" w:hAnsi="楷体" w:eastAsia="楷体" w:cs="楷体"/>
                <w:b w:val="0"/>
                <w:bCs w:val="0"/>
                <w:sz w:val="21"/>
                <w:szCs w:val="21"/>
              </w:rPr>
            </w:pPr>
          </w:p>
        </w:tc>
        <w:tc>
          <w:tcPr>
            <w:tcW w:w="86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5.2     6.2</w:t>
            </w:r>
          </w:p>
        </w:tc>
        <w:tc>
          <w:tcPr>
            <w:tcW w:w="11490" w:type="dxa"/>
          </w:tcPr>
          <w:p>
            <w:pPr>
              <w:adjustRightInd w:val="0"/>
              <w:snapToGrid w:val="0"/>
              <w:spacing w:line="34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公司质量、环境、职业健康安全方针：</w:t>
            </w:r>
          </w:p>
          <w:p>
            <w:pPr>
              <w:autoSpaceDE w:val="0"/>
              <w:autoSpaceDN w:val="0"/>
              <w:adjustRightInd w:val="0"/>
              <w:spacing w:line="360" w:lineRule="auto"/>
              <w:ind w:firstLine="642" w:firstLineChars="306"/>
              <w:jc w:val="left"/>
              <w:rPr>
                <w:rFonts w:hint="eastAsia" w:ascii="楷体" w:hAnsi="楷体" w:eastAsia="楷体" w:cs="楷体"/>
                <w:b w:val="0"/>
                <w:bCs w:val="0"/>
                <w:kern w:val="0"/>
                <w:sz w:val="21"/>
                <w:szCs w:val="21"/>
              </w:rPr>
            </w:pPr>
            <w:r>
              <w:rPr>
                <w:rFonts w:hint="eastAsia" w:ascii="楷体" w:hAnsi="楷体" w:eastAsia="楷体" w:cs="楷体"/>
                <w:b w:val="0"/>
                <w:bCs w:val="0"/>
                <w:kern w:val="0"/>
                <w:sz w:val="21"/>
                <w:szCs w:val="21"/>
              </w:rPr>
              <w:t>创新求精，不断提升产品与服务质量，促进快速发展</w:t>
            </w:r>
          </w:p>
          <w:p>
            <w:pPr>
              <w:autoSpaceDE w:val="0"/>
              <w:autoSpaceDN w:val="0"/>
              <w:adjustRightInd w:val="0"/>
              <w:spacing w:line="360" w:lineRule="auto"/>
              <w:ind w:firstLine="642" w:firstLineChars="306"/>
              <w:jc w:val="left"/>
              <w:rPr>
                <w:rFonts w:hint="eastAsia" w:ascii="楷体" w:hAnsi="楷体" w:eastAsia="楷体" w:cs="楷体"/>
                <w:b w:val="0"/>
                <w:bCs w:val="0"/>
                <w:kern w:val="0"/>
                <w:sz w:val="21"/>
                <w:szCs w:val="21"/>
              </w:rPr>
            </w:pPr>
            <w:r>
              <w:rPr>
                <w:rFonts w:hint="eastAsia" w:ascii="楷体" w:hAnsi="楷体" w:eastAsia="楷体" w:cs="楷体"/>
                <w:b w:val="0"/>
                <w:bCs w:val="0"/>
                <w:kern w:val="0"/>
                <w:sz w:val="21"/>
                <w:szCs w:val="21"/>
              </w:rPr>
              <w:t>节能降耗，注重环境保护与污染预防，促进协调发展</w:t>
            </w:r>
          </w:p>
          <w:p>
            <w:pPr>
              <w:autoSpaceDE w:val="0"/>
              <w:autoSpaceDN w:val="0"/>
              <w:adjustRightInd w:val="0"/>
              <w:spacing w:line="360" w:lineRule="auto"/>
              <w:ind w:firstLine="642" w:firstLineChars="306"/>
              <w:jc w:val="left"/>
              <w:rPr>
                <w:rFonts w:hint="eastAsia" w:ascii="楷体" w:hAnsi="楷体" w:eastAsia="楷体" w:cs="楷体"/>
                <w:b w:val="0"/>
                <w:bCs w:val="0"/>
                <w:kern w:val="0"/>
                <w:sz w:val="21"/>
                <w:szCs w:val="21"/>
              </w:rPr>
            </w:pPr>
            <w:r>
              <w:rPr>
                <w:rFonts w:hint="eastAsia" w:ascii="楷体" w:hAnsi="楷体" w:eastAsia="楷体" w:cs="楷体"/>
                <w:b w:val="0"/>
                <w:bCs w:val="0"/>
                <w:kern w:val="0"/>
                <w:sz w:val="21"/>
                <w:szCs w:val="21"/>
              </w:rPr>
              <w:t>以人为本，确保职业健康与劳动安全，促进和谐发展</w:t>
            </w:r>
          </w:p>
          <w:p>
            <w:pPr>
              <w:spacing w:line="400" w:lineRule="exact"/>
              <w:ind w:firstLine="630" w:firstLineChars="300"/>
              <w:rPr>
                <w:rFonts w:hint="eastAsia" w:ascii="楷体" w:hAnsi="楷体" w:eastAsia="楷体" w:cs="楷体"/>
                <w:b w:val="0"/>
                <w:bCs w:val="0"/>
                <w:sz w:val="21"/>
                <w:szCs w:val="21"/>
              </w:rPr>
            </w:pPr>
            <w:r>
              <w:rPr>
                <w:rFonts w:hint="eastAsia" w:ascii="楷体" w:hAnsi="楷体" w:eastAsia="楷体" w:cs="楷体"/>
                <w:b w:val="0"/>
                <w:bCs w:val="0"/>
                <w:kern w:val="0"/>
                <w:sz w:val="21"/>
                <w:szCs w:val="21"/>
              </w:rPr>
              <w:t>守法诚信，坚持预防为主与持续改进，追求卓越绩效</w:t>
            </w:r>
          </w:p>
          <w:p>
            <w:pP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方针与企业的经营宗旨相适应，协调一致；通过会议传达，沟通，让全体员工理解执行。并定期进行评审（一般一年一次）。</w:t>
            </w: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lang w:val="en-US" w:eastAsia="zh-CN"/>
              </w:rPr>
              <w:t>管理</w:t>
            </w:r>
            <w:r>
              <w:rPr>
                <w:rFonts w:hint="eastAsia" w:ascii="楷体" w:hAnsi="楷体" w:eastAsia="楷体" w:cs="楷体"/>
                <w:b w:val="0"/>
                <w:bCs w:val="0"/>
                <w:sz w:val="21"/>
                <w:szCs w:val="21"/>
              </w:rPr>
              <w:t>目标</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其中质量目标</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 xml:space="preserve">                    完成情况</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2021.3.30</w:t>
            </w:r>
            <w:r>
              <w:rPr>
                <w:rFonts w:hint="eastAsia" w:ascii="楷体" w:hAnsi="楷体" w:eastAsia="楷体" w:cs="楷体"/>
                <w:b w:val="0"/>
                <w:bCs w:val="0"/>
                <w:sz w:val="21"/>
                <w:szCs w:val="21"/>
                <w:lang w:eastAsia="zh-CN"/>
              </w:rPr>
              <w:t>）</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1、交货及时率90%以上</w:t>
            </w:r>
            <w:r>
              <w:rPr>
                <w:rFonts w:hint="eastAsia" w:ascii="楷体" w:hAnsi="楷体" w:eastAsia="楷体" w:cs="楷体"/>
                <w:b w:val="0"/>
                <w:bCs w:val="0"/>
                <w:sz w:val="21"/>
                <w:szCs w:val="21"/>
                <w:lang w:val="en-US" w:eastAsia="zh-CN"/>
              </w:rPr>
              <w:tab/>
            </w:r>
            <w:r>
              <w:rPr>
                <w:rFonts w:hint="eastAsia" w:ascii="楷体" w:hAnsi="楷体" w:eastAsia="楷体" w:cs="楷体"/>
                <w:b w:val="0"/>
                <w:bCs w:val="0"/>
                <w:sz w:val="21"/>
                <w:szCs w:val="21"/>
                <w:lang w:val="en-US" w:eastAsia="zh-CN"/>
              </w:rPr>
              <w:tab/>
            </w:r>
            <w:r>
              <w:rPr>
                <w:rFonts w:hint="eastAsia" w:ascii="楷体" w:hAnsi="楷体" w:eastAsia="楷体" w:cs="楷体"/>
                <w:b w:val="0"/>
                <w:bCs w:val="0"/>
                <w:sz w:val="21"/>
                <w:szCs w:val="21"/>
                <w:lang w:val="en-US" w:eastAsia="zh-CN"/>
              </w:rPr>
              <w:t xml:space="preserve">                      100%</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2、相关方满意率达到</w:t>
            </w:r>
            <w:r>
              <w:rPr>
                <w:rFonts w:hint="eastAsia" w:ascii="楷体" w:hAnsi="楷体" w:eastAsia="楷体" w:cs="楷体"/>
                <w:b w:val="0"/>
                <w:bCs w:val="0"/>
                <w:sz w:val="21"/>
                <w:szCs w:val="21"/>
                <w:lang w:val="en-US" w:eastAsia="zh-CN"/>
              </w:rPr>
              <w:tab/>
            </w:r>
            <w:r>
              <w:rPr>
                <w:rFonts w:hint="eastAsia" w:ascii="楷体" w:hAnsi="楷体" w:eastAsia="楷体" w:cs="楷体"/>
                <w:b w:val="0"/>
                <w:bCs w:val="0"/>
                <w:sz w:val="21"/>
                <w:szCs w:val="21"/>
                <w:lang w:val="en-US" w:eastAsia="zh-CN"/>
              </w:rPr>
              <w:t>90%以上</w:t>
            </w:r>
            <w:r>
              <w:rPr>
                <w:rFonts w:hint="eastAsia" w:ascii="楷体" w:hAnsi="楷体" w:eastAsia="楷体" w:cs="楷体"/>
                <w:b w:val="0"/>
                <w:bCs w:val="0"/>
                <w:sz w:val="21"/>
                <w:szCs w:val="21"/>
                <w:lang w:val="en-US" w:eastAsia="zh-CN"/>
              </w:rPr>
              <w:tab/>
            </w:r>
            <w:r>
              <w:rPr>
                <w:rFonts w:hint="eastAsia" w:ascii="楷体" w:hAnsi="楷体" w:eastAsia="楷体" w:cs="楷体"/>
                <w:b w:val="0"/>
                <w:bCs w:val="0"/>
                <w:sz w:val="21"/>
                <w:szCs w:val="21"/>
                <w:lang w:val="en-US" w:eastAsia="zh-CN"/>
              </w:rPr>
              <w:t xml:space="preserve">                      98.9%</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基本符合标准要求。在方针框架下展开，并分解到各职能部门。</w:t>
            </w:r>
          </w:p>
        </w:tc>
        <w:tc>
          <w:tcPr>
            <w:tcW w:w="709"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内审、管理评审策划和实施的符合性及可信性</w:t>
            </w:r>
          </w:p>
        </w:tc>
        <w:tc>
          <w:tcPr>
            <w:tcW w:w="86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9.2</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9.3</w:t>
            </w:r>
          </w:p>
        </w:tc>
        <w:tc>
          <w:tcPr>
            <w:tcW w:w="11490"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1-2</w:t>
            </w:r>
            <w:r>
              <w:rPr>
                <w:rFonts w:hint="eastAsia" w:ascii="楷体" w:hAnsi="楷体" w:eastAsia="楷体" w:cs="楷体"/>
                <w:b w:val="0"/>
                <w:bCs w:val="0"/>
                <w:sz w:val="21"/>
                <w:szCs w:val="21"/>
              </w:rPr>
              <w:t>日进行内部审核，提供内部审核计划、内审检查表、不合格报告、内部质量管理体系审核报告等，基本符合要求。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16</w:t>
            </w:r>
            <w:r>
              <w:rPr>
                <w:rFonts w:hint="eastAsia" w:ascii="楷体" w:hAnsi="楷体" w:eastAsia="楷体" w:cs="楷体"/>
                <w:b w:val="0"/>
                <w:bCs w:val="0"/>
                <w:sz w:val="21"/>
                <w:szCs w:val="21"/>
              </w:rPr>
              <w:t>日进行管理评审，由总经理主持会议，有管理评审计划、管理评审输入资料—各部门工作总结、管理评审报告等，内容基本可信，有效。</w:t>
            </w:r>
          </w:p>
        </w:tc>
        <w:tc>
          <w:tcPr>
            <w:tcW w:w="709"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申请资料信息的核实确认</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确定第二阶段</w:t>
            </w:r>
          </w:p>
          <w:p>
            <w:pPr>
              <w:rPr>
                <w:rFonts w:hint="eastAsia" w:ascii="楷体" w:hAnsi="楷体" w:eastAsia="楷体" w:cs="楷体"/>
                <w:b w:val="0"/>
                <w:bCs w:val="0"/>
                <w:sz w:val="21"/>
                <w:szCs w:val="21"/>
              </w:rPr>
            </w:pPr>
          </w:p>
        </w:tc>
        <w:tc>
          <w:tcPr>
            <w:tcW w:w="869" w:type="dxa"/>
          </w:tcPr>
          <w:p>
            <w:pPr>
              <w:rPr>
                <w:rFonts w:hint="eastAsia" w:ascii="楷体" w:hAnsi="楷体" w:eastAsia="楷体" w:cs="楷体"/>
                <w:b w:val="0"/>
                <w:bCs w:val="0"/>
                <w:sz w:val="21"/>
                <w:szCs w:val="21"/>
              </w:rPr>
            </w:pPr>
          </w:p>
        </w:tc>
        <w:tc>
          <w:tcPr>
            <w:tcW w:w="11490"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提供营业执照扫描件，网上查询，有效。</w:t>
            </w: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第二阶段审核所需资源的配置较充分。</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商定第二阶段审核时间：202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12</w:t>
            </w:r>
            <w:r>
              <w:rPr>
                <w:rFonts w:hint="eastAsia" w:ascii="楷体" w:hAnsi="楷体" w:eastAsia="楷体" w:cs="楷体"/>
                <w:b w:val="0"/>
                <w:bCs w:val="0"/>
                <w:sz w:val="21"/>
                <w:szCs w:val="21"/>
              </w:rPr>
              <w:t>日</w:t>
            </w:r>
          </w:p>
        </w:tc>
        <w:tc>
          <w:tcPr>
            <w:tcW w:w="709" w:type="dxa"/>
          </w:tcPr>
          <w:p>
            <w:pPr>
              <w:rPr>
                <w:rFonts w:hint="eastAsia" w:ascii="楷体" w:hAnsi="楷体" w:eastAsia="楷体" w:cs="楷体"/>
                <w:b w:val="0"/>
                <w:bCs w:val="0"/>
                <w:sz w:val="21"/>
                <w:szCs w:val="21"/>
              </w:rPr>
            </w:pPr>
          </w:p>
        </w:tc>
      </w:tr>
    </w:tbl>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bookmarkStart w:id="4" w:name="_GoBack"/>
      <w:bookmarkEnd w:id="4"/>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869"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490" w:type="dxa"/>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w:t>
            </w:r>
            <w:r>
              <w:rPr>
                <w:rFonts w:hint="eastAsia" w:ascii="楷体" w:hAnsi="楷体" w:eastAsia="楷体" w:cs="楷体"/>
                <w:b w:val="0"/>
                <w:bCs w:val="0"/>
                <w:sz w:val="21"/>
                <w:szCs w:val="21"/>
                <w:lang w:eastAsia="zh-CN"/>
              </w:rPr>
              <w:t>办公室</w:t>
            </w:r>
            <w:r>
              <w:rPr>
                <w:rFonts w:hint="eastAsia" w:ascii="楷体" w:hAnsi="楷体" w:eastAsia="楷体" w:cs="楷体"/>
                <w:b w:val="0"/>
                <w:bCs w:val="0"/>
                <w:sz w:val="21"/>
                <w:szCs w:val="21"/>
              </w:rPr>
              <w:t xml:space="preserve">         </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主管领导：</w:t>
            </w:r>
            <w:r>
              <w:rPr>
                <w:rFonts w:hint="eastAsia" w:ascii="楷体" w:hAnsi="楷体" w:eastAsia="楷体" w:cs="楷体"/>
                <w:b w:val="0"/>
                <w:bCs w:val="0"/>
                <w:sz w:val="21"/>
                <w:szCs w:val="21"/>
                <w:lang w:val="en-US" w:eastAsia="zh-CN"/>
              </w:rPr>
              <w:t>王闪</w:t>
            </w:r>
            <w:r>
              <w:rPr>
                <w:rFonts w:hint="eastAsia" w:ascii="楷体" w:hAnsi="楷体" w:eastAsia="楷体" w:cs="楷体"/>
                <w:b w:val="0"/>
                <w:bCs w:val="0"/>
                <w:sz w:val="21"/>
                <w:szCs w:val="21"/>
              </w:rPr>
              <w:t xml:space="preserve">           陪同人员：</w:t>
            </w:r>
            <w:r>
              <w:rPr>
                <w:rFonts w:hint="eastAsia" w:ascii="楷体" w:hAnsi="楷体" w:eastAsia="楷体" w:cs="楷体"/>
                <w:b w:val="0"/>
                <w:bCs w:val="0"/>
                <w:sz w:val="21"/>
                <w:szCs w:val="21"/>
                <w:lang w:val="en-US" w:eastAsia="zh-CN"/>
              </w:rPr>
              <w:t>孟宁</w:t>
            </w:r>
          </w:p>
        </w:tc>
        <w:tc>
          <w:tcPr>
            <w:tcW w:w="709"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b w:val="0"/>
                <w:bCs w:val="0"/>
                <w:sz w:val="21"/>
                <w:szCs w:val="21"/>
              </w:rPr>
            </w:pPr>
          </w:p>
        </w:tc>
        <w:tc>
          <w:tcPr>
            <w:tcW w:w="869" w:type="dxa"/>
            <w:vMerge w:val="continue"/>
            <w:vAlign w:val="center"/>
          </w:tcPr>
          <w:p>
            <w:pPr>
              <w:rPr>
                <w:rFonts w:hint="eastAsia" w:ascii="楷体" w:hAnsi="楷体" w:eastAsia="楷体" w:cs="楷体"/>
                <w:b w:val="0"/>
                <w:bCs w:val="0"/>
                <w:sz w:val="21"/>
                <w:szCs w:val="21"/>
              </w:rPr>
            </w:pPr>
          </w:p>
        </w:tc>
        <w:tc>
          <w:tcPr>
            <w:tcW w:w="11490" w:type="dxa"/>
            <w:vAlign w:val="center"/>
          </w:tcPr>
          <w:p>
            <w:pPr>
              <w:spacing w:before="1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审核员：周文廷                  审核时间：202</w:t>
            </w:r>
            <w:r>
              <w:rPr>
                <w:rFonts w:hint="eastAsia" w:ascii="楷体" w:hAnsi="楷体" w:eastAsia="楷体" w:cs="楷体"/>
                <w:b w:val="0"/>
                <w:bCs w:val="0"/>
                <w:sz w:val="21"/>
                <w:szCs w:val="21"/>
                <w:lang w:val="en-US" w:eastAsia="zh-CN"/>
              </w:rPr>
              <w:t>1.5.7</w:t>
            </w:r>
          </w:p>
        </w:tc>
        <w:tc>
          <w:tcPr>
            <w:tcW w:w="709"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b w:val="0"/>
                <w:bCs w:val="0"/>
                <w:sz w:val="21"/>
                <w:szCs w:val="21"/>
              </w:rPr>
            </w:pPr>
          </w:p>
        </w:tc>
        <w:tc>
          <w:tcPr>
            <w:tcW w:w="869" w:type="dxa"/>
            <w:vMerge w:val="continue"/>
            <w:vAlign w:val="center"/>
          </w:tcPr>
          <w:p>
            <w:pPr>
              <w:rPr>
                <w:rFonts w:hint="eastAsia" w:ascii="楷体" w:hAnsi="楷体" w:eastAsia="楷体" w:cs="楷体"/>
                <w:b w:val="0"/>
                <w:bCs w:val="0"/>
                <w:sz w:val="21"/>
                <w:szCs w:val="21"/>
              </w:rPr>
            </w:pPr>
          </w:p>
        </w:tc>
        <w:tc>
          <w:tcPr>
            <w:tcW w:w="1149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审核条款：7.1.2/7.1.6/7.5</w:t>
            </w:r>
          </w:p>
        </w:tc>
        <w:tc>
          <w:tcPr>
            <w:tcW w:w="709"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人员、组织的知识、体系文件的建立</w:t>
            </w:r>
          </w:p>
        </w:tc>
        <w:tc>
          <w:tcPr>
            <w:tcW w:w="86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7.1.2/7.1.6/7.5</w:t>
            </w:r>
          </w:p>
        </w:tc>
        <w:tc>
          <w:tcPr>
            <w:tcW w:w="11490"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目前企业拥有职工2</w:t>
            </w: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人，包括管理人员</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人、生产人员、业务人员等。</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策划了公司管理体系文件，包括以下层次：</w:t>
            </w:r>
          </w:p>
          <w:p>
            <w:pPr>
              <w:spacing w:before="20" w:after="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 xml:space="preserve">管理手册 </w:t>
            </w:r>
            <w:r>
              <w:rPr>
                <w:rFonts w:hint="eastAsia" w:ascii="楷体" w:hAnsi="楷体" w:eastAsia="楷体" w:cs="楷体"/>
                <w:b w:val="0"/>
                <w:bCs w:val="0"/>
                <w:sz w:val="21"/>
                <w:szCs w:val="21"/>
                <w:u w:val="none"/>
              </w:rPr>
              <w:t>QES/</w:t>
            </w:r>
            <w:r>
              <w:rPr>
                <w:rFonts w:hint="eastAsia" w:ascii="楷体" w:hAnsi="楷体" w:eastAsia="楷体" w:cs="楷体"/>
                <w:b w:val="0"/>
                <w:bCs w:val="0"/>
                <w:sz w:val="21"/>
                <w:szCs w:val="21"/>
                <w:u w:val="none"/>
                <w:lang w:eastAsia="zh-CN"/>
              </w:rPr>
              <w:t>MB</w:t>
            </w:r>
            <w:r>
              <w:rPr>
                <w:rFonts w:hint="eastAsia" w:ascii="楷体" w:hAnsi="楷体" w:eastAsia="楷体" w:cs="楷体"/>
                <w:b w:val="0"/>
                <w:bCs w:val="0"/>
                <w:sz w:val="21"/>
                <w:szCs w:val="21"/>
                <w:u w:val="none"/>
              </w:rPr>
              <w:t>-20</w:t>
            </w:r>
            <w:r>
              <w:rPr>
                <w:rFonts w:hint="eastAsia" w:ascii="楷体" w:hAnsi="楷体" w:eastAsia="楷体" w:cs="楷体"/>
                <w:b w:val="0"/>
                <w:bCs w:val="0"/>
                <w:sz w:val="21"/>
                <w:szCs w:val="21"/>
                <w:u w:val="none"/>
                <w:lang w:val="en-US" w:eastAsia="zh-CN"/>
              </w:rPr>
              <w:t>20</w:t>
            </w:r>
            <w:r>
              <w:rPr>
                <w:rFonts w:hint="eastAsia" w:ascii="楷体" w:hAnsi="楷体" w:eastAsia="楷体" w:cs="楷体"/>
                <w:b w:val="0"/>
                <w:bCs w:val="0"/>
                <w:sz w:val="21"/>
                <w:szCs w:val="21"/>
                <w:u w:val="none"/>
              </w:rPr>
              <w:t xml:space="preserve"> </w:t>
            </w:r>
            <w:r>
              <w:rPr>
                <w:rFonts w:hint="eastAsia" w:ascii="楷体" w:hAnsi="楷体" w:eastAsia="楷体" w:cs="楷体"/>
                <w:b w:val="0"/>
                <w:bCs w:val="0"/>
                <w:sz w:val="21"/>
                <w:szCs w:val="21"/>
                <w:u w:val="none"/>
                <w:lang w:val="en-US" w:eastAsia="zh-CN"/>
              </w:rPr>
              <w:t xml:space="preserve">     </w:t>
            </w:r>
            <w:r>
              <w:rPr>
                <w:rFonts w:hint="eastAsia" w:ascii="楷体" w:hAnsi="楷体" w:eastAsia="楷体" w:cs="楷体"/>
                <w:b w:val="0"/>
                <w:bCs w:val="0"/>
                <w:sz w:val="21"/>
                <w:szCs w:val="21"/>
              </w:rPr>
              <w:t>版本号：</w:t>
            </w:r>
            <w:r>
              <w:rPr>
                <w:rFonts w:hint="eastAsia" w:ascii="楷体" w:hAnsi="楷体" w:eastAsia="楷体" w:cs="楷体"/>
                <w:b w:val="0"/>
                <w:bCs w:val="0"/>
                <w:sz w:val="21"/>
                <w:szCs w:val="21"/>
                <w:lang w:val="en-US" w:eastAsia="zh-CN"/>
              </w:rPr>
              <w:t>A/0</w:t>
            </w:r>
            <w:r>
              <w:rPr>
                <w:rFonts w:hint="eastAsia" w:ascii="楷体" w:hAnsi="楷体" w:eastAsia="楷体" w:cs="楷体"/>
                <w:b w:val="0"/>
                <w:bCs w:val="0"/>
                <w:sz w:val="21"/>
                <w:szCs w:val="21"/>
              </w:rPr>
              <w:t xml:space="preserve">  实施日期：</w:t>
            </w:r>
            <w:r>
              <w:rPr>
                <w:rFonts w:hint="eastAsia" w:ascii="楷体" w:hAnsi="楷体" w:eastAsia="楷体" w:cs="楷体"/>
                <w:b w:val="0"/>
                <w:bCs w:val="0"/>
                <w:sz w:val="21"/>
                <w:szCs w:val="21"/>
                <w:lang w:val="en-US" w:eastAsia="zh-CN"/>
              </w:rPr>
              <w:t>2020年1月1日</w:t>
            </w:r>
          </w:p>
          <w:p>
            <w:pPr>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 xml:space="preserve">程序文件 </w:t>
            </w:r>
            <w:r>
              <w:rPr>
                <w:rFonts w:hint="eastAsia" w:ascii="楷体" w:hAnsi="楷体" w:eastAsia="楷体" w:cs="楷体"/>
                <w:b w:val="0"/>
                <w:bCs w:val="0"/>
                <w:sz w:val="21"/>
                <w:szCs w:val="21"/>
                <w:u w:val="none"/>
                <w:lang w:eastAsia="zh-CN"/>
              </w:rPr>
              <w:t>MB</w:t>
            </w:r>
            <w:r>
              <w:rPr>
                <w:rFonts w:hint="eastAsia" w:ascii="楷体" w:hAnsi="楷体" w:eastAsia="楷体" w:cs="楷体"/>
                <w:b w:val="0"/>
                <w:bCs w:val="0"/>
                <w:sz w:val="21"/>
                <w:szCs w:val="21"/>
                <w:u w:val="none"/>
              </w:rPr>
              <w:t>/CX-X.X.X-</w:t>
            </w:r>
            <w:r>
              <w:rPr>
                <w:rFonts w:hint="eastAsia" w:ascii="楷体" w:hAnsi="楷体" w:eastAsia="楷体" w:cs="楷体"/>
                <w:b w:val="0"/>
                <w:bCs w:val="0"/>
                <w:sz w:val="21"/>
                <w:szCs w:val="21"/>
                <w:u w:val="none"/>
                <w:lang w:eastAsia="zh-CN"/>
              </w:rPr>
              <w:t>2020</w:t>
            </w:r>
            <w:r>
              <w:rPr>
                <w:rFonts w:hint="eastAsia" w:ascii="楷体" w:hAnsi="楷体" w:eastAsia="楷体" w:cs="楷体"/>
                <w:b w:val="0"/>
                <w:bCs w:val="0"/>
                <w:sz w:val="21"/>
                <w:szCs w:val="21"/>
                <w:u w:val="none"/>
                <w:lang w:val="en-US" w:eastAsia="zh-CN"/>
              </w:rPr>
              <w:t xml:space="preserve">  </w:t>
            </w:r>
            <w:r>
              <w:rPr>
                <w:rFonts w:hint="eastAsia" w:ascii="楷体" w:hAnsi="楷体" w:eastAsia="楷体" w:cs="楷体"/>
                <w:b w:val="0"/>
                <w:bCs w:val="0"/>
                <w:sz w:val="21"/>
                <w:szCs w:val="21"/>
              </w:rPr>
              <w:t>版本号：</w:t>
            </w:r>
            <w:r>
              <w:rPr>
                <w:rFonts w:hint="eastAsia" w:ascii="楷体" w:hAnsi="楷体" w:eastAsia="楷体" w:cs="楷体"/>
                <w:b w:val="0"/>
                <w:bCs w:val="0"/>
                <w:sz w:val="21"/>
                <w:szCs w:val="21"/>
                <w:lang w:val="en-US" w:eastAsia="zh-CN"/>
              </w:rPr>
              <w:t>A/0</w:t>
            </w:r>
            <w:r>
              <w:rPr>
                <w:rFonts w:hint="eastAsia" w:ascii="楷体" w:hAnsi="楷体" w:eastAsia="楷体" w:cs="楷体"/>
                <w:b w:val="0"/>
                <w:bCs w:val="0"/>
                <w:sz w:val="21"/>
                <w:szCs w:val="21"/>
              </w:rPr>
              <w:t xml:space="preserve"> 实施日期：</w:t>
            </w:r>
            <w:r>
              <w:rPr>
                <w:rFonts w:hint="eastAsia" w:ascii="楷体" w:hAnsi="楷体" w:eastAsia="楷体" w:cs="楷体"/>
                <w:b w:val="0"/>
                <w:bCs w:val="0"/>
                <w:sz w:val="21"/>
                <w:szCs w:val="21"/>
                <w:lang w:val="en-US" w:eastAsia="zh-CN"/>
              </w:rPr>
              <w:t>2020年1月1日</w:t>
            </w:r>
            <w:r>
              <w:rPr>
                <w:rFonts w:hint="eastAsia" w:ascii="楷体" w:hAnsi="楷体" w:eastAsia="楷体" w:cs="楷体"/>
                <w:b w:val="0"/>
                <w:bCs w:val="0"/>
                <w:sz w:val="21"/>
                <w:szCs w:val="21"/>
              </w:rPr>
              <w:t>，含</w:t>
            </w:r>
            <w:r>
              <w:rPr>
                <w:rFonts w:hint="eastAsia" w:ascii="楷体" w:hAnsi="楷体" w:eastAsia="楷体" w:cs="楷体"/>
                <w:b w:val="0"/>
                <w:bCs w:val="0"/>
                <w:sz w:val="21"/>
                <w:szCs w:val="21"/>
                <w:lang w:val="en-US" w:eastAsia="zh-CN"/>
              </w:rPr>
              <w:t>26</w:t>
            </w:r>
            <w:r>
              <w:rPr>
                <w:rFonts w:hint="eastAsia" w:ascii="楷体" w:hAnsi="楷体" w:eastAsia="楷体" w:cs="楷体"/>
                <w:b w:val="0"/>
                <w:bCs w:val="0"/>
                <w:sz w:val="21"/>
                <w:szCs w:val="21"/>
              </w:rPr>
              <w:t>个文件，包括标准要求的程序</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三体系</w:t>
            </w:r>
            <w:r>
              <w:rPr>
                <w:rFonts w:hint="eastAsia" w:ascii="楷体" w:hAnsi="楷体" w:eastAsia="楷体" w:cs="楷体"/>
                <w:b w:val="0"/>
                <w:bCs w:val="0"/>
                <w:sz w:val="21"/>
                <w:szCs w:val="21"/>
                <w:lang w:eastAsia="zh-CN"/>
              </w:rPr>
              <w:t>）</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管理、作业文件汇编，包括：岗位人员任职要求、质量目标统计分析考核办法、公司设施管理规定等。</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体系运行所需要的记录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成文信息管理目前基本满足要求。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sym w:font="Wingdings 2" w:char="F098"/>
            </w:r>
            <w:r>
              <w:rPr>
                <w:rFonts w:hint="eastAsia" w:ascii="楷体" w:hAnsi="楷体" w:eastAsia="楷体" w:cs="楷体"/>
                <w:b w:val="0"/>
                <w:bCs w:val="0"/>
                <w:sz w:val="21"/>
                <w:szCs w:val="21"/>
              </w:rPr>
              <w:t>编制了文件控制程序，用于对管理体系文件的管理</w:t>
            </w:r>
          </w:p>
          <w:p>
            <w:pPr>
              <w:ind w:firstLine="105" w:firstLineChars="5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对外来文件进行了识别收集，现场提供有《外来文件清单》包括产品质量法、合同法、标准化法、公司法、</w:t>
            </w:r>
            <w:r>
              <w:rPr>
                <w:rFonts w:hint="eastAsia" w:ascii="楷体" w:hAnsi="楷体" w:eastAsia="楷体" w:cs="楷体"/>
                <w:b w:val="0"/>
                <w:bCs w:val="0"/>
                <w:sz w:val="21"/>
                <w:szCs w:val="21"/>
                <w:lang w:val="en-US" w:eastAsia="zh-CN"/>
              </w:rPr>
              <w:t>相关标准规范：</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质量管理体系 要求</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GB/T19001-2016</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质量管理体系 基础和术语</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GB/T19000-2016</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中华人民共和国产品质量法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中华人民共和国标准化法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中华人民共和国安全生产法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2014年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民法典</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2021年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气体保护焊用钢丝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 14958-94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一般用途低碳钢丝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YB/T5294-2006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不锈钢丝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GB/T4240-</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热轧钢板和钢带等的尺寸、外形、重量和允许偏差</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GB/T709-2006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金属焊接工艺的规范和验收 焊接工程规范 第1部分：电弧焊</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ISO 15609</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电弧焊机通用技术条件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GB/T8118-</w:t>
            </w:r>
            <w:r>
              <w:rPr>
                <w:rFonts w:hint="eastAsia" w:ascii="楷体" w:hAnsi="楷体" w:eastAsia="楷体" w:cs="楷体"/>
                <w:b w:val="0"/>
                <w:bCs w:val="0"/>
                <w:color w:val="auto"/>
                <w:sz w:val="21"/>
                <w:szCs w:val="21"/>
                <w:lang w:val="en-US" w:eastAsia="zh-CN"/>
              </w:rPr>
              <w:t>2010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工业用网  网孔 尺寸系列</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GB/T10611-</w:t>
            </w:r>
            <w:r>
              <w:rPr>
                <w:rFonts w:hint="eastAsia" w:ascii="楷体" w:hAnsi="楷体" w:eastAsia="楷体" w:cs="楷体"/>
                <w:b w:val="0"/>
                <w:bCs w:val="0"/>
                <w:color w:val="auto"/>
                <w:sz w:val="21"/>
                <w:szCs w:val="21"/>
                <w:lang w:val="en-US" w:eastAsia="zh-CN"/>
              </w:rPr>
              <w:t>2003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JT/T374-1998</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 第1部分：通则</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 xml:space="preserve">GB/T26941.1-2011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铁路沿线斜坡柔性安全防护网</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 3089-2004</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工业用金属丝编织网技术要求和检验</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GB/T17492-</w:t>
            </w:r>
            <w:r>
              <w:rPr>
                <w:rFonts w:hint="eastAsia" w:ascii="楷体" w:hAnsi="楷体" w:eastAsia="楷体" w:cs="楷体"/>
                <w:b w:val="0"/>
                <w:bCs w:val="0"/>
                <w:color w:val="auto"/>
                <w:sz w:val="21"/>
                <w:szCs w:val="21"/>
                <w:lang w:val="en-US" w:eastAsia="zh-CN"/>
              </w:rPr>
              <w:t>2012</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公路护栏网工程施工及验收规范</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GB50205-</w:t>
            </w:r>
            <w:r>
              <w:rPr>
                <w:rFonts w:hint="eastAsia" w:ascii="楷体" w:hAnsi="楷体" w:eastAsia="楷体" w:cs="楷体"/>
                <w:b w:val="0"/>
                <w:bCs w:val="0"/>
                <w:color w:val="auto"/>
                <w:sz w:val="21"/>
                <w:szCs w:val="21"/>
                <w:lang w:val="en-US" w:eastAsia="zh-CN"/>
              </w:rPr>
              <w:t>2020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建筑公路护栏网焊接规程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JGJ81-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二氧化碳气体保护焊工艺规程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JB/T 9186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铁路声屏障构件及测试方法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TB/T3122-201</w:t>
            </w:r>
            <w:r>
              <w:rPr>
                <w:rFonts w:hint="eastAsia" w:ascii="楷体" w:hAnsi="楷体" w:eastAsia="楷体" w:cs="楷体"/>
                <w:b w:val="0"/>
                <w:bCs w:val="0"/>
                <w:color w:val="auto"/>
                <w:sz w:val="21"/>
                <w:szCs w:val="21"/>
                <w:lang w:val="en-US" w:eastAsia="zh-CN"/>
              </w:rPr>
              <w:t>9</w:t>
            </w:r>
          </w:p>
          <w:p>
            <w:pPr>
              <w:pStyle w:val="2"/>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经常上网查询，以更新最新版本</w:t>
            </w:r>
          </w:p>
        </w:tc>
        <w:tc>
          <w:tcPr>
            <w:tcW w:w="709" w:type="dxa"/>
          </w:tcPr>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p>
            <w:pPr>
              <w:rPr>
                <w:rFonts w:hint="eastAsia" w:ascii="楷体" w:hAnsi="楷体" w:eastAsia="楷体" w:cs="楷体"/>
                <w:b w:val="0"/>
                <w:bCs w:val="0"/>
                <w:sz w:val="21"/>
                <w:szCs w:val="21"/>
              </w:rPr>
            </w:pPr>
          </w:p>
        </w:tc>
      </w:tr>
    </w:tbl>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2"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受审核部门：生产技术部       主管领导：</w:t>
            </w:r>
            <w:r>
              <w:rPr>
                <w:rFonts w:hint="eastAsia" w:ascii="楷体" w:hAnsi="楷体" w:eastAsia="楷体" w:cs="楷体"/>
                <w:sz w:val="21"/>
                <w:szCs w:val="21"/>
                <w:lang w:val="en-US" w:eastAsia="zh-CN"/>
              </w:rPr>
              <w:t>张丽红</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王闪</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spacing w:before="120"/>
              <w:rPr>
                <w:rFonts w:hint="default"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1.5.7</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sz w:val="21"/>
                <w:szCs w:val="21"/>
              </w:rPr>
              <w:t>7.1.3/7.1.4/7.1.5/8.1/8.3/8.5.1</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rPr>
                <w:rFonts w:hint="eastAsia" w:ascii="楷体" w:hAnsi="楷体" w:eastAsia="楷体" w:cs="楷体"/>
                <w:sz w:val="21"/>
                <w:szCs w:val="21"/>
              </w:rPr>
            </w:pPr>
            <w:r>
              <w:rPr>
                <w:rFonts w:hint="eastAsia" w:ascii="楷体" w:hAnsi="楷体" w:eastAsia="楷体" w:cs="楷体"/>
                <w:b/>
                <w:sz w:val="21"/>
                <w:szCs w:val="21"/>
              </w:rPr>
              <w:t>7.1.3/7.1.4/7.1.5/8.1/8.3/8.5.1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配备有办公室、会议室、车间、仓库等基础设施，办公主要设施：电脑、电话、一体机等，满足办公需求。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主要生产设备：自动焊网机</w:t>
            </w:r>
            <w:r>
              <w:rPr>
                <w:rFonts w:hint="eastAsia" w:ascii="楷体" w:hAnsi="楷体" w:eastAsia="楷体" w:cs="楷体"/>
                <w:sz w:val="21"/>
                <w:szCs w:val="21"/>
                <w:lang w:eastAsia="zh-CN"/>
              </w:rPr>
              <w:t>、</w:t>
            </w:r>
            <w:r>
              <w:rPr>
                <w:rFonts w:hint="eastAsia" w:ascii="楷体" w:hAnsi="楷体" w:eastAsia="楷体" w:cs="楷体"/>
                <w:sz w:val="21"/>
                <w:szCs w:val="21"/>
              </w:rPr>
              <w:t>电焊机</w:t>
            </w:r>
            <w:r>
              <w:rPr>
                <w:rFonts w:hint="eastAsia" w:ascii="楷体" w:hAnsi="楷体" w:eastAsia="楷体" w:cs="楷体"/>
                <w:sz w:val="21"/>
                <w:szCs w:val="21"/>
                <w:lang w:eastAsia="zh-CN"/>
              </w:rPr>
              <w:t>、</w:t>
            </w:r>
            <w:r>
              <w:rPr>
                <w:rFonts w:hint="eastAsia" w:ascii="楷体" w:hAnsi="楷体" w:eastAsia="楷体" w:cs="楷体"/>
                <w:sz w:val="21"/>
                <w:szCs w:val="21"/>
              </w:rPr>
              <w:t>二氧化碳保护焊机</w:t>
            </w:r>
            <w:r>
              <w:rPr>
                <w:rFonts w:hint="eastAsia" w:ascii="楷体" w:hAnsi="楷体" w:eastAsia="楷体" w:cs="楷体"/>
                <w:sz w:val="21"/>
                <w:szCs w:val="21"/>
                <w:lang w:eastAsia="zh-CN"/>
              </w:rPr>
              <w:t>、</w:t>
            </w:r>
            <w:r>
              <w:rPr>
                <w:rFonts w:hint="eastAsia" w:ascii="楷体" w:hAnsi="楷体" w:eastAsia="楷体" w:cs="楷体"/>
                <w:sz w:val="21"/>
                <w:szCs w:val="21"/>
              </w:rPr>
              <w:t>切割机</w:t>
            </w:r>
            <w:r>
              <w:rPr>
                <w:rFonts w:hint="eastAsia" w:ascii="楷体" w:hAnsi="楷体" w:eastAsia="楷体" w:cs="楷体"/>
                <w:sz w:val="21"/>
                <w:szCs w:val="21"/>
                <w:lang w:eastAsia="zh-CN"/>
              </w:rPr>
              <w:t>、</w:t>
            </w:r>
            <w:r>
              <w:rPr>
                <w:rFonts w:hint="eastAsia" w:ascii="楷体" w:hAnsi="楷体" w:eastAsia="楷体" w:cs="楷体"/>
                <w:sz w:val="21"/>
                <w:szCs w:val="21"/>
              </w:rPr>
              <w:t>折弯机</w:t>
            </w:r>
            <w:r>
              <w:rPr>
                <w:rFonts w:hint="eastAsia" w:ascii="楷体" w:hAnsi="楷体" w:eastAsia="楷体" w:cs="楷体"/>
                <w:sz w:val="21"/>
                <w:szCs w:val="21"/>
                <w:lang w:eastAsia="zh-CN"/>
              </w:rPr>
              <w:t>、</w:t>
            </w:r>
            <w:r>
              <w:rPr>
                <w:rFonts w:hint="eastAsia" w:ascii="楷体" w:hAnsi="楷体" w:eastAsia="楷体" w:cs="楷体"/>
                <w:sz w:val="21"/>
                <w:szCs w:val="21"/>
              </w:rPr>
              <w:t>切网机</w:t>
            </w:r>
            <w:r>
              <w:rPr>
                <w:rFonts w:hint="eastAsia" w:ascii="楷体" w:hAnsi="楷体" w:eastAsia="楷体" w:cs="楷体"/>
                <w:sz w:val="21"/>
                <w:szCs w:val="21"/>
                <w:lang w:eastAsia="zh-CN"/>
              </w:rPr>
              <w:t>、</w:t>
            </w:r>
            <w:r>
              <w:rPr>
                <w:rFonts w:hint="eastAsia" w:ascii="楷体" w:hAnsi="楷体" w:eastAsia="楷体" w:cs="楷体"/>
                <w:sz w:val="21"/>
                <w:szCs w:val="21"/>
              </w:rPr>
              <w:t>剪板机</w:t>
            </w:r>
            <w:r>
              <w:rPr>
                <w:rFonts w:hint="eastAsia" w:ascii="楷体" w:hAnsi="楷体" w:eastAsia="楷体" w:cs="楷体"/>
                <w:sz w:val="21"/>
                <w:szCs w:val="21"/>
                <w:lang w:eastAsia="zh-CN"/>
              </w:rPr>
              <w:t>、</w:t>
            </w:r>
            <w:r>
              <w:rPr>
                <w:rFonts w:hint="eastAsia" w:ascii="楷体" w:hAnsi="楷体" w:eastAsia="楷体" w:cs="楷体"/>
                <w:sz w:val="21"/>
                <w:szCs w:val="21"/>
              </w:rPr>
              <w:t>电动攻丝机等，满足生产需求。</w:t>
            </w:r>
          </w:p>
          <w:p>
            <w:pPr>
              <w:rPr>
                <w:rFonts w:hint="eastAsia" w:ascii="楷体" w:hAnsi="楷体" w:eastAsia="楷体" w:cs="楷体"/>
                <w:color w:val="auto"/>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工作环境：</w:t>
            </w:r>
            <w:r>
              <w:rPr>
                <w:rFonts w:hint="eastAsia" w:ascii="楷体" w:hAnsi="楷体" w:eastAsia="楷体" w:cs="楷体"/>
                <w:color w:val="auto"/>
                <w:sz w:val="21"/>
                <w:szCs w:val="21"/>
              </w:rPr>
              <w:t>工作环境：占地面积</w:t>
            </w:r>
            <w:r>
              <w:rPr>
                <w:rFonts w:hint="eastAsia" w:ascii="楷体" w:hAnsi="楷体" w:eastAsia="楷体" w:cs="楷体"/>
                <w:color w:val="auto"/>
                <w:sz w:val="21"/>
                <w:szCs w:val="21"/>
                <w:lang w:val="en-US" w:eastAsia="zh-CN"/>
              </w:rPr>
              <w:t>3000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尚可（配备有焊接环保设备，现场查看环保设备正在运行）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rPr>
                <w:rFonts w:hint="eastAsia" w:ascii="楷体" w:hAnsi="楷体" w:eastAsia="楷体" w:cs="楷体"/>
                <w:color w:val="4F81BD" w:themeColor="accent1"/>
                <w:sz w:val="21"/>
                <w:szCs w:val="21"/>
              </w:rPr>
            </w:pPr>
            <w:r>
              <w:rPr>
                <w:rFonts w:hint="eastAsia" w:ascii="楷体" w:hAnsi="楷体" w:eastAsia="楷体" w:cs="楷体"/>
                <w:color w:val="auto"/>
                <w:sz w:val="21"/>
                <w:szCs w:val="21"/>
                <w:lang w:val="en-US" w:eastAsia="zh-CN"/>
              </w:rPr>
              <w:t>办公环境：环境整洁，配备有空调，</w:t>
            </w:r>
          </w:p>
          <w:p>
            <w:pPr>
              <w:rPr>
                <w:rFonts w:hint="eastAsia" w:ascii="楷体" w:hAnsi="楷体" w:eastAsia="楷体" w:cs="楷体"/>
                <w:sz w:val="21"/>
                <w:szCs w:val="21"/>
                <w:highlight w:val="yellow"/>
              </w:rPr>
            </w:pPr>
            <w:r>
              <w:rPr>
                <w:rFonts w:hint="eastAsia" w:ascii="楷体" w:hAnsi="楷体" w:eastAsia="楷体" w:cs="楷体"/>
                <w:sz w:val="21"/>
                <w:szCs w:val="21"/>
              </w:rPr>
              <w:sym w:font="Wingdings 2" w:char="F098"/>
            </w:r>
            <w:r>
              <w:rPr>
                <w:rFonts w:hint="eastAsia" w:ascii="楷体" w:hAnsi="楷体" w:eastAsia="楷体" w:cs="楷体"/>
                <w:sz w:val="21"/>
                <w:szCs w:val="21"/>
              </w:rPr>
              <w:t>检验检测设备：游标卡尺</w:t>
            </w:r>
            <w:r>
              <w:rPr>
                <w:rFonts w:hint="eastAsia" w:ascii="楷体" w:hAnsi="楷体" w:eastAsia="楷体" w:cs="楷体"/>
                <w:sz w:val="21"/>
                <w:szCs w:val="21"/>
                <w:lang w:eastAsia="zh-CN"/>
              </w:rPr>
              <w:t>、</w:t>
            </w:r>
            <w:r>
              <w:rPr>
                <w:rFonts w:hint="eastAsia" w:ascii="楷体" w:hAnsi="楷体" w:eastAsia="楷体" w:cs="楷体"/>
                <w:sz w:val="21"/>
                <w:szCs w:val="21"/>
              </w:rPr>
              <w:t>外径千分尺</w:t>
            </w:r>
            <w:r>
              <w:rPr>
                <w:rFonts w:hint="eastAsia" w:ascii="楷体" w:hAnsi="楷体" w:eastAsia="楷体" w:cs="楷体"/>
                <w:sz w:val="21"/>
                <w:szCs w:val="21"/>
                <w:lang w:eastAsia="zh-CN"/>
              </w:rPr>
              <w:t>、</w:t>
            </w:r>
            <w:r>
              <w:rPr>
                <w:rFonts w:hint="eastAsia" w:ascii="楷体" w:hAnsi="楷体" w:eastAsia="楷体" w:cs="楷体"/>
                <w:sz w:val="21"/>
                <w:szCs w:val="21"/>
              </w:rPr>
              <w:t>钢直尺</w:t>
            </w:r>
            <w:r>
              <w:rPr>
                <w:rFonts w:hint="eastAsia" w:ascii="楷体" w:hAnsi="楷体" w:eastAsia="楷体" w:cs="楷体"/>
                <w:sz w:val="21"/>
                <w:szCs w:val="21"/>
                <w:lang w:eastAsia="zh-CN"/>
              </w:rPr>
              <w:t>、</w:t>
            </w:r>
            <w:r>
              <w:rPr>
                <w:rFonts w:hint="eastAsia" w:ascii="楷体" w:hAnsi="楷体" w:eastAsia="楷体" w:cs="楷体"/>
                <w:sz w:val="21"/>
                <w:szCs w:val="21"/>
              </w:rPr>
              <w:t>卷尺等，满足检验需求。</w:t>
            </w:r>
          </w:p>
          <w:p>
            <w:pPr>
              <w:pStyle w:val="2"/>
              <w:spacing w:line="440" w:lineRule="exact"/>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b w:val="0"/>
                <w:bCs w:val="0"/>
                <w:sz w:val="21"/>
                <w:szCs w:val="21"/>
              </w:rPr>
              <w:t>根据公司产品和服务特点，不适用条款为8.3</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公司目前所生产</w:t>
            </w:r>
            <w:r>
              <w:rPr>
                <w:rFonts w:hint="eastAsia" w:ascii="楷体" w:hAnsi="楷体" w:eastAsia="楷体" w:cs="楷体"/>
                <w:b w:val="0"/>
                <w:bCs w:val="0"/>
                <w:sz w:val="21"/>
                <w:szCs w:val="21"/>
                <w:lang w:val="en-US" w:eastAsia="zh-CN"/>
              </w:rPr>
              <w:t>和销售的</w:t>
            </w:r>
            <w:r>
              <w:rPr>
                <w:rFonts w:hint="eastAsia" w:ascii="楷体" w:hAnsi="楷体" w:eastAsia="楷体" w:cs="楷体"/>
                <w:b w:val="0"/>
                <w:bCs w:val="0"/>
                <w:sz w:val="21"/>
                <w:szCs w:val="21"/>
              </w:rPr>
              <w:t>产品依据客户要求、</w:t>
            </w:r>
            <w:r>
              <w:rPr>
                <w:rFonts w:hint="eastAsia" w:ascii="楷体" w:hAnsi="楷体" w:eastAsia="楷体" w:cs="楷体"/>
                <w:b w:val="0"/>
                <w:bCs w:val="0"/>
                <w:sz w:val="21"/>
                <w:szCs w:val="21"/>
                <w:lang w:val="en-US" w:eastAsia="zh-CN"/>
              </w:rPr>
              <w:t>客供图纸、</w:t>
            </w:r>
            <w:r>
              <w:rPr>
                <w:rFonts w:hint="eastAsia" w:ascii="楷体" w:hAnsi="楷体" w:eastAsia="楷体" w:cs="楷体"/>
                <w:b w:val="0"/>
                <w:bCs w:val="0"/>
                <w:sz w:val="21"/>
                <w:szCs w:val="21"/>
              </w:rPr>
              <w:t>国家标准、行业规范生产检验，工艺成熟，技术稳定。企业确保不因删减影响本企业提供满足顾客和适用的法规要求的产品的能力，也不免除本企业相关责任。。</w:t>
            </w:r>
          </w:p>
          <w:p>
            <w:pPr>
              <w:rPr>
                <w:rFonts w:hint="eastAsia" w:ascii="楷体" w:hAnsi="楷体" w:eastAsia="楷体" w:cs="楷体"/>
                <w:sz w:val="21"/>
                <w:szCs w:val="21"/>
              </w:rPr>
            </w:pPr>
            <w:r>
              <w:rPr>
                <w:rFonts w:hint="eastAsia" w:ascii="楷体" w:hAnsi="楷体" w:eastAsia="楷体" w:cs="楷体"/>
                <w:sz w:val="21"/>
                <w:szCs w:val="21"/>
              </w:rPr>
              <w:sym w:font="Wingdings 2" w:char="F098"/>
            </w:r>
          </w:p>
          <w:p>
            <w:pPr>
              <w:rPr>
                <w:rFonts w:hint="eastAsia" w:ascii="楷体" w:hAnsi="楷体" w:eastAsia="楷体" w:cs="楷体"/>
                <w:sz w:val="21"/>
                <w:szCs w:val="21"/>
              </w:rPr>
            </w:pPr>
            <w:r>
              <w:rPr>
                <w:rFonts w:hint="eastAsia" w:ascii="楷体" w:hAnsi="楷体" w:eastAsia="楷体" w:cs="楷体"/>
                <w:sz w:val="21"/>
                <w:szCs w:val="21"/>
              </w:rPr>
              <w:t>1、建立了质量目标</w:t>
            </w:r>
          </w:p>
          <w:p>
            <w:pPr>
              <w:rPr>
                <w:rFonts w:hint="eastAsia" w:ascii="楷体" w:hAnsi="楷体" w:eastAsia="楷体" w:cs="楷体"/>
                <w:sz w:val="21"/>
                <w:szCs w:val="21"/>
                <w:lang w:val="en-US" w:eastAsia="zh-CN"/>
              </w:rPr>
            </w:pPr>
            <w:r>
              <w:rPr>
                <w:rFonts w:hint="eastAsia" w:ascii="楷体" w:hAnsi="楷体" w:eastAsia="楷体" w:cs="楷体"/>
                <w:sz w:val="21"/>
                <w:szCs w:val="21"/>
              </w:rPr>
              <w:t>2、收集的相关法律法规、技术标准：质量法、合同法、标准化法、公司法</w:t>
            </w:r>
            <w:r>
              <w:rPr>
                <w:rFonts w:hint="eastAsia" w:ascii="楷体" w:hAnsi="楷体" w:eastAsia="楷体" w:cs="楷体"/>
                <w:sz w:val="21"/>
                <w:szCs w:val="21"/>
                <w:lang w:val="en-US" w:eastAsia="zh-CN"/>
              </w:rPr>
              <w:t>及相关标准规范：</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质量管理体系 要求</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GB/T19001-2016</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质量管理体系 基础和术语</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GB/T19000-2016</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中华人民共和国产品质量法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中华人民共和国标准化法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中华人民共和国安全生产法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2014年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民法典</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2021年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气体保护焊用钢丝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 14958-94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一般用途低碳钢丝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YB/T5294-2006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不锈钢丝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GB/T4240-</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热轧钢板和钢带等的尺寸、外形、重量和允许偏差</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GB/T709-2006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金属焊接工艺的规范和验收 焊接工程规范 第1部分：电弧焊</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ISO 15609</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电弧焊机通用技术条件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GB/T8118-</w:t>
            </w:r>
            <w:r>
              <w:rPr>
                <w:rFonts w:hint="eastAsia" w:ascii="楷体" w:hAnsi="楷体" w:eastAsia="楷体" w:cs="楷体"/>
                <w:b w:val="0"/>
                <w:bCs w:val="0"/>
                <w:color w:val="auto"/>
                <w:sz w:val="21"/>
                <w:szCs w:val="21"/>
                <w:lang w:val="en-US" w:eastAsia="zh-CN"/>
              </w:rPr>
              <w:t>2010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工业用网  网孔 尺寸系列</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GB/T10611-</w:t>
            </w:r>
            <w:r>
              <w:rPr>
                <w:rFonts w:hint="eastAsia" w:ascii="楷体" w:hAnsi="楷体" w:eastAsia="楷体" w:cs="楷体"/>
                <w:b w:val="0"/>
                <w:bCs w:val="0"/>
                <w:color w:val="auto"/>
                <w:sz w:val="21"/>
                <w:szCs w:val="21"/>
                <w:lang w:val="en-US" w:eastAsia="zh-CN"/>
              </w:rPr>
              <w:t>2003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JT/T374-1998</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 第1部分：通则</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 xml:space="preserve">GB/T26941.1-2011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铁路沿线斜坡柔性安全防护网</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 3089-2004</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工业用金属丝编织网技术要求和检验</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GB/T17492-</w:t>
            </w:r>
            <w:r>
              <w:rPr>
                <w:rFonts w:hint="eastAsia" w:ascii="楷体" w:hAnsi="楷体" w:eastAsia="楷体" w:cs="楷体"/>
                <w:b w:val="0"/>
                <w:bCs w:val="0"/>
                <w:color w:val="auto"/>
                <w:sz w:val="21"/>
                <w:szCs w:val="21"/>
                <w:lang w:val="en-US" w:eastAsia="zh-CN"/>
              </w:rPr>
              <w:t>2012</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公路护栏网工程施工及验收规范</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GB50205-</w:t>
            </w:r>
            <w:r>
              <w:rPr>
                <w:rFonts w:hint="eastAsia" w:ascii="楷体" w:hAnsi="楷体" w:eastAsia="楷体" w:cs="楷体"/>
                <w:b w:val="0"/>
                <w:bCs w:val="0"/>
                <w:color w:val="auto"/>
                <w:sz w:val="21"/>
                <w:szCs w:val="21"/>
                <w:lang w:val="en-US" w:eastAsia="zh-CN"/>
              </w:rPr>
              <w:t>2020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建筑公路护栏网焊接规程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JGJ81-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二氧化碳气体保护焊工艺规程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JB/T 9186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铁路声屏障构件及测试方法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TB/T3122-201</w:t>
            </w:r>
            <w:r>
              <w:rPr>
                <w:rFonts w:hint="eastAsia" w:ascii="楷体" w:hAnsi="楷体" w:eastAsia="楷体" w:cs="楷体"/>
                <w:b w:val="0"/>
                <w:bCs w:val="0"/>
                <w:color w:val="auto"/>
                <w:sz w:val="21"/>
                <w:szCs w:val="21"/>
                <w:lang w:val="en-US" w:eastAsia="zh-CN"/>
              </w:rPr>
              <w:t>9</w:t>
            </w:r>
          </w:p>
          <w:p>
            <w:pPr>
              <w:rPr>
                <w:rFonts w:hint="eastAsia" w:ascii="楷体" w:hAnsi="楷体" w:eastAsia="楷体" w:cs="楷体"/>
                <w:sz w:val="21"/>
                <w:szCs w:val="21"/>
              </w:rPr>
            </w:pPr>
            <w:r>
              <w:rPr>
                <w:rFonts w:hint="eastAsia" w:ascii="楷体" w:hAnsi="楷体" w:eastAsia="楷体" w:cs="楷体"/>
                <w:sz w:val="21"/>
                <w:szCs w:val="21"/>
              </w:rPr>
              <w:t>经常网上查阅、及时与顾客沟通确保最新版本。</w:t>
            </w:r>
          </w:p>
          <w:p>
            <w:pPr>
              <w:rPr>
                <w:rFonts w:hint="eastAsia" w:ascii="楷体" w:hAnsi="楷体" w:eastAsia="楷体" w:cs="楷体"/>
                <w:sz w:val="21"/>
                <w:szCs w:val="21"/>
              </w:rPr>
            </w:pPr>
            <w:r>
              <w:rPr>
                <w:rFonts w:hint="eastAsia" w:ascii="楷体" w:hAnsi="楷体" w:eastAsia="楷体" w:cs="楷体"/>
                <w:sz w:val="21"/>
                <w:szCs w:val="21"/>
              </w:rPr>
              <w:t>3、现场询问了解的产品和服务实现流程为：</w:t>
            </w:r>
          </w:p>
          <w:p>
            <w:pPr>
              <w:pStyle w:val="14"/>
              <w:numPr>
                <w:ilvl w:val="0"/>
                <w:numId w:val="0"/>
              </w:numPr>
              <w:spacing w:line="360" w:lineRule="auto"/>
              <w:ind w:leftChars="0"/>
              <w:rPr>
                <w:rFonts w:hint="eastAsia" w:ascii="楷体" w:hAnsi="楷体" w:eastAsia="楷体" w:cs="楷体"/>
                <w:color w:val="000000"/>
                <w:sz w:val="21"/>
                <w:szCs w:val="21"/>
              </w:rPr>
            </w:pPr>
            <w:r>
              <w:rPr>
                <w:rFonts w:hint="eastAsia" w:ascii="楷体" w:hAnsi="楷体" w:eastAsia="楷体" w:cs="楷体"/>
                <w:sz w:val="21"/>
                <w:szCs w:val="21"/>
                <w:lang w:val="en-US" w:eastAsia="zh-CN"/>
              </w:rPr>
              <w:t>1）护栏网</w:t>
            </w:r>
            <w:r>
              <w:rPr>
                <w:rFonts w:hint="eastAsia" w:ascii="楷体" w:hAnsi="楷体" w:eastAsia="楷体" w:cs="楷体"/>
                <w:sz w:val="21"/>
                <w:szCs w:val="21"/>
              </w:rPr>
              <w:t>生产工艺流程图</w:t>
            </w:r>
            <w:r>
              <w:rPr>
                <w:rFonts w:hint="eastAsia" w:ascii="楷体" w:hAnsi="楷体" w:eastAsia="楷体" w:cs="楷体"/>
                <w:color w:val="000000"/>
                <w:sz w:val="21"/>
                <w:szCs w:val="21"/>
              </w:rPr>
              <w:t>：</w:t>
            </w:r>
          </w:p>
          <w:p>
            <w:pPr>
              <w:pStyle w:val="14"/>
              <w:spacing w:line="560" w:lineRule="exact"/>
              <w:ind w:left="720" w:firstLine="0" w:firstLineChars="0"/>
              <w:textAlignment w:val="baseline"/>
              <w:rPr>
                <w:rFonts w:hint="eastAsia" w:ascii="楷体" w:hAnsi="楷体" w:eastAsia="楷体" w:cs="楷体"/>
                <w:sz w:val="21"/>
                <w:szCs w:val="21"/>
              </w:rPr>
            </w:pPr>
            <w:r>
              <w:rPr>
                <w:rFonts w:hint="eastAsia" w:ascii="楷体" w:hAnsi="楷体" w:eastAsia="楷体" w:cs="楷体"/>
                <w:sz w:val="21"/>
                <w:szCs w:val="21"/>
              </w:rPr>
              <w:pict>
                <v:group id="_x0000_s3075" o:spid="_x0000_s3075" o:spt="203" style="position:absolute;left:0pt;margin-left:454.6pt;margin-top:17.15pt;height:68.9pt;width:14.15pt;z-index:251660288;mso-width-relative:page;mso-height-relative:page;" coordorigin="14819,8010" coordsize="283,1378">
                  <o:lock v:ext="edit"/>
                  <v:line id="_x0000_s3076" o:spid="_x0000_s3076" o:spt="20" style="position:absolute;left:14819;top:8010;height:754;width:0;" coordsize="21600,21600">
                    <v:path arrowok="t"/>
                    <v:fill focussize="0,0"/>
                    <v:stroke/>
                    <v:imagedata o:title=""/>
                    <o:lock v:ext="edit"/>
                  </v:line>
                  <v:line id="_x0000_s3077" o:spid="_x0000_s3077" o:spt="20" style="position:absolute;left:14823;top:8464;height:0;width:275;" coordsize="21600,21600">
                    <v:path arrowok="t"/>
                    <v:fill focussize="0,0"/>
                    <v:stroke/>
                    <v:imagedata o:title=""/>
                    <o:lock v:ext="edit"/>
                  </v:line>
                  <v:line id="_x0000_s3078" o:spid="_x0000_s3078" o:spt="20" style="position:absolute;left:15098;top:8460;height:928;width:4;" coordsize="21600,21600">
                    <v:path arrowok="t"/>
                    <v:fill focussize="0,0"/>
                    <v:stroke/>
                    <v:imagedata o:title=""/>
                    <o:lock v:ext="edit"/>
                  </v:line>
                </v:group>
              </w:pict>
            </w:r>
            <w:r>
              <w:rPr>
                <w:rFonts w:hint="eastAsia" w:ascii="楷体" w:hAnsi="楷体" w:eastAsia="楷体" w:cs="楷体"/>
                <w:sz w:val="21"/>
                <w:szCs w:val="21"/>
              </w:rPr>
              <w:t>管材线材（毛胚管，镀锌管，毛胚线，镀锌线）</w:t>
            </w:r>
            <w:r>
              <w:rPr>
                <w:rFonts w:hint="eastAsia" w:ascii="楷体" w:hAnsi="楷体" w:eastAsia="楷体" w:cs="楷体"/>
                <w:bCs/>
                <w:sz w:val="21"/>
                <w:szCs w:val="21"/>
              </w:rPr>
              <w:t>→</w:t>
            </w:r>
            <w:r>
              <w:rPr>
                <w:rFonts w:hint="eastAsia" w:ascii="楷体" w:hAnsi="楷体" w:eastAsia="楷体" w:cs="楷体"/>
                <w:sz w:val="21"/>
                <w:szCs w:val="21"/>
              </w:rPr>
              <w:t>标准丝径</w:t>
            </w:r>
            <w:r>
              <w:rPr>
                <w:rFonts w:hint="eastAsia" w:ascii="楷体" w:hAnsi="楷体" w:eastAsia="楷体" w:cs="楷体"/>
                <w:bCs/>
                <w:sz w:val="21"/>
                <w:szCs w:val="21"/>
              </w:rPr>
              <w:t>→</w:t>
            </w:r>
            <w:r>
              <w:rPr>
                <w:rFonts w:hint="eastAsia" w:ascii="楷体" w:hAnsi="楷体" w:eastAsia="楷体" w:cs="楷体"/>
                <w:sz w:val="21"/>
                <w:szCs w:val="21"/>
              </w:rPr>
              <w:t>拉直线材</w:t>
            </w:r>
            <w:r>
              <w:rPr>
                <w:rFonts w:hint="eastAsia" w:ascii="楷体" w:hAnsi="楷体" w:eastAsia="楷体" w:cs="楷体"/>
                <w:bCs/>
                <w:sz w:val="21"/>
                <w:szCs w:val="21"/>
              </w:rPr>
              <w:t>→</w:t>
            </w:r>
            <w:r>
              <w:rPr>
                <w:rFonts w:hint="eastAsia" w:ascii="楷体" w:hAnsi="楷体" w:eastAsia="楷体" w:cs="楷体"/>
                <w:sz w:val="21"/>
                <w:szCs w:val="21"/>
              </w:rPr>
              <w:t>段切</w:t>
            </w:r>
            <w:r>
              <w:rPr>
                <w:rFonts w:hint="eastAsia" w:ascii="楷体" w:hAnsi="楷体" w:eastAsia="楷体" w:cs="楷体"/>
                <w:bCs/>
                <w:sz w:val="21"/>
                <w:szCs w:val="21"/>
              </w:rPr>
              <w:t>→</w:t>
            </w:r>
            <w:r>
              <w:rPr>
                <w:rFonts w:hint="eastAsia" w:ascii="楷体" w:hAnsi="楷体" w:eastAsia="楷体" w:cs="楷体"/>
                <w:sz w:val="21"/>
                <w:szCs w:val="21"/>
              </w:rPr>
              <w:t>拼焊网片—</w:t>
            </w:r>
          </w:p>
          <w:p>
            <w:pPr>
              <w:pStyle w:val="14"/>
              <w:spacing w:line="700" w:lineRule="exact"/>
              <w:ind w:left="720" w:firstLine="5985" w:firstLineChars="2850"/>
              <w:textAlignment w:val="baseline"/>
              <w:rPr>
                <w:rFonts w:hint="eastAsia" w:ascii="楷体" w:hAnsi="楷体" w:eastAsia="楷体" w:cs="楷体"/>
                <w:sz w:val="21"/>
                <w:szCs w:val="21"/>
              </w:rPr>
            </w:pPr>
            <w:r>
              <w:rPr>
                <w:rFonts w:hint="eastAsia" w:ascii="楷体" w:hAnsi="楷体" w:eastAsia="楷体" w:cs="楷体"/>
                <w:sz w:val="21"/>
                <w:szCs w:val="21"/>
              </w:rPr>
              <w:t>管料</w:t>
            </w:r>
            <w:r>
              <w:rPr>
                <w:rFonts w:hint="eastAsia" w:ascii="楷体" w:hAnsi="楷体" w:eastAsia="楷体" w:cs="楷体"/>
                <w:bCs/>
                <w:sz w:val="21"/>
                <w:szCs w:val="21"/>
              </w:rPr>
              <w:t>→</w:t>
            </w:r>
            <w:r>
              <w:rPr>
                <w:rFonts w:hint="eastAsia" w:ascii="楷体" w:hAnsi="楷体" w:eastAsia="楷体" w:cs="楷体"/>
                <w:sz w:val="21"/>
                <w:szCs w:val="21"/>
              </w:rPr>
              <w:t>切割</w:t>
            </w:r>
            <w:r>
              <w:rPr>
                <w:rFonts w:hint="eastAsia" w:ascii="楷体" w:hAnsi="楷体" w:eastAsia="楷体" w:cs="楷体"/>
                <w:bCs/>
                <w:sz w:val="21"/>
                <w:szCs w:val="21"/>
              </w:rPr>
              <w:t>→</w:t>
            </w:r>
            <w:r>
              <w:rPr>
                <w:rFonts w:hint="eastAsia" w:ascii="楷体" w:hAnsi="楷体" w:eastAsia="楷体" w:cs="楷体"/>
                <w:sz w:val="21"/>
                <w:szCs w:val="21"/>
                <w:bdr w:val="single" w:color="auto" w:sz="4" w:space="0"/>
              </w:rPr>
              <w:t>拼焊成框</w:t>
            </w:r>
            <w:r>
              <w:rPr>
                <w:rFonts w:hint="eastAsia" w:ascii="楷体" w:hAnsi="楷体" w:eastAsia="楷体" w:cs="楷体"/>
                <w:sz w:val="21"/>
                <w:szCs w:val="21"/>
              </w:rPr>
              <w:t>—</w:t>
            </w:r>
          </w:p>
          <w:p>
            <w:pPr>
              <w:pStyle w:val="14"/>
              <w:spacing w:line="700" w:lineRule="exact"/>
              <w:ind w:firstLine="3780" w:firstLineChars="1800"/>
              <w:textAlignment w:val="baseline"/>
              <w:rPr>
                <w:rFonts w:hint="eastAsia" w:ascii="楷体" w:hAnsi="楷体" w:eastAsia="楷体" w:cs="楷体"/>
                <w:spacing w:val="-12"/>
                <w:sz w:val="21"/>
                <w:szCs w:val="21"/>
                <w:lang w:val="en-US" w:eastAsia="zh-CN"/>
              </w:rPr>
            </w:pPr>
            <w:r>
              <w:rPr>
                <w:rFonts w:hint="eastAsia" w:ascii="楷体" w:hAnsi="楷体" w:eastAsia="楷体" w:cs="楷体"/>
                <w:sz w:val="21"/>
                <w:szCs w:val="21"/>
              </w:rPr>
              <w:t>入库←检验←</w:t>
            </w:r>
            <w:r>
              <w:rPr>
                <w:rFonts w:hint="eastAsia" w:ascii="楷体" w:hAnsi="楷体" w:eastAsia="楷体" w:cs="楷体"/>
                <w:sz w:val="21"/>
                <w:szCs w:val="21"/>
                <w:bdr w:val="single" w:color="auto" w:sz="4" w:space="0"/>
              </w:rPr>
              <w:t>防腐蚀处理（浸塑）</w:t>
            </w:r>
            <w:r>
              <w:rPr>
                <w:rFonts w:hint="eastAsia" w:ascii="楷体" w:hAnsi="楷体" w:eastAsia="楷体" w:cs="楷体"/>
                <w:sz w:val="21"/>
                <w:szCs w:val="21"/>
              </w:rPr>
              <w:t>←打磨修整←</w:t>
            </w:r>
            <w:r>
              <w:rPr>
                <w:rFonts w:hint="eastAsia" w:ascii="楷体" w:hAnsi="楷体" w:eastAsia="楷体" w:cs="楷体"/>
                <w:sz w:val="21"/>
                <w:szCs w:val="21"/>
                <w:bdr w:val="single" w:color="auto" w:sz="4" w:space="0"/>
              </w:rPr>
              <w:t>二次拼焊</w:t>
            </w:r>
            <w:r>
              <w:rPr>
                <w:rFonts w:hint="eastAsia" w:ascii="楷体" w:hAnsi="楷体" w:eastAsia="楷体" w:cs="楷体"/>
                <w:sz w:val="21"/>
                <w:szCs w:val="21"/>
              </w:rPr>
              <w:t>←</w:t>
            </w:r>
            <w:r>
              <w:rPr>
                <w:rFonts w:hint="eastAsia" w:ascii="楷体" w:hAnsi="楷体" w:eastAsia="楷体" w:cs="楷体"/>
                <w:sz w:val="21"/>
                <w:szCs w:val="21"/>
              </w:rPr>
              <w:cr/>
            </w:r>
            <w:r>
              <w:rPr>
                <w:rFonts w:hint="eastAsia" w:ascii="楷体" w:hAnsi="楷体" w:eastAsia="楷体" w:cs="楷体"/>
                <w:sz w:val="21"/>
                <w:szCs w:val="21"/>
              </w:rPr>
              <w:t>注：</w:t>
            </w:r>
            <w:r>
              <w:rPr>
                <w:rFonts w:hint="eastAsia" w:ascii="楷体" w:hAnsi="楷体" w:eastAsia="楷体" w:cs="楷体"/>
                <w:spacing w:val="-12"/>
                <w:sz w:val="21"/>
                <w:szCs w:val="21"/>
              </w:rPr>
              <w:t>焊接、浸塑过程为特殊过程；其中浸塑为外包。</w:t>
            </w:r>
          </w:p>
          <w:p>
            <w:pPr>
              <w:numPr>
                <w:ilvl w:val="0"/>
                <w:numId w:val="0"/>
              </w:numPr>
              <w:spacing w:line="700" w:lineRule="exact"/>
              <w:ind w:leftChars="0"/>
              <w:textAlignment w:val="baseline"/>
              <w:rPr>
                <w:rFonts w:hint="eastAsia" w:ascii="楷体" w:hAnsi="楷体" w:eastAsia="楷体" w:cs="楷体"/>
                <w:sz w:val="21"/>
                <w:szCs w:val="21"/>
                <w:lang w:val="en-US" w:eastAsia="zh-CN"/>
              </w:rPr>
            </w:pPr>
            <w:r>
              <w:rPr>
                <w:rFonts w:hint="eastAsia" w:ascii="楷体" w:hAnsi="楷体" w:eastAsia="楷体" w:cs="楷体"/>
                <w:bCs/>
                <w:color w:val="auto"/>
                <w:sz w:val="21"/>
                <w:szCs w:val="21"/>
                <w:u w:val="none"/>
                <w:lang w:val="en-US" w:eastAsia="zh-CN"/>
              </w:rPr>
              <w:t>2）边坡防护网、刺丝滚笼、石笼网</w:t>
            </w:r>
            <w:r>
              <w:rPr>
                <w:rFonts w:hint="eastAsia" w:ascii="楷体" w:hAnsi="楷体" w:eastAsia="楷体" w:cs="楷体"/>
                <w:sz w:val="21"/>
                <w:szCs w:val="21"/>
                <w:lang w:val="en-US" w:eastAsia="zh-CN"/>
              </w:rPr>
              <w:t>的销售流程：</w:t>
            </w:r>
          </w:p>
          <w:p>
            <w:pPr>
              <w:spacing w:line="360" w:lineRule="auto"/>
              <w:ind w:left="360" w:hanging="315" w:hangingChars="150"/>
              <w:rPr>
                <w:rFonts w:hint="eastAsia" w:ascii="楷体" w:hAnsi="楷体" w:eastAsia="楷体" w:cs="楷体"/>
                <w:bCs/>
                <w:kern w:val="0"/>
                <w:sz w:val="21"/>
                <w:szCs w:val="21"/>
              </w:rPr>
            </w:pPr>
            <w:r>
              <w:rPr>
                <w:rFonts w:hint="eastAsia" w:ascii="楷体" w:hAnsi="楷体" w:eastAsia="楷体" w:cs="楷体"/>
                <w:sz w:val="21"/>
                <w:szCs w:val="21"/>
              </w:rPr>
              <w:t xml:space="preserve"> </w:t>
            </w:r>
            <w:r>
              <w:rPr>
                <w:rFonts w:hint="eastAsia" w:ascii="楷体" w:hAnsi="楷体" w:eastAsia="楷体" w:cs="楷体"/>
                <w:bCs/>
                <w:kern w:val="0"/>
                <w:sz w:val="21"/>
                <w:szCs w:val="21"/>
              </w:rPr>
              <w:t>确定顾客需求—业务洽谈—服务要求评审—签订合同—组织货源—产品交付—结算—顾客满意度调查</w:t>
            </w:r>
          </w:p>
          <w:p>
            <w:pPr>
              <w:pStyle w:val="14"/>
              <w:spacing w:line="360" w:lineRule="auto"/>
              <w:ind w:left="0" w:leftChars="0" w:firstLine="0" w:firstLineChars="0"/>
              <w:textAlignment w:val="baseline"/>
              <w:rPr>
                <w:rFonts w:hint="eastAsia" w:ascii="楷体" w:hAnsi="楷体" w:eastAsia="楷体" w:cs="楷体"/>
                <w:bCs/>
                <w:kern w:val="0"/>
                <w:sz w:val="21"/>
                <w:szCs w:val="21"/>
              </w:rPr>
            </w:pPr>
            <w:r>
              <w:rPr>
                <w:rFonts w:hint="eastAsia" w:ascii="楷体" w:hAnsi="楷体" w:eastAsia="楷体" w:cs="楷体"/>
                <w:bCs/>
                <w:kern w:val="0"/>
                <w:sz w:val="21"/>
                <w:szCs w:val="21"/>
              </w:rPr>
              <w:t>注：业务洽谈为需要确认的过程。</w:t>
            </w:r>
          </w:p>
          <w:p>
            <w:pPr>
              <w:pStyle w:val="14"/>
              <w:numPr>
                <w:ilvl w:val="0"/>
                <w:numId w:val="0"/>
              </w:numPr>
              <w:spacing w:line="360" w:lineRule="auto"/>
              <w:ind w:leftChars="0"/>
              <w:textAlignment w:val="baseline"/>
              <w:rPr>
                <w:rFonts w:hint="eastAsia" w:ascii="楷体" w:hAnsi="楷体" w:eastAsia="楷体" w:cs="楷体"/>
                <w:bCs/>
                <w:kern w:val="0"/>
                <w:sz w:val="21"/>
                <w:szCs w:val="21"/>
                <w:lang w:val="en-US" w:eastAsia="zh-CN"/>
              </w:rPr>
            </w:pPr>
            <w:r>
              <w:rPr>
                <w:rFonts w:hint="eastAsia" w:ascii="楷体" w:hAnsi="楷体" w:eastAsia="楷体" w:cs="楷体"/>
                <w:bCs/>
                <w:kern w:val="0"/>
                <w:sz w:val="21"/>
                <w:szCs w:val="21"/>
                <w:lang w:val="en-US" w:eastAsia="zh-CN"/>
              </w:rPr>
              <w:t>3）声屏障的生产流程：</w:t>
            </w:r>
          </w:p>
          <w:p>
            <w:pPr>
              <w:pStyle w:val="14"/>
              <w:numPr>
                <w:ilvl w:val="0"/>
                <w:numId w:val="0"/>
              </w:numPr>
              <w:spacing w:line="360" w:lineRule="auto"/>
              <w:ind w:leftChars="0"/>
              <w:textAlignment w:val="baseline"/>
              <w:rPr>
                <w:rFonts w:hint="eastAsia" w:ascii="楷体" w:hAnsi="楷体" w:eastAsia="楷体" w:cs="楷体"/>
                <w:sz w:val="21"/>
                <w:szCs w:val="21"/>
                <w:lang w:val="en-US" w:eastAsia="zh-CN"/>
              </w:rPr>
            </w:pPr>
            <w:r>
              <w:rPr>
                <w:rFonts w:hint="eastAsia" w:ascii="楷体" w:hAnsi="楷体" w:eastAsia="楷体" w:cs="楷体"/>
                <w:bCs/>
                <w:kern w:val="0"/>
                <w:sz w:val="21"/>
                <w:szCs w:val="21"/>
                <w:lang w:val="en-US" w:eastAsia="zh-CN"/>
              </w:rPr>
              <w:t>下料—切割—冲压—折弯—镀锌（外包）—检验—成品           注：镀锌为外包。</w:t>
            </w:r>
          </w:p>
          <w:p>
            <w:pPr>
              <w:rPr>
                <w:rFonts w:hint="eastAsia" w:ascii="楷体" w:hAnsi="楷体" w:eastAsia="楷体" w:cs="楷体"/>
                <w:sz w:val="21"/>
                <w:szCs w:val="21"/>
                <w:highlight w:val="yellow"/>
              </w:rPr>
            </w:pPr>
            <w:r>
              <w:rPr>
                <w:rFonts w:hint="eastAsia" w:ascii="楷体" w:hAnsi="楷体" w:eastAsia="楷体" w:cs="楷体"/>
                <w:sz w:val="21"/>
                <w:szCs w:val="21"/>
              </w:rPr>
              <w:t>4、规定了产品和服务实现所需的设备设施、人员等资源要求</w:t>
            </w:r>
          </w:p>
          <w:p>
            <w:pPr>
              <w:rPr>
                <w:rFonts w:hint="eastAsia" w:ascii="楷体" w:hAnsi="楷体" w:eastAsia="楷体" w:cs="楷体"/>
                <w:sz w:val="21"/>
                <w:szCs w:val="21"/>
              </w:rPr>
            </w:pPr>
            <w:r>
              <w:rPr>
                <w:rFonts w:hint="eastAsia" w:ascii="楷体" w:hAnsi="楷体" w:eastAsia="楷体" w:cs="楷体"/>
                <w:sz w:val="21"/>
                <w:szCs w:val="21"/>
              </w:rPr>
              <w:pict>
                <v:line id="Line 19" o:spid="_x0000_s3074" o:spt="20" style="position:absolute;left:0pt;margin-left:603pt;margin-top:9.35pt;height:39pt;width:0.05pt;z-index:251659264;mso-width-relative:page;mso-height-relative:page;" coordsize="21600,21600">
                  <v:path arrowok="t"/>
                  <v:fill focussize="0,0"/>
                  <v:stroke weight="1pt"/>
                  <v:imagedata o:title=""/>
                  <o:lock v:ext="edit"/>
                </v:line>
              </w:pict>
            </w:r>
            <w:r>
              <w:rPr>
                <w:rFonts w:hint="eastAsia" w:ascii="楷体" w:hAnsi="楷体" w:eastAsia="楷体" w:cs="楷体"/>
                <w:sz w:val="21"/>
                <w:szCs w:val="21"/>
              </w:rPr>
              <w:t>5、编制了《设备管理制度》、《销售服务规范》、《顾客满意度调查制度》、《服务质量检查制度》等作业文件。</w:t>
            </w:r>
          </w:p>
          <w:p>
            <w:pPr>
              <w:rPr>
                <w:rFonts w:hint="default" w:ascii="楷体" w:hAnsi="楷体" w:eastAsia="楷体" w:cs="楷体"/>
                <w:sz w:val="21"/>
                <w:szCs w:val="21"/>
                <w:lang w:val="en-US" w:eastAsia="zh-CN"/>
              </w:rPr>
            </w:pPr>
            <w:r>
              <w:rPr>
                <w:rFonts w:hint="eastAsia" w:ascii="楷体" w:hAnsi="楷体" w:eastAsia="楷体" w:cs="楷体"/>
                <w:sz w:val="21"/>
                <w:szCs w:val="21"/>
              </w:rPr>
              <w:t xml:space="preserve">6、需确认过程： </w:t>
            </w:r>
            <w:r>
              <w:rPr>
                <w:rFonts w:hint="eastAsia" w:ascii="楷体" w:hAnsi="楷体" w:eastAsia="楷体" w:cs="楷体"/>
                <w:sz w:val="21"/>
                <w:szCs w:val="21"/>
                <w:lang w:val="en-US" w:eastAsia="zh-CN"/>
              </w:rPr>
              <w:t>焊接、浸塑</w:t>
            </w:r>
          </w:p>
          <w:p>
            <w:pPr>
              <w:rPr>
                <w:rFonts w:hint="default" w:ascii="楷体" w:hAnsi="楷体" w:eastAsia="楷体" w:cs="楷体"/>
                <w:sz w:val="21"/>
                <w:szCs w:val="21"/>
                <w:lang w:val="en-US" w:eastAsia="zh-CN"/>
              </w:rPr>
            </w:pPr>
            <w:r>
              <w:rPr>
                <w:rFonts w:hint="eastAsia" w:ascii="楷体" w:hAnsi="楷体" w:eastAsia="楷体" w:cs="楷体"/>
                <w:sz w:val="21"/>
                <w:szCs w:val="21"/>
              </w:rPr>
              <w:t xml:space="preserve">7、关键过程： </w:t>
            </w:r>
            <w:r>
              <w:rPr>
                <w:rFonts w:hint="eastAsia" w:ascii="楷体" w:hAnsi="楷体" w:eastAsia="楷体" w:cs="楷体"/>
                <w:sz w:val="21"/>
                <w:szCs w:val="21"/>
                <w:lang w:val="en-US" w:eastAsia="zh-CN"/>
              </w:rPr>
              <w:t>焊接网片、浸塑、检验等</w:t>
            </w:r>
          </w:p>
          <w:p>
            <w:pPr>
              <w:rPr>
                <w:rFonts w:hint="default" w:ascii="楷体" w:hAnsi="楷体" w:eastAsia="楷体" w:cs="楷体"/>
                <w:sz w:val="21"/>
                <w:szCs w:val="21"/>
                <w:lang w:val="en-US" w:eastAsia="zh-CN"/>
              </w:rPr>
            </w:pPr>
            <w:r>
              <w:rPr>
                <w:rFonts w:hint="eastAsia" w:ascii="楷体" w:hAnsi="楷体" w:eastAsia="楷体" w:cs="楷体"/>
                <w:sz w:val="21"/>
                <w:szCs w:val="21"/>
              </w:rPr>
              <w:t>8、外包过程：</w:t>
            </w:r>
            <w:r>
              <w:rPr>
                <w:rFonts w:hint="eastAsia" w:ascii="楷体" w:hAnsi="楷体" w:eastAsia="楷体" w:cs="楷体"/>
                <w:sz w:val="21"/>
                <w:szCs w:val="21"/>
                <w:lang w:val="en-US" w:eastAsia="zh-CN"/>
              </w:rPr>
              <w:t>热镀锌、浸塑</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Light"/>
    <w:panose1 w:val="02010509060101010101"/>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F53"/>
    <w:rsid w:val="000102DE"/>
    <w:rsid w:val="00050785"/>
    <w:rsid w:val="00067B35"/>
    <w:rsid w:val="001003E0"/>
    <w:rsid w:val="0012740B"/>
    <w:rsid w:val="00132C8E"/>
    <w:rsid w:val="00204CB9"/>
    <w:rsid w:val="00241FB0"/>
    <w:rsid w:val="00242652"/>
    <w:rsid w:val="00280729"/>
    <w:rsid w:val="00314638"/>
    <w:rsid w:val="00323081"/>
    <w:rsid w:val="00326600"/>
    <w:rsid w:val="00387D6F"/>
    <w:rsid w:val="003C5450"/>
    <w:rsid w:val="003F5BD2"/>
    <w:rsid w:val="004568E9"/>
    <w:rsid w:val="00475A89"/>
    <w:rsid w:val="004A6408"/>
    <w:rsid w:val="004D4E37"/>
    <w:rsid w:val="00503F53"/>
    <w:rsid w:val="00522463"/>
    <w:rsid w:val="005F41B2"/>
    <w:rsid w:val="00632D1A"/>
    <w:rsid w:val="00677648"/>
    <w:rsid w:val="006868D8"/>
    <w:rsid w:val="006E262E"/>
    <w:rsid w:val="006E616A"/>
    <w:rsid w:val="00710B61"/>
    <w:rsid w:val="007354B4"/>
    <w:rsid w:val="00754452"/>
    <w:rsid w:val="00783134"/>
    <w:rsid w:val="007D7523"/>
    <w:rsid w:val="008828F5"/>
    <w:rsid w:val="00885E55"/>
    <w:rsid w:val="008E7390"/>
    <w:rsid w:val="008F42C1"/>
    <w:rsid w:val="00935F38"/>
    <w:rsid w:val="00987D1E"/>
    <w:rsid w:val="0099575D"/>
    <w:rsid w:val="00A516A3"/>
    <w:rsid w:val="00A770C9"/>
    <w:rsid w:val="00A9594E"/>
    <w:rsid w:val="00B10C1F"/>
    <w:rsid w:val="00B30A47"/>
    <w:rsid w:val="00B668F1"/>
    <w:rsid w:val="00B7129D"/>
    <w:rsid w:val="00BB12A6"/>
    <w:rsid w:val="00BF2E0E"/>
    <w:rsid w:val="00C113B3"/>
    <w:rsid w:val="00C1748F"/>
    <w:rsid w:val="00C61A85"/>
    <w:rsid w:val="00CD6D47"/>
    <w:rsid w:val="00CE5738"/>
    <w:rsid w:val="00CE6B72"/>
    <w:rsid w:val="00CF5CDC"/>
    <w:rsid w:val="00D14D7F"/>
    <w:rsid w:val="00D56061"/>
    <w:rsid w:val="00D62600"/>
    <w:rsid w:val="00DA7E49"/>
    <w:rsid w:val="00DF12D0"/>
    <w:rsid w:val="00E01DAA"/>
    <w:rsid w:val="00E22AF8"/>
    <w:rsid w:val="00E25B09"/>
    <w:rsid w:val="00E3020D"/>
    <w:rsid w:val="00E371B7"/>
    <w:rsid w:val="00E42992"/>
    <w:rsid w:val="00E76BC3"/>
    <w:rsid w:val="00EC74A8"/>
    <w:rsid w:val="00F30B3E"/>
    <w:rsid w:val="00F60B43"/>
    <w:rsid w:val="00F82BC7"/>
    <w:rsid w:val="00F95887"/>
    <w:rsid w:val="00FB2262"/>
    <w:rsid w:val="00FD546B"/>
    <w:rsid w:val="00FF4B6B"/>
    <w:rsid w:val="022F0CD0"/>
    <w:rsid w:val="16505087"/>
    <w:rsid w:val="1C7F5E4C"/>
    <w:rsid w:val="22CA6C6F"/>
    <w:rsid w:val="24D32018"/>
    <w:rsid w:val="29E66853"/>
    <w:rsid w:val="2BFD5E4C"/>
    <w:rsid w:val="2F094EA0"/>
    <w:rsid w:val="37AF1F02"/>
    <w:rsid w:val="37C35E16"/>
    <w:rsid w:val="542B440B"/>
    <w:rsid w:val="554E27EE"/>
    <w:rsid w:val="63640933"/>
    <w:rsid w:val="68854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after="120"/>
    </w:pPr>
    <w:rPr>
      <w:szCs w:val="24"/>
    </w:rPr>
  </w:style>
  <w:style w:type="paragraph" w:styleId="3">
    <w:name w:val="Plain Text"/>
    <w:basedOn w:val="1"/>
    <w:link w:val="16"/>
    <w:qFormat/>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character" w:customStyle="1" w:styleId="15">
    <w:name w:val="纯文本 Char"/>
    <w:link w:val="3"/>
    <w:qFormat/>
    <w:uiPriority w:val="0"/>
    <w:rPr>
      <w:rFonts w:ascii="宋体" w:hAnsi="Courier New" w:cs="Courier New"/>
      <w:kern w:val="2"/>
      <w:sz w:val="24"/>
      <w:szCs w:val="21"/>
    </w:rPr>
  </w:style>
  <w:style w:type="character" w:customStyle="1" w:styleId="16">
    <w:name w:val="纯文本 Char1"/>
    <w:basedOn w:val="8"/>
    <w:link w:val="3"/>
    <w:semiHidden/>
    <w:qFormat/>
    <w:uiPriority w:val="99"/>
    <w:rPr>
      <w:rFonts w:ascii="宋体" w:hAnsi="Courier New" w:eastAsia="宋体" w:cs="Courier New"/>
      <w:kern w:val="2"/>
      <w:sz w:val="21"/>
      <w:szCs w:val="21"/>
    </w:rPr>
  </w:style>
  <w:style w:type="character" w:customStyle="1" w:styleId="17">
    <w:name w:val="正文文本 Char"/>
    <w:basedOn w:val="8"/>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6"/>
    <customShpInfo spid="_x0000_s3077"/>
    <customShpInfo spid="_x0000_s3078"/>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482</Words>
  <Characters>2748</Characters>
  <Lines>22</Lines>
  <Paragraphs>6</Paragraphs>
  <TotalTime>2</TotalTime>
  <ScaleCrop>false</ScaleCrop>
  <LinksUpToDate>false</LinksUpToDate>
  <CharactersWithSpaces>3224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2021-05-14T22:13:26Z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E0A36325C7B34634B37061C907C4B645</vt:lpwstr>
  </property>
</Properties>
</file>