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苏州贝斯特装饰新材料有限公司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3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查管理部</w:t>
            </w:r>
            <w:r>
              <w:rPr>
                <w:rFonts w:hint="eastAsia" w:ascii="宋体"/>
                <w:b/>
                <w:bCs/>
                <w:sz w:val="24"/>
              </w:rPr>
              <w:t>“适用法律、法规及其他要求清单 ”内容</w:t>
            </w:r>
            <w:r>
              <w:rPr>
                <w:rFonts w:hint="eastAsia"/>
                <w:b/>
                <w:bCs/>
                <w:sz w:val="24"/>
                <w:highlight w:val="yellow"/>
              </w:rPr>
              <w:t>未能获取《太仓市工业和信息化局（太工信行资（2</w:t>
            </w:r>
            <w:r>
              <w:rPr>
                <w:b/>
                <w:bCs/>
                <w:sz w:val="24"/>
                <w:highlight w:val="yellow"/>
              </w:rPr>
              <w:t>021</w:t>
            </w:r>
            <w:r>
              <w:rPr>
                <w:rFonts w:hint="eastAsia"/>
                <w:b/>
                <w:bCs/>
                <w:sz w:val="24"/>
                <w:highlight w:val="yellow"/>
              </w:rPr>
              <w:t>）5号文件 “关于开展2</w:t>
            </w:r>
            <w:r>
              <w:rPr>
                <w:b/>
                <w:bCs/>
                <w:sz w:val="24"/>
                <w:highlight w:val="yellow"/>
              </w:rPr>
              <w:t>020</w:t>
            </w:r>
            <w:r>
              <w:rPr>
                <w:rFonts w:hint="eastAsia"/>
                <w:b/>
                <w:bCs/>
                <w:sz w:val="24"/>
                <w:highlight w:val="yellow"/>
              </w:rPr>
              <w:t>年度节能目标责任评价考核的通知》</w:t>
            </w:r>
          </w:p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ind w:firstLine="720" w:firstLineChars="300"/>
            </w:pPr>
            <w:r>
              <w:rPr>
                <w:color w:val="000000"/>
                <w:sz w:val="24"/>
                <w:szCs w:val="24"/>
              </w:rPr>
              <w:t>9.1.2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yellow"/>
                <w:lang w:bidi="ar"/>
              </w:rPr>
              <w:t>查管理部“合规性评价报告”内容未能对“G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yellow"/>
                <w:lang w:bidi="ar"/>
              </w:rPr>
              <w:t xml:space="preserve">B36887-2018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yellow"/>
                <w:lang w:bidi="ar"/>
              </w:rPr>
              <w:t>合成革单位产品能源消耗限额”合规情况进行评价。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ind w:firstLine="720" w:firstLineChars="300"/>
            </w:pPr>
            <w:bookmarkStart w:id="4" w:name="_GoBack"/>
            <w:bookmarkEnd w:id="4"/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.1.2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87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2021-05-13T05:54:40Z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D8404C033B8F4B88B90EA921DF27668E</vt:lpwstr>
  </property>
</Properties>
</file>