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北京楚湘神韵餐饮管理有限公司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危害分析与关键控制点（HACCP）体系认证要求（V1.0）、ISO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20719-2024-QEOFH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2024-N1FSMS-4050340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2024-N1HACCP-4050340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2025-N1FSMS-1237458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2025-N1HACCP-1237458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2025年11月12日 14:00至2025年11月13日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645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