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5" w:name="_GoBack"/>
      <w:r>
        <w:rPr>
          <w:rFonts w:hint="eastAsia" w:eastAsia="隶书"/>
          <w:sz w:val="30"/>
          <w:szCs w:val="30"/>
        </w:rPr>
        <w:drawing>
          <wp:anchor distT="0" distB="0" distL="114300" distR="114300" simplePos="0" relativeHeight="251659264" behindDoc="1" locked="0" layoutInCell="1" allowOverlap="1">
            <wp:simplePos x="0" y="0"/>
            <wp:positionH relativeFrom="column">
              <wp:posOffset>15240</wp:posOffset>
            </wp:positionH>
            <wp:positionV relativeFrom="paragraph">
              <wp:posOffset>116205</wp:posOffset>
            </wp:positionV>
            <wp:extent cx="6202045" cy="9196705"/>
            <wp:effectExtent l="0" t="0" r="8255" b="10795"/>
            <wp:wrapTight wrapText="bothSides">
              <wp:wrapPolygon>
                <wp:start x="0" y="0"/>
                <wp:lineTo x="0" y="21566"/>
                <wp:lineTo x="21540" y="21566"/>
                <wp:lineTo x="21540" y="0"/>
                <wp:lineTo x="0" y="0"/>
              </wp:wrapPolygon>
            </wp:wrapTight>
            <wp:docPr id="1" name="图片 1" descr="新文档 2021-05-17 14.10.4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1-05-17 14.10.40_10"/>
                    <pic:cNvPicPr>
                      <a:picLocks noChangeAspect="1"/>
                    </pic:cNvPicPr>
                  </pic:nvPicPr>
                  <pic:blipFill>
                    <a:blip r:embed="rId6"/>
                    <a:stretch>
                      <a:fillRect/>
                    </a:stretch>
                  </pic:blipFill>
                  <pic:spPr>
                    <a:xfrm>
                      <a:off x="0" y="0"/>
                      <a:ext cx="6202045" cy="9196705"/>
                    </a:xfrm>
                    <a:prstGeom prst="rect">
                      <a:avLst/>
                    </a:prstGeom>
                  </pic:spPr>
                </pic:pic>
              </a:graphicData>
            </a:graphic>
          </wp:anchor>
        </w:drawing>
      </w:r>
      <w:bookmarkEnd w:id="5"/>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河北昶崴建筑安装工程有限公司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r>
              <w:rPr>
                <w:rFonts w:hint="eastAsia"/>
                <w:sz w:val="22"/>
                <w:szCs w:val="22"/>
              </w:rPr>
              <w:t>■GB/T19001-2016■GB/T50430-2017</w:t>
            </w:r>
            <w:bookmarkStart w:id="1" w:name="E勾选"/>
            <w:r>
              <w:rPr>
                <w:rFonts w:hint="eastAsia"/>
                <w:sz w:val="22"/>
                <w:szCs w:val="22"/>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rPr>
              <w:t>GB/T</w:t>
            </w:r>
            <w:r>
              <w:rPr>
                <w:rFonts w:hint="eastAsia"/>
                <w:sz w:val="22"/>
                <w:szCs w:val="22"/>
                <w:lang w:val="en-US" w:eastAsia="zh-CN"/>
              </w:rPr>
              <w:t>45</w:t>
            </w:r>
            <w:r>
              <w:rPr>
                <w:rFonts w:hint="eastAsia"/>
                <w:sz w:val="22"/>
                <w:szCs w:val="22"/>
              </w:rPr>
              <w:t>001-2011</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3" w:name="合同编号"/>
            <w:r>
              <w:rPr>
                <w:sz w:val="22"/>
                <w:szCs w:val="22"/>
              </w:rPr>
              <w:t>0695-2019-QJEO-2021</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4" w:name="审核类型"/>
            <w:r>
              <w:rPr>
                <w:rFonts w:hint="eastAsia"/>
                <w:sz w:val="21"/>
                <w:szCs w:val="21"/>
              </w:rPr>
              <w:t>EC:监查1,E:监查1,O:监查1</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周文廷</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2019-N1QMS-3022240</w:t>
            </w:r>
          </w:p>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7E172E"/>
    <w:rsid w:val="2EB70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TotalTime>
  <ScaleCrop>false</ScaleCrop>
  <LinksUpToDate>false</LinksUpToDate>
  <CharactersWithSpaces>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2021-05-25T01:45:41Z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0756CE4D8F554845AF6A965061F15A9A</vt:lpwstr>
  </property>
</Properties>
</file>