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AF" w:rsidRDefault="0058309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396"/>
        <w:gridCol w:w="1157"/>
        <w:gridCol w:w="6"/>
        <w:gridCol w:w="567"/>
        <w:gridCol w:w="1242"/>
        <w:gridCol w:w="75"/>
        <w:gridCol w:w="101"/>
        <w:gridCol w:w="589"/>
        <w:gridCol w:w="261"/>
        <w:gridCol w:w="384"/>
        <w:gridCol w:w="1365"/>
      </w:tblGrid>
      <w:tr w:rsidR="004370AF">
        <w:trPr>
          <w:trHeight w:val="90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四川鸿源环境检测技术咨询有限公司</w:t>
            </w:r>
            <w:bookmarkEnd w:id="0"/>
          </w:p>
        </w:tc>
      </w:tr>
      <w:tr w:rsidR="004370AF">
        <w:trPr>
          <w:trHeight w:val="255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四川省成都市高新区高朋大道17号吉泰安中心1栋1201</w:t>
            </w:r>
            <w:bookmarkEnd w:id="1"/>
          </w:p>
        </w:tc>
      </w:tr>
      <w:tr w:rsidR="004370AF">
        <w:trPr>
          <w:trHeight w:val="208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89" w:type="dxa"/>
            <w:gridSpan w:val="5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解小丽</w:t>
            </w:r>
            <w:bookmarkEnd w:id="2"/>
          </w:p>
        </w:tc>
        <w:tc>
          <w:tcPr>
            <w:tcW w:w="1157" w:type="dxa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13730638797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 w:rsidR="004370AF">
        <w:trPr>
          <w:trHeight w:val="154"/>
        </w:trPr>
        <w:tc>
          <w:tcPr>
            <w:tcW w:w="1485" w:type="dxa"/>
            <w:gridSpan w:val="3"/>
            <w:vAlign w:val="center"/>
          </w:tcPr>
          <w:p w:rsidR="004370AF" w:rsidRDefault="00583097">
            <w:r>
              <w:rPr>
                <w:rFonts w:hint="eastAsia"/>
              </w:rPr>
              <w:t>最高管理者</w:t>
            </w:r>
          </w:p>
        </w:tc>
        <w:tc>
          <w:tcPr>
            <w:tcW w:w="3089" w:type="dxa"/>
            <w:gridSpan w:val="5"/>
            <w:vAlign w:val="center"/>
          </w:tcPr>
          <w:p w:rsidR="004370AF" w:rsidRDefault="004370AF">
            <w:bookmarkStart w:id="5" w:name="最高管理者"/>
            <w:bookmarkEnd w:id="5"/>
          </w:p>
        </w:tc>
        <w:tc>
          <w:tcPr>
            <w:tcW w:w="1157" w:type="dxa"/>
            <w:vAlign w:val="center"/>
          </w:tcPr>
          <w:p w:rsidR="004370AF" w:rsidRDefault="0058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4370AF" w:rsidRDefault="004370AF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4370AF" w:rsidRDefault="004370A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370AF">
        <w:trPr>
          <w:trHeight w:val="141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89" w:type="dxa"/>
            <w:gridSpan w:val="5"/>
            <w:vAlign w:val="center"/>
          </w:tcPr>
          <w:p w:rsidR="004370AF" w:rsidRDefault="0058309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0533-2019-QEO</w:t>
            </w:r>
            <w:bookmarkEnd w:id="8"/>
          </w:p>
        </w:tc>
        <w:tc>
          <w:tcPr>
            <w:tcW w:w="1163" w:type="dxa"/>
            <w:gridSpan w:val="2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4370AF" w:rsidRDefault="0058309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370AF">
        <w:trPr>
          <w:trHeight w:val="725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4370AF" w:rsidRDefault="0058309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4370AF" w:rsidRDefault="0058309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370AF">
        <w:trPr>
          <w:trHeight w:val="2812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4370AF">
        <w:trPr>
          <w:trHeight w:val="2463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4370AF" w:rsidRDefault="0058309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：资质范围内的环境监测服务、环境验收服务、职业病危害因素检测与评价、放射性卫生防护检测与评价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、公共卫生检测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：资质范围内的环境监测服务、环境验收服务、职业病危害因素检测与评价、放射性卫生防护检测与评价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、公共卫生检测所涉及的相关环境管理活动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：资质范围内的环境监测服务、环境验收服务、职业病危害因素检测与评价、放射性卫生防护检测与评价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、公共卫生检测所涉及的相关职业健康安全管理活动。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4370AF" w:rsidRDefault="0058309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4"/>
          </w:p>
        </w:tc>
      </w:tr>
      <w:tr w:rsidR="004370AF">
        <w:trPr>
          <w:trHeight w:val="268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4370AF">
        <w:trPr>
          <w:trHeight w:val="217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370AF">
        <w:trPr>
          <w:trHeight w:val="284"/>
        </w:trPr>
        <w:tc>
          <w:tcPr>
            <w:tcW w:w="1485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4370AF" w:rsidRDefault="005830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370AF">
        <w:trPr>
          <w:trHeight w:val="296"/>
        </w:trPr>
        <w:tc>
          <w:tcPr>
            <w:tcW w:w="10321" w:type="dxa"/>
            <w:gridSpan w:val="18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370AF">
        <w:trPr>
          <w:trHeight w:val="226"/>
        </w:trPr>
        <w:tc>
          <w:tcPr>
            <w:tcW w:w="1242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2" w:type="dxa"/>
            <w:gridSpan w:val="4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65" w:type="dxa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370AF">
        <w:trPr>
          <w:trHeight w:val="806"/>
        </w:trPr>
        <w:tc>
          <w:tcPr>
            <w:tcW w:w="1242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62340B">
              <w:rPr>
                <w:rFonts w:hint="eastAsia"/>
                <w:sz w:val="20"/>
              </w:rPr>
              <w:t>（</w:t>
            </w:r>
            <w:r w:rsidR="0062340B">
              <w:rPr>
                <w:rFonts w:hint="eastAsia"/>
                <w:sz w:val="20"/>
              </w:rPr>
              <w:t>A</w:t>
            </w:r>
            <w:r w:rsidR="0062340B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2" w:type="dxa"/>
            <w:gridSpan w:val="4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410" w:type="dxa"/>
            <w:gridSpan w:val="5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65" w:type="dxa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4370AF">
        <w:trPr>
          <w:trHeight w:val="861"/>
        </w:trPr>
        <w:tc>
          <w:tcPr>
            <w:tcW w:w="1242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62340B">
              <w:rPr>
                <w:rFonts w:hint="eastAsia"/>
                <w:sz w:val="20"/>
              </w:rPr>
              <w:t>(B)</w:t>
            </w:r>
          </w:p>
        </w:tc>
        <w:tc>
          <w:tcPr>
            <w:tcW w:w="70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8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2" w:type="dxa"/>
            <w:gridSpan w:val="4"/>
            <w:vAlign w:val="center"/>
          </w:tcPr>
          <w:p w:rsidR="004370AF" w:rsidRDefault="004370AF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65" w:type="dxa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4370AF">
        <w:trPr>
          <w:trHeight w:val="195"/>
        </w:trPr>
        <w:tc>
          <w:tcPr>
            <w:tcW w:w="1242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4370AF" w:rsidRDefault="00583097" w:rsidP="00623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62340B">
              <w:rPr>
                <w:rFonts w:hint="eastAsia"/>
                <w:sz w:val="20"/>
              </w:rPr>
              <w:t>（</w:t>
            </w:r>
            <w:r w:rsidR="0062340B">
              <w:rPr>
                <w:rFonts w:hint="eastAsia"/>
                <w:sz w:val="20"/>
              </w:rPr>
              <w:t>C</w:t>
            </w:r>
            <w:r w:rsidR="0062340B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89" w:type="dxa"/>
            <w:gridSpan w:val="2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972" w:type="dxa"/>
            <w:gridSpan w:val="4"/>
            <w:vAlign w:val="center"/>
          </w:tcPr>
          <w:p w:rsidR="004370AF" w:rsidRDefault="004370AF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65" w:type="dxa"/>
            <w:vAlign w:val="center"/>
          </w:tcPr>
          <w:p w:rsidR="004370AF" w:rsidRDefault="00583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4370AF">
        <w:trPr>
          <w:trHeight w:val="626"/>
        </w:trPr>
        <w:tc>
          <w:tcPr>
            <w:tcW w:w="10321" w:type="dxa"/>
            <w:gridSpan w:val="18"/>
            <w:vAlign w:val="center"/>
          </w:tcPr>
          <w:p w:rsidR="004370AF" w:rsidRDefault="00583097">
            <w:r>
              <w:rPr>
                <w:rFonts w:hint="eastAsia"/>
                <w:sz w:val="20"/>
                <w:szCs w:val="22"/>
              </w:rPr>
              <w:t>承诺</w:t>
            </w:r>
            <w:r>
              <w:rPr>
                <w:rFonts w:hint="eastAsia"/>
                <w:sz w:val="20"/>
                <w:szCs w:val="22"/>
              </w:rPr>
              <w:t xml:space="preserve">: </w:t>
            </w:r>
            <w:r>
              <w:rPr>
                <w:rFonts w:hint="eastAsia"/>
                <w:sz w:val="20"/>
                <w:szCs w:val="22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370AF">
        <w:trPr>
          <w:trHeight w:val="152"/>
        </w:trPr>
        <w:tc>
          <w:tcPr>
            <w:tcW w:w="1201" w:type="dxa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4370AF" w:rsidRDefault="004370AF"/>
        </w:tc>
      </w:tr>
      <w:tr w:rsidR="004370AF">
        <w:trPr>
          <w:trHeight w:val="181"/>
        </w:trPr>
        <w:tc>
          <w:tcPr>
            <w:tcW w:w="1201" w:type="dxa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4370AF" w:rsidRDefault="004370AF"/>
        </w:tc>
      </w:tr>
      <w:tr w:rsidR="004370AF">
        <w:trPr>
          <w:trHeight w:val="218"/>
        </w:trPr>
        <w:tc>
          <w:tcPr>
            <w:tcW w:w="1201" w:type="dxa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4370AF" w:rsidRDefault="004370AF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370AF" w:rsidRDefault="005830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4370AF" w:rsidRDefault="004370AF"/>
        </w:tc>
      </w:tr>
    </w:tbl>
    <w:p w:rsidR="004370AF" w:rsidRDefault="00583097" w:rsidP="00B20C4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639"/>
        <w:gridCol w:w="992"/>
        <w:gridCol w:w="5670"/>
        <w:gridCol w:w="1065"/>
      </w:tblGrid>
      <w:tr w:rsidR="004370AF" w:rsidRPr="003316EF">
        <w:trPr>
          <w:cantSplit/>
          <w:trHeight w:val="401"/>
          <w:jc w:val="center"/>
        </w:trPr>
        <w:tc>
          <w:tcPr>
            <w:tcW w:w="1043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370AF" w:rsidRPr="003316EF">
        <w:trPr>
          <w:cantSplit/>
          <w:trHeight w:val="396"/>
          <w:jc w:val="center"/>
        </w:trPr>
        <w:tc>
          <w:tcPr>
            <w:tcW w:w="1070" w:type="dxa"/>
            <w:tcBorders>
              <w:left w:val="single" w:sz="8" w:space="0" w:color="auto"/>
            </w:tcBorders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370AF" w:rsidRPr="003316EF">
        <w:trPr>
          <w:cantSplit/>
          <w:trHeight w:val="396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4370AF" w:rsidRPr="003316EF" w:rsidRDefault="002E70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583097"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583097"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4370AF" w:rsidRPr="003316EF" w:rsidRDefault="004370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70AF" w:rsidRPr="003316EF" w:rsidRDefault="004370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4370AF" w:rsidRPr="003316EF" w:rsidRDefault="00583097">
            <w:pPr>
              <w:rPr>
                <w:rFonts w:ascii="宋体" w:hAnsi="宋体"/>
                <w:sz w:val="18"/>
              </w:rPr>
            </w:pPr>
            <w:r w:rsidRPr="003316EF">
              <w:rPr>
                <w:rFonts w:ascii="宋体" w:hAnsi="宋体" w:hint="eastAsia"/>
                <w:sz w:val="18"/>
              </w:rPr>
              <w:t>首次会议：</w:t>
            </w: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370AF" w:rsidRPr="003316EF" w:rsidRDefault="0058309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A、B</w:t>
            </w:r>
            <w:r w:rsidR="0062340B"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、C</w:t>
            </w:r>
          </w:p>
        </w:tc>
      </w:tr>
      <w:tr w:rsidR="0062340B" w:rsidRPr="003316EF">
        <w:trPr>
          <w:cantSplit/>
          <w:trHeight w:val="22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  <w:vMerge w:val="restart"/>
          </w:tcPr>
          <w:p w:rsidR="0062340B" w:rsidRPr="003316EF" w:rsidRDefault="006234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62340B" w:rsidRPr="003316EF" w:rsidRDefault="006234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62340B" w:rsidRPr="003316EF" w:rsidRDefault="0062340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7.1.2人员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7.1.6组织知识；7.4沟通；9.1.1监测、分析和评价总则；9.2内部审核；9.3管理评审；10.1改进 总则；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62340B" w:rsidRPr="003316EF" w:rsidTr="0062340B">
        <w:trPr>
          <w:cantSplit/>
          <w:trHeight w:val="1982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340B" w:rsidRPr="003316EF" w:rsidRDefault="006234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62340B" w:rsidRPr="003316EF" w:rsidRDefault="0062340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62340B" w:rsidRPr="003316EF" w:rsidRDefault="0062340B" w:rsidP="0062340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2340B" w:rsidRPr="003316EF">
        <w:trPr>
          <w:cantSplit/>
          <w:trHeight w:val="1567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340B" w:rsidRPr="003316EF" w:rsidRDefault="006234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62340B" w:rsidRPr="003316EF" w:rsidRDefault="006234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62340B" w:rsidRPr="003316EF" w:rsidRDefault="0062340B" w:rsidP="00B20C4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2340B" w:rsidRPr="003316EF" w:rsidRDefault="0062340B" w:rsidP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4370AF" w:rsidRPr="003316EF">
        <w:trPr>
          <w:cantSplit/>
          <w:trHeight w:val="61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4370AF" w:rsidRPr="003316EF" w:rsidRDefault="004370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4370AF" w:rsidRPr="003316EF" w:rsidRDefault="0058309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  <w:p w:rsidR="004370AF" w:rsidRPr="003316EF" w:rsidRDefault="004370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4370AF" w:rsidRPr="003316EF" w:rsidRDefault="004370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370AF" w:rsidRPr="003316EF" w:rsidRDefault="00B20C4B" w:rsidP="0062340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综合办公室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370AF" w:rsidRPr="003316EF" w:rsidRDefault="0058309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4370AF" w:rsidRPr="003316EF" w:rsidRDefault="00583097" w:rsidP="00B20C4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7.1.4过程运行环境7.2能力；7.3意识；7.4沟通7.5文件化信息；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370AF" w:rsidRPr="003316EF" w:rsidRDefault="0062340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62340B" w:rsidRPr="003316EF">
        <w:trPr>
          <w:cantSplit/>
          <w:trHeight w:val="61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62340B" w:rsidRPr="003316EF" w:rsidRDefault="006234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62340B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2340B" w:rsidRPr="003316EF" w:rsidRDefault="0062340B" w:rsidP="0062340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2340B" w:rsidRPr="003316EF" w:rsidRDefault="0062340B" w:rsidP="0062340B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62340B" w:rsidRPr="003316EF" w:rsidRDefault="0062340B" w:rsidP="0062340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8.1运行策划和控制；8.2应急准备和响应；</w:t>
            </w:r>
            <w:r w:rsidRPr="003316EF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62340B" w:rsidRPr="003316EF" w:rsidRDefault="0062340B" w:rsidP="006234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62340B" w:rsidRPr="003316EF" w:rsidRDefault="0062340B" w:rsidP="006234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6.1.2危险源辨识和职业安全风险评价；8.1运行策划和控制；8.2应急准备和响应；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62340B" w:rsidRPr="003316EF" w:rsidRDefault="0062340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4370AF" w:rsidRPr="003316EF">
        <w:trPr>
          <w:cantSplit/>
          <w:trHeight w:val="1808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4370AF" w:rsidRPr="003316EF" w:rsidRDefault="004370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4370AF" w:rsidRPr="003316EF" w:rsidRDefault="004370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370AF" w:rsidRPr="003316EF" w:rsidRDefault="004370A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4370AF" w:rsidRPr="003316EF" w:rsidRDefault="00583097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4370AF" w:rsidRPr="003316EF" w:rsidRDefault="0058309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5.3组织的角色、职责和权限;</w:t>
            </w:r>
            <w:r w:rsidR="0062340B" w:rsidRPr="003316E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6.1.3合规义务；6.2目标及其达成的策划；7.2能力；7.3意识；7.4沟通；7.5文件化信息；</w:t>
            </w:r>
            <w:r w:rsidR="0062340B" w:rsidRPr="003316EF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9.1监视、测量、分析与评估；9.1.2符合性评估；10.2不符合和纠正措施；10.3持续改进/EMS运行控制相关财务支出证据。</w:t>
            </w:r>
          </w:p>
          <w:p w:rsidR="004370AF" w:rsidRPr="003316EF" w:rsidRDefault="004370A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370AF" w:rsidRPr="003316EF" w:rsidRDefault="0058309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4370AF" w:rsidRPr="003316EF" w:rsidRDefault="00583097" w:rsidP="0062340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6.1.3法律法规要求和其他要求；6.2目标及其实现的策划；7.2能力；7.3意识；7.4信息和沟通；7.5文件化信息；9.1监视、测量、分析和评价；9.1.2法律法规要求和其他要求的合规性评价；10.1事件、不符合和纠正措施；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10.2纠正措施；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10.</w:t>
            </w:r>
            <w:r w:rsidR="00B20C4B">
              <w:rPr>
                <w:rFonts w:ascii="宋体" w:hAnsi="宋体" w:cs="新宋体" w:hint="eastAsia"/>
                <w:sz w:val="18"/>
                <w:szCs w:val="18"/>
              </w:rPr>
              <w:t>3</w:t>
            </w:r>
            <w:r w:rsidR="00B20C4B" w:rsidRPr="003316EF"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 w:rsidRPr="003316EF">
              <w:rPr>
                <w:rFonts w:ascii="宋体" w:hAnsi="宋体" w:cs="新宋体" w:hint="eastAsia"/>
                <w:sz w:val="18"/>
                <w:szCs w:val="18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4370AF" w:rsidRPr="003316EF" w:rsidRDefault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316EF" w:rsidRPr="003316EF" w:rsidTr="0062340B">
        <w:trPr>
          <w:cantSplit/>
          <w:trHeight w:val="949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11月3日</w:t>
            </w: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3316EF" w:rsidRPr="003316EF" w:rsidRDefault="003316EF" w:rsidP="006234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8:00-17:00</w:t>
            </w:r>
          </w:p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</w:tc>
        <w:tc>
          <w:tcPr>
            <w:tcW w:w="5670" w:type="dxa"/>
          </w:tcPr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 7.1.4过程运行环境；8.5.2标识和可追溯性；8.5.3顾客或外部供方的财产；8.5.4防护；8.5.5交付后的活动；8.5.6更改控制；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3316EF" w:rsidRPr="003316EF">
        <w:trPr>
          <w:cantSplit/>
          <w:trHeight w:val="847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3316EF" w:rsidRPr="003316EF" w:rsidRDefault="003316EF" w:rsidP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8.1运行策划和控制； 8.3设计开发控制； 8.5.1生产和服务提供的控制；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3316EF" w:rsidRPr="003316EF" w:rsidTr="0062340B">
        <w:trPr>
          <w:cantSplit/>
          <w:trHeight w:val="775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316EF" w:rsidRPr="003316EF" w:rsidRDefault="003316EF" w:rsidP="00311B17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316EF" w:rsidRPr="003316EF" w:rsidTr="003316EF">
        <w:trPr>
          <w:cantSplit/>
          <w:trHeight w:val="755"/>
          <w:jc w:val="center"/>
        </w:trPr>
        <w:tc>
          <w:tcPr>
            <w:tcW w:w="1070" w:type="dxa"/>
            <w:vMerge w:val="restart"/>
            <w:tcBorders>
              <w:left w:val="single" w:sz="8" w:space="0" w:color="auto"/>
            </w:tcBorders>
            <w:vAlign w:val="center"/>
          </w:tcPr>
          <w:p w:rsidR="003316EF" w:rsidRPr="003316EF" w:rsidRDefault="003316EF" w:rsidP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11月4日</w:t>
            </w: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/>
            <w:bookmarkEnd w:id="17"/>
            <w:r w:rsidRPr="003316EF">
              <w:rPr>
                <w:rFonts w:ascii="宋体" w:hAnsi="宋体" w:cs="新宋体" w:hint="eastAsia"/>
                <w:sz w:val="21"/>
                <w:szCs w:val="21"/>
              </w:rPr>
              <w:t>质量</w:t>
            </w:r>
            <w:r w:rsidR="00B20C4B">
              <w:rPr>
                <w:rFonts w:ascii="宋体" w:hAnsi="宋体" w:cs="新宋体" w:hint="eastAsia"/>
                <w:sz w:val="21"/>
                <w:szCs w:val="21"/>
              </w:rPr>
              <w:t>控制</w:t>
            </w:r>
            <w:r w:rsidRPr="003316EF"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3316EF" w:rsidRPr="003316EF" w:rsidRDefault="003316EF" w:rsidP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/权限；6.2质量目标及其实现的策划；8.6产品和服务放行；8.7不合格输出的控制；7.1.5监视和测量资源；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3316EF" w:rsidRPr="003316EF">
        <w:trPr>
          <w:cantSplit/>
          <w:trHeight w:val="119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316EF" w:rsidRPr="003316EF" w:rsidRDefault="003316EF" w:rsidP="00311B17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3316EF" w:rsidRPr="003316EF" w:rsidRDefault="003316EF" w:rsidP="00311B1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316EF" w:rsidRPr="003316EF">
        <w:trPr>
          <w:cantSplit/>
          <w:trHeight w:val="119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3316EF" w:rsidRPr="003316EF" w:rsidRDefault="003316EF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8.2产品和服务的要求；8.4外部提供供方的控制； 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3316EF" w:rsidRPr="003316EF">
        <w:trPr>
          <w:cantSplit/>
          <w:trHeight w:val="119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316EF" w:rsidRPr="003316EF" w:rsidRDefault="003316E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316EF" w:rsidRPr="003316EF" w:rsidRDefault="003316EF">
            <w:pPr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hint="eastAsia"/>
                <w:sz w:val="20"/>
                <w:lang w:val="de-DE"/>
              </w:rPr>
              <w:t>ISO 45001</w:t>
            </w:r>
            <w:r w:rsidRPr="003316EF">
              <w:rPr>
                <w:rFonts w:hint="eastAsia"/>
                <w:sz w:val="20"/>
                <w:lang w:val="de-DE"/>
              </w:rPr>
              <w:t>：</w:t>
            </w:r>
            <w:r w:rsidRPr="003316EF">
              <w:rPr>
                <w:rFonts w:hint="eastAsia"/>
                <w:sz w:val="20"/>
                <w:lang w:val="de-DE"/>
              </w:rPr>
              <w:t>2018</w:t>
            </w:r>
          </w:p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316EF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316EF" w:rsidRPr="003316EF">
        <w:trPr>
          <w:cantSplit/>
          <w:trHeight w:val="57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  <w:vAlign w:val="center"/>
          </w:tcPr>
          <w:p w:rsidR="003316EF" w:rsidRPr="003316EF" w:rsidRDefault="003316E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3316EF" w:rsidRPr="003316EF">
        <w:trPr>
          <w:cantSplit/>
          <w:trHeight w:val="444"/>
          <w:jc w:val="center"/>
        </w:trPr>
        <w:tc>
          <w:tcPr>
            <w:tcW w:w="1070" w:type="dxa"/>
            <w:vMerge/>
            <w:tcBorders>
              <w:left w:val="single" w:sz="8" w:space="0" w:color="auto"/>
            </w:tcBorders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316EF" w:rsidRPr="003316EF" w:rsidRDefault="003316E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3316EF" w:rsidRPr="003316EF" w:rsidRDefault="003316E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3316EF"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316EF" w:rsidRPr="003316EF" w:rsidRDefault="003316EF" w:rsidP="00311B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16EF"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</w:tbl>
    <w:p w:rsidR="004370AF" w:rsidRDefault="0058309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370AF" w:rsidRDefault="0058309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370AF" w:rsidRDefault="0058309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370AF" w:rsidRDefault="0058309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4370AF" w:rsidRDefault="0058309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4370AF" w:rsidRDefault="0058309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4370AF" w:rsidSect="004370AF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3E" w:rsidRDefault="00172A3E" w:rsidP="004370AF">
      <w:r>
        <w:separator/>
      </w:r>
    </w:p>
  </w:endnote>
  <w:endnote w:type="continuationSeparator" w:id="1">
    <w:p w:rsidR="00172A3E" w:rsidRDefault="00172A3E" w:rsidP="0043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3E" w:rsidRDefault="00172A3E" w:rsidP="004370AF">
      <w:r>
        <w:separator/>
      </w:r>
    </w:p>
  </w:footnote>
  <w:footnote w:type="continuationSeparator" w:id="1">
    <w:p w:rsidR="00172A3E" w:rsidRDefault="00172A3E" w:rsidP="00437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AF" w:rsidRDefault="00237A4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37A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4370AF" w:rsidRDefault="0058309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30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3097">
      <w:rPr>
        <w:rStyle w:val="CharChar1"/>
        <w:rFonts w:hint="default"/>
      </w:rPr>
      <w:t>北京国标联合认证有限公司</w:t>
    </w:r>
    <w:r w:rsidR="00583097">
      <w:rPr>
        <w:rStyle w:val="CharChar1"/>
        <w:rFonts w:hint="default"/>
      </w:rPr>
      <w:tab/>
    </w:r>
    <w:r w:rsidR="00583097">
      <w:rPr>
        <w:rStyle w:val="CharChar1"/>
        <w:rFonts w:hint="default"/>
      </w:rPr>
      <w:tab/>
    </w:r>
  </w:p>
  <w:p w:rsidR="004370AF" w:rsidRDefault="0058309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4370AF" w:rsidRDefault="00437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0AF"/>
    <w:rsid w:val="00172A3E"/>
    <w:rsid w:val="00237A45"/>
    <w:rsid w:val="002E7072"/>
    <w:rsid w:val="003316EF"/>
    <w:rsid w:val="004370AF"/>
    <w:rsid w:val="00583097"/>
    <w:rsid w:val="0062340B"/>
    <w:rsid w:val="00B20C4B"/>
    <w:rsid w:val="16192A4C"/>
    <w:rsid w:val="264223AE"/>
    <w:rsid w:val="35E06180"/>
    <w:rsid w:val="38EE18FB"/>
    <w:rsid w:val="493E565C"/>
    <w:rsid w:val="4E420F54"/>
    <w:rsid w:val="59C452C7"/>
    <w:rsid w:val="5C71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A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3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70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0A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370A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370A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370A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569</Words>
  <Characters>3249</Characters>
  <Application>Microsoft Office Word</Application>
  <DocSecurity>0</DocSecurity>
  <Lines>27</Lines>
  <Paragraphs>7</Paragraphs>
  <ScaleCrop>false</ScaleCrop>
  <Company>微软中国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2019-11-04T01:59:00Z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