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25" w:rsidRDefault="00110625" w:rsidP="00CF3A4A">
      <w:pPr>
        <w:snapToGrid w:val="0"/>
        <w:spacing w:afterLines="30"/>
        <w:jc w:val="center"/>
        <w:rPr>
          <w:rFonts w:ascii="楷体" w:eastAsia="楷体" w:hAnsi="楷体"/>
          <w:b/>
          <w:color w:val="000000" w:themeColor="text1"/>
          <w:sz w:val="84"/>
          <w:szCs w:val="84"/>
        </w:rPr>
      </w:pPr>
    </w:p>
    <w:p w:rsidR="00110625" w:rsidRDefault="006A6A5E" w:rsidP="00CF3A4A">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110625" w:rsidRDefault="00110625" w:rsidP="00CF3A4A">
      <w:pPr>
        <w:snapToGrid w:val="0"/>
        <w:spacing w:afterLines="30"/>
        <w:jc w:val="center"/>
        <w:rPr>
          <w:rFonts w:ascii="楷体" w:eastAsia="楷体" w:hAnsi="楷体"/>
          <w:b/>
          <w:color w:val="000000" w:themeColor="text1"/>
          <w:sz w:val="52"/>
          <w:szCs w:val="52"/>
        </w:rPr>
      </w:pPr>
    </w:p>
    <w:p w:rsidR="00110625" w:rsidRDefault="00110625" w:rsidP="00CF3A4A">
      <w:pPr>
        <w:snapToGrid w:val="0"/>
        <w:spacing w:afterLines="30"/>
        <w:jc w:val="center"/>
        <w:rPr>
          <w:rFonts w:ascii="楷体" w:eastAsia="楷体" w:hAnsi="楷体"/>
          <w:b/>
          <w:color w:val="000000" w:themeColor="text1"/>
          <w:sz w:val="52"/>
          <w:szCs w:val="52"/>
        </w:rPr>
      </w:pPr>
    </w:p>
    <w:p w:rsidR="00110625" w:rsidRDefault="006A6A5E" w:rsidP="00CF3A4A">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10625" w:rsidRDefault="00110625" w:rsidP="00CF3A4A">
      <w:pPr>
        <w:snapToGrid w:val="0"/>
        <w:spacing w:afterLines="30"/>
        <w:jc w:val="center"/>
        <w:rPr>
          <w:rFonts w:ascii="楷体" w:eastAsia="楷体" w:hAnsi="楷体"/>
          <w:b/>
          <w:color w:val="000000" w:themeColor="text1"/>
          <w:sz w:val="36"/>
          <w:szCs w:val="36"/>
        </w:rPr>
      </w:pPr>
    </w:p>
    <w:p w:rsidR="00110625" w:rsidRDefault="00110625" w:rsidP="00CF3A4A">
      <w:pPr>
        <w:snapToGrid w:val="0"/>
        <w:spacing w:afterLines="30"/>
        <w:jc w:val="center"/>
        <w:rPr>
          <w:rFonts w:ascii="楷体" w:eastAsia="楷体" w:hAnsi="楷体"/>
          <w:b/>
          <w:color w:val="000000" w:themeColor="text1"/>
          <w:sz w:val="36"/>
          <w:szCs w:val="36"/>
        </w:rPr>
      </w:pPr>
    </w:p>
    <w:p w:rsidR="00110625" w:rsidRDefault="00110625" w:rsidP="00CF3A4A">
      <w:pPr>
        <w:snapToGrid w:val="0"/>
        <w:spacing w:afterLines="30"/>
        <w:jc w:val="center"/>
        <w:rPr>
          <w:rFonts w:ascii="楷体" w:eastAsia="楷体" w:hAnsi="楷体"/>
          <w:b/>
          <w:color w:val="000000" w:themeColor="text1"/>
          <w:sz w:val="32"/>
          <w:szCs w:val="32"/>
        </w:rPr>
      </w:pPr>
    </w:p>
    <w:p w:rsidR="00110625" w:rsidRDefault="006A6A5E" w:rsidP="00CF3A4A">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广安市中策资源综合利用有限公司</w:t>
      </w:r>
      <w:bookmarkEnd w:id="0"/>
    </w:p>
    <w:p w:rsidR="00110625" w:rsidRDefault="00110625" w:rsidP="00CF3A4A">
      <w:pPr>
        <w:snapToGrid w:val="0"/>
        <w:spacing w:afterLines="30"/>
        <w:ind w:firstLineChars="600" w:firstLine="1928"/>
        <w:rPr>
          <w:rFonts w:ascii="楷体" w:eastAsia="楷体" w:hAnsi="楷体"/>
          <w:b/>
          <w:color w:val="000000" w:themeColor="text1"/>
          <w:sz w:val="32"/>
          <w:szCs w:val="32"/>
        </w:rPr>
      </w:pPr>
    </w:p>
    <w:p w:rsidR="00110625" w:rsidRDefault="006A6A5E" w:rsidP="00CF3A4A">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10625" w:rsidRDefault="006A6A5E" w:rsidP="00CF3A4A">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110625" w:rsidRDefault="006A6A5E" w:rsidP="00CF3A4A">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110625" w:rsidRDefault="006A6A5E" w:rsidP="00CF3A4A">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110625" w:rsidRDefault="00110625" w:rsidP="00CF3A4A">
      <w:pPr>
        <w:snapToGrid w:val="0"/>
        <w:spacing w:afterLines="30"/>
        <w:jc w:val="center"/>
        <w:rPr>
          <w:rFonts w:ascii="楷体" w:eastAsia="楷体" w:hAnsi="楷体"/>
          <w:b/>
          <w:color w:val="000000" w:themeColor="text1"/>
          <w:sz w:val="84"/>
          <w:szCs w:val="84"/>
        </w:rPr>
      </w:pPr>
    </w:p>
    <w:p w:rsidR="00110625" w:rsidRDefault="006A6A5E" w:rsidP="00CF3A4A">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10625" w:rsidRDefault="006A6A5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110625" w:rsidRDefault="006A6A5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110625">
        <w:trPr>
          <w:trHeight w:val="354"/>
        </w:trPr>
        <w:tc>
          <w:tcPr>
            <w:tcW w:w="1697" w:type="dxa"/>
            <w:vAlign w:val="center"/>
          </w:tcPr>
          <w:p w:rsidR="00110625" w:rsidRDefault="006A6A5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10625" w:rsidRDefault="006A6A5E">
            <w:pPr>
              <w:rPr>
                <w:b/>
                <w:color w:val="000000" w:themeColor="text1"/>
                <w:sz w:val="20"/>
                <w:szCs w:val="20"/>
              </w:rPr>
            </w:pPr>
            <w:r>
              <w:rPr>
                <w:rFonts w:hint="eastAsia"/>
                <w:b/>
                <w:color w:val="000000" w:themeColor="text1"/>
                <w:sz w:val="20"/>
                <w:szCs w:val="20"/>
              </w:rPr>
              <w:t>北京国标联合认证有限公司</w:t>
            </w:r>
          </w:p>
        </w:tc>
      </w:tr>
      <w:tr w:rsidR="00110625">
        <w:trPr>
          <w:trHeight w:val="377"/>
        </w:trPr>
        <w:tc>
          <w:tcPr>
            <w:tcW w:w="1697" w:type="dxa"/>
            <w:vAlign w:val="center"/>
          </w:tcPr>
          <w:p w:rsidR="00110625" w:rsidRDefault="006A6A5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10625" w:rsidRDefault="006A6A5E">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110625" w:rsidRDefault="006A6A5E">
            <w:pPr>
              <w:rPr>
                <w:b/>
                <w:color w:val="000000" w:themeColor="text1"/>
                <w:sz w:val="20"/>
                <w:szCs w:val="20"/>
              </w:rPr>
            </w:pPr>
            <w:r>
              <w:rPr>
                <w:rFonts w:hint="eastAsia"/>
                <w:b/>
                <w:color w:val="000000" w:themeColor="text1"/>
                <w:sz w:val="20"/>
                <w:szCs w:val="20"/>
              </w:rPr>
              <w:t>邮编</w:t>
            </w:r>
          </w:p>
        </w:tc>
        <w:tc>
          <w:tcPr>
            <w:tcW w:w="1641" w:type="dxa"/>
            <w:vAlign w:val="center"/>
          </w:tcPr>
          <w:p w:rsidR="00110625" w:rsidRDefault="006A6A5E">
            <w:pPr>
              <w:rPr>
                <w:b/>
                <w:color w:val="000000" w:themeColor="text1"/>
                <w:sz w:val="20"/>
                <w:szCs w:val="20"/>
              </w:rPr>
            </w:pPr>
            <w:r>
              <w:rPr>
                <w:rFonts w:hint="eastAsia"/>
                <w:b/>
                <w:color w:val="000000" w:themeColor="text1"/>
                <w:sz w:val="20"/>
                <w:szCs w:val="20"/>
              </w:rPr>
              <w:t>100101</w:t>
            </w:r>
          </w:p>
        </w:tc>
      </w:tr>
      <w:tr w:rsidR="00110625">
        <w:trPr>
          <w:trHeight w:val="377"/>
        </w:trPr>
        <w:tc>
          <w:tcPr>
            <w:tcW w:w="1697" w:type="dxa"/>
            <w:vAlign w:val="center"/>
          </w:tcPr>
          <w:p w:rsidR="00110625" w:rsidRDefault="006A6A5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10625" w:rsidRDefault="006A6A5E">
            <w:pPr>
              <w:rPr>
                <w:color w:val="000000" w:themeColor="text1"/>
                <w:sz w:val="20"/>
                <w:szCs w:val="20"/>
              </w:rPr>
            </w:pPr>
            <w:r>
              <w:rPr>
                <w:rFonts w:hint="eastAsia"/>
                <w:color w:val="000000" w:themeColor="text1"/>
                <w:sz w:val="20"/>
                <w:szCs w:val="20"/>
              </w:rPr>
              <w:t>010-5351 6278</w:t>
            </w:r>
          </w:p>
        </w:tc>
        <w:tc>
          <w:tcPr>
            <w:tcW w:w="1134" w:type="dxa"/>
            <w:vAlign w:val="center"/>
          </w:tcPr>
          <w:p w:rsidR="00110625" w:rsidRDefault="006A6A5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10625" w:rsidRDefault="006A6A5E">
            <w:pPr>
              <w:rPr>
                <w:color w:val="000000" w:themeColor="text1"/>
                <w:sz w:val="18"/>
                <w:szCs w:val="18"/>
              </w:rPr>
            </w:pPr>
            <w:r>
              <w:rPr>
                <w:color w:val="000000" w:themeColor="text1"/>
                <w:sz w:val="18"/>
                <w:szCs w:val="18"/>
              </w:rPr>
              <w:t>service@china-isc.org.cn</w:t>
            </w:r>
          </w:p>
        </w:tc>
      </w:tr>
      <w:tr w:rsidR="00110625">
        <w:trPr>
          <w:trHeight w:val="428"/>
        </w:trPr>
        <w:tc>
          <w:tcPr>
            <w:tcW w:w="9863" w:type="dxa"/>
            <w:gridSpan w:val="9"/>
            <w:vAlign w:val="center"/>
          </w:tcPr>
          <w:p w:rsidR="00110625" w:rsidRDefault="006A6A5E">
            <w:pPr>
              <w:rPr>
                <w:b/>
                <w:color w:val="000000" w:themeColor="text1"/>
                <w:sz w:val="20"/>
                <w:szCs w:val="20"/>
              </w:rPr>
            </w:pPr>
            <w:r>
              <w:rPr>
                <w:rFonts w:hint="eastAsia"/>
                <w:b/>
                <w:color w:val="000000" w:themeColor="text1"/>
                <w:sz w:val="20"/>
                <w:szCs w:val="20"/>
              </w:rPr>
              <w:t>审核组成员</w:t>
            </w:r>
          </w:p>
        </w:tc>
      </w:tr>
      <w:tr w:rsidR="00110625">
        <w:trPr>
          <w:trHeight w:val="645"/>
        </w:trPr>
        <w:tc>
          <w:tcPr>
            <w:tcW w:w="1844" w:type="dxa"/>
            <w:gridSpan w:val="2"/>
            <w:vAlign w:val="center"/>
          </w:tcPr>
          <w:p w:rsidR="00110625" w:rsidRDefault="006A6A5E">
            <w:pPr>
              <w:spacing w:line="240" w:lineRule="exact"/>
              <w:jc w:val="center"/>
              <w:rPr>
                <w:b/>
                <w:color w:val="000000" w:themeColor="text1"/>
                <w:sz w:val="20"/>
                <w:szCs w:val="20"/>
              </w:rPr>
            </w:pPr>
            <w:r>
              <w:rPr>
                <w:rFonts w:hint="eastAsia"/>
                <w:sz w:val="18"/>
                <w:szCs w:val="18"/>
              </w:rPr>
              <w:t>姓名</w:t>
            </w:r>
          </w:p>
        </w:tc>
        <w:tc>
          <w:tcPr>
            <w:tcW w:w="992" w:type="dxa"/>
            <w:vAlign w:val="center"/>
          </w:tcPr>
          <w:p w:rsidR="00110625" w:rsidRDefault="006A6A5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10625" w:rsidRDefault="006A6A5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10625" w:rsidRDefault="006A6A5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10625" w:rsidRDefault="006A6A5E">
            <w:pPr>
              <w:spacing w:line="240" w:lineRule="exact"/>
              <w:jc w:val="center"/>
              <w:rPr>
                <w:b/>
                <w:color w:val="000000" w:themeColor="text1"/>
                <w:sz w:val="20"/>
                <w:szCs w:val="20"/>
              </w:rPr>
            </w:pPr>
            <w:r>
              <w:rPr>
                <w:rFonts w:hint="eastAsia"/>
                <w:sz w:val="18"/>
                <w:szCs w:val="18"/>
              </w:rPr>
              <w:t>专业代码</w:t>
            </w:r>
          </w:p>
        </w:tc>
      </w:tr>
      <w:tr w:rsidR="00110625">
        <w:trPr>
          <w:trHeight w:val="645"/>
        </w:trPr>
        <w:tc>
          <w:tcPr>
            <w:tcW w:w="1844" w:type="dxa"/>
            <w:gridSpan w:val="2"/>
            <w:vAlign w:val="center"/>
          </w:tcPr>
          <w:p w:rsidR="00110625" w:rsidRDefault="006A6A5E">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110625" w:rsidRDefault="006A6A5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10625" w:rsidRDefault="006A6A5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10625" w:rsidRDefault="006A6A5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110625" w:rsidRDefault="006A6A5E" w:rsidP="00CF3A4A">
            <w:pPr>
              <w:spacing w:line="240" w:lineRule="exact"/>
              <w:jc w:val="center"/>
              <w:rPr>
                <w:b/>
                <w:color w:val="000000" w:themeColor="text1"/>
                <w:sz w:val="20"/>
                <w:szCs w:val="20"/>
              </w:rPr>
            </w:pPr>
            <w:r>
              <w:rPr>
                <w:b/>
                <w:color w:val="000000" w:themeColor="text1"/>
                <w:sz w:val="20"/>
                <w:szCs w:val="20"/>
              </w:rPr>
              <w:t>17.01.00</w:t>
            </w:r>
          </w:p>
        </w:tc>
      </w:tr>
      <w:tr w:rsidR="00110625">
        <w:trPr>
          <w:trHeight w:val="645"/>
        </w:trPr>
        <w:tc>
          <w:tcPr>
            <w:tcW w:w="1844" w:type="dxa"/>
            <w:gridSpan w:val="2"/>
            <w:vAlign w:val="center"/>
          </w:tcPr>
          <w:p w:rsidR="00110625" w:rsidRDefault="006A6A5E">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110625" w:rsidRDefault="006A6A5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10625" w:rsidRDefault="006A6A5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10625" w:rsidRDefault="006A6A5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110625" w:rsidRDefault="00110625">
            <w:pPr>
              <w:spacing w:line="240" w:lineRule="exact"/>
              <w:jc w:val="center"/>
              <w:rPr>
                <w:b/>
                <w:color w:val="000000" w:themeColor="text1"/>
                <w:sz w:val="20"/>
                <w:szCs w:val="20"/>
              </w:rPr>
            </w:pPr>
          </w:p>
        </w:tc>
      </w:tr>
      <w:tr w:rsidR="00110625">
        <w:trPr>
          <w:trHeight w:val="510"/>
        </w:trPr>
        <w:tc>
          <w:tcPr>
            <w:tcW w:w="1844" w:type="dxa"/>
            <w:gridSpan w:val="2"/>
            <w:vAlign w:val="center"/>
          </w:tcPr>
          <w:p w:rsidR="00110625" w:rsidRDefault="00110625">
            <w:pPr>
              <w:rPr>
                <w:b/>
                <w:color w:val="000000" w:themeColor="text1"/>
                <w:sz w:val="20"/>
                <w:szCs w:val="20"/>
              </w:rPr>
            </w:pPr>
          </w:p>
        </w:tc>
        <w:tc>
          <w:tcPr>
            <w:tcW w:w="992" w:type="dxa"/>
            <w:vAlign w:val="center"/>
          </w:tcPr>
          <w:p w:rsidR="00110625" w:rsidRDefault="00110625">
            <w:pPr>
              <w:rPr>
                <w:b/>
                <w:color w:val="000000" w:themeColor="text1"/>
                <w:sz w:val="20"/>
                <w:szCs w:val="20"/>
              </w:rPr>
            </w:pPr>
          </w:p>
        </w:tc>
        <w:tc>
          <w:tcPr>
            <w:tcW w:w="1216" w:type="dxa"/>
            <w:vAlign w:val="center"/>
          </w:tcPr>
          <w:p w:rsidR="00110625" w:rsidRDefault="00110625">
            <w:pPr>
              <w:rPr>
                <w:b/>
                <w:color w:val="000000" w:themeColor="text1"/>
                <w:sz w:val="20"/>
                <w:szCs w:val="20"/>
              </w:rPr>
            </w:pPr>
          </w:p>
        </w:tc>
        <w:tc>
          <w:tcPr>
            <w:tcW w:w="3478" w:type="dxa"/>
            <w:gridSpan w:val="3"/>
            <w:vAlign w:val="center"/>
          </w:tcPr>
          <w:p w:rsidR="00110625" w:rsidRDefault="00110625">
            <w:pPr>
              <w:rPr>
                <w:b/>
                <w:color w:val="000000" w:themeColor="text1"/>
                <w:sz w:val="20"/>
                <w:szCs w:val="20"/>
              </w:rPr>
            </w:pPr>
          </w:p>
        </w:tc>
        <w:tc>
          <w:tcPr>
            <w:tcW w:w="2333" w:type="dxa"/>
            <w:gridSpan w:val="2"/>
            <w:vAlign w:val="center"/>
          </w:tcPr>
          <w:p w:rsidR="00110625" w:rsidRDefault="00110625">
            <w:pPr>
              <w:rPr>
                <w:b/>
                <w:color w:val="000000" w:themeColor="text1"/>
                <w:sz w:val="20"/>
                <w:szCs w:val="20"/>
              </w:rPr>
            </w:pPr>
          </w:p>
        </w:tc>
      </w:tr>
      <w:tr w:rsidR="00110625">
        <w:trPr>
          <w:trHeight w:val="465"/>
        </w:trPr>
        <w:tc>
          <w:tcPr>
            <w:tcW w:w="1844" w:type="dxa"/>
            <w:gridSpan w:val="2"/>
            <w:vAlign w:val="center"/>
          </w:tcPr>
          <w:p w:rsidR="00110625" w:rsidRDefault="00110625">
            <w:pPr>
              <w:rPr>
                <w:b/>
                <w:color w:val="000000" w:themeColor="text1"/>
                <w:sz w:val="20"/>
                <w:szCs w:val="20"/>
              </w:rPr>
            </w:pPr>
          </w:p>
        </w:tc>
        <w:tc>
          <w:tcPr>
            <w:tcW w:w="992" w:type="dxa"/>
            <w:vAlign w:val="center"/>
          </w:tcPr>
          <w:p w:rsidR="00110625" w:rsidRDefault="00110625">
            <w:pPr>
              <w:rPr>
                <w:b/>
                <w:color w:val="000000" w:themeColor="text1"/>
                <w:sz w:val="20"/>
                <w:szCs w:val="20"/>
              </w:rPr>
            </w:pPr>
          </w:p>
        </w:tc>
        <w:tc>
          <w:tcPr>
            <w:tcW w:w="1216" w:type="dxa"/>
            <w:vAlign w:val="center"/>
          </w:tcPr>
          <w:p w:rsidR="00110625" w:rsidRDefault="00110625">
            <w:pPr>
              <w:rPr>
                <w:b/>
                <w:color w:val="000000" w:themeColor="text1"/>
                <w:sz w:val="20"/>
                <w:szCs w:val="20"/>
              </w:rPr>
            </w:pPr>
          </w:p>
        </w:tc>
        <w:tc>
          <w:tcPr>
            <w:tcW w:w="3478" w:type="dxa"/>
            <w:gridSpan w:val="3"/>
            <w:vAlign w:val="center"/>
          </w:tcPr>
          <w:p w:rsidR="00110625" w:rsidRDefault="00110625">
            <w:pPr>
              <w:rPr>
                <w:b/>
                <w:color w:val="000000" w:themeColor="text1"/>
                <w:sz w:val="20"/>
                <w:szCs w:val="20"/>
              </w:rPr>
            </w:pPr>
          </w:p>
        </w:tc>
        <w:tc>
          <w:tcPr>
            <w:tcW w:w="2333" w:type="dxa"/>
            <w:gridSpan w:val="2"/>
            <w:vAlign w:val="center"/>
          </w:tcPr>
          <w:p w:rsidR="00110625" w:rsidRDefault="00110625">
            <w:pPr>
              <w:rPr>
                <w:b/>
                <w:color w:val="000000" w:themeColor="text1"/>
                <w:sz w:val="20"/>
                <w:szCs w:val="20"/>
              </w:rPr>
            </w:pPr>
          </w:p>
        </w:tc>
      </w:tr>
      <w:tr w:rsidR="00110625">
        <w:trPr>
          <w:trHeight w:val="351"/>
        </w:trPr>
        <w:tc>
          <w:tcPr>
            <w:tcW w:w="1844" w:type="dxa"/>
            <w:gridSpan w:val="2"/>
            <w:vAlign w:val="center"/>
          </w:tcPr>
          <w:p w:rsidR="00110625" w:rsidRDefault="00110625">
            <w:pPr>
              <w:rPr>
                <w:b/>
                <w:color w:val="000000" w:themeColor="text1"/>
                <w:sz w:val="20"/>
                <w:szCs w:val="20"/>
              </w:rPr>
            </w:pPr>
          </w:p>
        </w:tc>
        <w:tc>
          <w:tcPr>
            <w:tcW w:w="992" w:type="dxa"/>
            <w:vAlign w:val="center"/>
          </w:tcPr>
          <w:p w:rsidR="00110625" w:rsidRDefault="00110625">
            <w:pPr>
              <w:rPr>
                <w:b/>
                <w:color w:val="000000" w:themeColor="text1"/>
                <w:sz w:val="20"/>
                <w:szCs w:val="20"/>
              </w:rPr>
            </w:pPr>
          </w:p>
        </w:tc>
        <w:tc>
          <w:tcPr>
            <w:tcW w:w="1216" w:type="dxa"/>
            <w:vAlign w:val="center"/>
          </w:tcPr>
          <w:p w:rsidR="00110625" w:rsidRDefault="00110625">
            <w:pPr>
              <w:rPr>
                <w:b/>
                <w:color w:val="000000" w:themeColor="text1"/>
                <w:sz w:val="20"/>
                <w:szCs w:val="20"/>
              </w:rPr>
            </w:pPr>
          </w:p>
        </w:tc>
        <w:tc>
          <w:tcPr>
            <w:tcW w:w="3478" w:type="dxa"/>
            <w:gridSpan w:val="3"/>
            <w:vAlign w:val="center"/>
          </w:tcPr>
          <w:p w:rsidR="00110625" w:rsidRDefault="00110625">
            <w:pPr>
              <w:rPr>
                <w:b/>
                <w:color w:val="000000" w:themeColor="text1"/>
                <w:sz w:val="20"/>
                <w:szCs w:val="20"/>
              </w:rPr>
            </w:pPr>
          </w:p>
        </w:tc>
        <w:tc>
          <w:tcPr>
            <w:tcW w:w="2333" w:type="dxa"/>
            <w:gridSpan w:val="2"/>
            <w:vAlign w:val="center"/>
          </w:tcPr>
          <w:p w:rsidR="00110625" w:rsidRDefault="00110625">
            <w:pPr>
              <w:rPr>
                <w:b/>
                <w:color w:val="000000" w:themeColor="text1"/>
                <w:sz w:val="20"/>
                <w:szCs w:val="20"/>
              </w:rPr>
            </w:pPr>
          </w:p>
        </w:tc>
      </w:tr>
      <w:tr w:rsidR="00110625">
        <w:trPr>
          <w:trHeight w:val="351"/>
        </w:trPr>
        <w:tc>
          <w:tcPr>
            <w:tcW w:w="9863" w:type="dxa"/>
            <w:gridSpan w:val="9"/>
            <w:vAlign w:val="center"/>
          </w:tcPr>
          <w:p w:rsidR="00110625" w:rsidRDefault="006A6A5E">
            <w:pPr>
              <w:rPr>
                <w:b/>
                <w:color w:val="000000" w:themeColor="text1"/>
                <w:sz w:val="20"/>
                <w:szCs w:val="20"/>
              </w:rPr>
            </w:pPr>
            <w:r>
              <w:rPr>
                <w:rFonts w:hint="eastAsia"/>
                <w:b/>
                <w:color w:val="000000" w:themeColor="text1"/>
                <w:sz w:val="20"/>
                <w:szCs w:val="20"/>
              </w:rPr>
              <w:t>与审核组同行人员</w:t>
            </w:r>
          </w:p>
        </w:tc>
      </w:tr>
      <w:tr w:rsidR="00110625">
        <w:trPr>
          <w:trHeight w:val="351"/>
        </w:trPr>
        <w:tc>
          <w:tcPr>
            <w:tcW w:w="1844" w:type="dxa"/>
            <w:gridSpan w:val="2"/>
            <w:vAlign w:val="center"/>
          </w:tcPr>
          <w:p w:rsidR="00110625" w:rsidRDefault="006A6A5E">
            <w:pPr>
              <w:rPr>
                <w:b/>
                <w:color w:val="000000" w:themeColor="text1"/>
                <w:sz w:val="20"/>
                <w:szCs w:val="20"/>
              </w:rPr>
            </w:pPr>
            <w:r>
              <w:rPr>
                <w:rFonts w:hint="eastAsia"/>
                <w:b/>
                <w:color w:val="000000" w:themeColor="text1"/>
                <w:sz w:val="20"/>
                <w:szCs w:val="20"/>
              </w:rPr>
              <w:t>姓名</w:t>
            </w:r>
          </w:p>
        </w:tc>
        <w:tc>
          <w:tcPr>
            <w:tcW w:w="992" w:type="dxa"/>
            <w:vAlign w:val="center"/>
          </w:tcPr>
          <w:p w:rsidR="00110625" w:rsidRDefault="006A6A5E">
            <w:pPr>
              <w:rPr>
                <w:b/>
                <w:color w:val="000000" w:themeColor="text1"/>
                <w:sz w:val="20"/>
                <w:szCs w:val="20"/>
              </w:rPr>
            </w:pPr>
            <w:r>
              <w:rPr>
                <w:rFonts w:hint="eastAsia"/>
                <w:b/>
                <w:color w:val="000000" w:themeColor="text1"/>
                <w:sz w:val="20"/>
                <w:szCs w:val="20"/>
              </w:rPr>
              <w:t>性别</w:t>
            </w:r>
          </w:p>
        </w:tc>
        <w:tc>
          <w:tcPr>
            <w:tcW w:w="1216" w:type="dxa"/>
            <w:vAlign w:val="center"/>
          </w:tcPr>
          <w:p w:rsidR="00110625" w:rsidRDefault="006A6A5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10625" w:rsidRDefault="006A6A5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10625" w:rsidRDefault="006A6A5E">
            <w:pPr>
              <w:rPr>
                <w:b/>
                <w:color w:val="000000" w:themeColor="text1"/>
                <w:sz w:val="20"/>
                <w:szCs w:val="20"/>
              </w:rPr>
            </w:pPr>
            <w:r>
              <w:rPr>
                <w:rFonts w:hint="eastAsia"/>
                <w:b/>
                <w:color w:val="000000" w:themeColor="text1"/>
                <w:sz w:val="20"/>
                <w:szCs w:val="20"/>
              </w:rPr>
              <w:t>备注</w:t>
            </w:r>
          </w:p>
        </w:tc>
      </w:tr>
      <w:tr w:rsidR="00110625">
        <w:trPr>
          <w:trHeight w:val="351"/>
        </w:trPr>
        <w:tc>
          <w:tcPr>
            <w:tcW w:w="1844" w:type="dxa"/>
            <w:gridSpan w:val="2"/>
            <w:vAlign w:val="center"/>
          </w:tcPr>
          <w:p w:rsidR="00110625" w:rsidRDefault="00110625">
            <w:pPr>
              <w:rPr>
                <w:b/>
                <w:color w:val="000000" w:themeColor="text1"/>
              </w:rPr>
            </w:pPr>
          </w:p>
        </w:tc>
        <w:tc>
          <w:tcPr>
            <w:tcW w:w="992" w:type="dxa"/>
            <w:vAlign w:val="center"/>
          </w:tcPr>
          <w:p w:rsidR="00110625" w:rsidRDefault="00110625">
            <w:pPr>
              <w:rPr>
                <w:b/>
                <w:color w:val="000000" w:themeColor="text1"/>
              </w:rPr>
            </w:pPr>
          </w:p>
        </w:tc>
        <w:tc>
          <w:tcPr>
            <w:tcW w:w="1216" w:type="dxa"/>
            <w:vAlign w:val="center"/>
          </w:tcPr>
          <w:p w:rsidR="00110625" w:rsidRDefault="00110625">
            <w:pPr>
              <w:rPr>
                <w:b/>
                <w:color w:val="000000" w:themeColor="text1"/>
              </w:rPr>
            </w:pPr>
          </w:p>
        </w:tc>
        <w:tc>
          <w:tcPr>
            <w:tcW w:w="3478" w:type="dxa"/>
            <w:gridSpan w:val="3"/>
            <w:vAlign w:val="center"/>
          </w:tcPr>
          <w:p w:rsidR="00110625" w:rsidRDefault="00110625">
            <w:pPr>
              <w:rPr>
                <w:b/>
                <w:color w:val="000000" w:themeColor="text1"/>
              </w:rPr>
            </w:pPr>
          </w:p>
        </w:tc>
        <w:tc>
          <w:tcPr>
            <w:tcW w:w="2333" w:type="dxa"/>
            <w:gridSpan w:val="2"/>
            <w:vAlign w:val="center"/>
          </w:tcPr>
          <w:p w:rsidR="00110625" w:rsidRDefault="00110625">
            <w:pPr>
              <w:rPr>
                <w:b/>
                <w:color w:val="000000" w:themeColor="text1"/>
              </w:rPr>
            </w:pPr>
          </w:p>
        </w:tc>
      </w:tr>
      <w:tr w:rsidR="00110625">
        <w:trPr>
          <w:trHeight w:val="351"/>
        </w:trPr>
        <w:tc>
          <w:tcPr>
            <w:tcW w:w="1844" w:type="dxa"/>
            <w:gridSpan w:val="2"/>
            <w:vAlign w:val="center"/>
          </w:tcPr>
          <w:p w:rsidR="00110625" w:rsidRDefault="00110625">
            <w:pPr>
              <w:rPr>
                <w:b/>
                <w:color w:val="000000" w:themeColor="text1"/>
              </w:rPr>
            </w:pPr>
          </w:p>
        </w:tc>
        <w:tc>
          <w:tcPr>
            <w:tcW w:w="992" w:type="dxa"/>
            <w:vAlign w:val="center"/>
          </w:tcPr>
          <w:p w:rsidR="00110625" w:rsidRDefault="00110625">
            <w:pPr>
              <w:rPr>
                <w:b/>
                <w:color w:val="000000" w:themeColor="text1"/>
              </w:rPr>
            </w:pPr>
          </w:p>
        </w:tc>
        <w:tc>
          <w:tcPr>
            <w:tcW w:w="1216" w:type="dxa"/>
            <w:vAlign w:val="center"/>
          </w:tcPr>
          <w:p w:rsidR="00110625" w:rsidRDefault="00110625">
            <w:pPr>
              <w:rPr>
                <w:b/>
                <w:color w:val="000000" w:themeColor="text1"/>
              </w:rPr>
            </w:pPr>
          </w:p>
        </w:tc>
        <w:tc>
          <w:tcPr>
            <w:tcW w:w="3478" w:type="dxa"/>
            <w:gridSpan w:val="3"/>
            <w:vAlign w:val="center"/>
          </w:tcPr>
          <w:p w:rsidR="00110625" w:rsidRDefault="00110625">
            <w:pPr>
              <w:rPr>
                <w:b/>
                <w:color w:val="000000" w:themeColor="text1"/>
              </w:rPr>
            </w:pPr>
          </w:p>
        </w:tc>
        <w:tc>
          <w:tcPr>
            <w:tcW w:w="2333" w:type="dxa"/>
            <w:gridSpan w:val="2"/>
            <w:vAlign w:val="center"/>
          </w:tcPr>
          <w:p w:rsidR="00110625" w:rsidRDefault="00110625">
            <w:pPr>
              <w:rPr>
                <w:b/>
                <w:color w:val="000000" w:themeColor="text1"/>
              </w:rPr>
            </w:pPr>
          </w:p>
        </w:tc>
      </w:tr>
    </w:tbl>
    <w:p w:rsidR="00110625" w:rsidRDefault="006A6A5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110625">
        <w:tc>
          <w:tcPr>
            <w:tcW w:w="2269" w:type="dxa"/>
            <w:vAlign w:val="center"/>
          </w:tcPr>
          <w:p w:rsidR="00110625" w:rsidRDefault="006A6A5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10625" w:rsidRDefault="006A6A5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10625" w:rsidRDefault="006A6A5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10625">
        <w:tc>
          <w:tcPr>
            <w:tcW w:w="2269" w:type="dxa"/>
            <w:vAlign w:val="center"/>
          </w:tcPr>
          <w:p w:rsidR="00110625" w:rsidRDefault="006A6A5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10625" w:rsidRDefault="006A6A5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10625" w:rsidRDefault="006A6A5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10625">
        <w:tc>
          <w:tcPr>
            <w:tcW w:w="2269" w:type="dxa"/>
            <w:vAlign w:val="center"/>
          </w:tcPr>
          <w:p w:rsidR="00110625" w:rsidRDefault="006A6A5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10625" w:rsidRDefault="006A6A5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10625" w:rsidRDefault="00110625">
      <w:pPr>
        <w:rPr>
          <w:rFonts w:ascii="宋体" w:hAnsi="宋体"/>
          <w:b/>
          <w:color w:val="000000" w:themeColor="text1"/>
          <w:sz w:val="16"/>
          <w:szCs w:val="16"/>
        </w:rPr>
      </w:pPr>
    </w:p>
    <w:p w:rsidR="00110625" w:rsidRDefault="006A6A5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10625" w:rsidRDefault="006A6A5E">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GB/T19001-2016/ISO9001:2015</w:t>
      </w:r>
      <w:bookmarkEnd w:id="4"/>
    </w:p>
    <w:p w:rsidR="00110625" w:rsidRDefault="006A6A5E">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110625">
        <w:trPr>
          <w:trHeight w:val="293"/>
          <w:jc w:val="center"/>
        </w:trPr>
        <w:tc>
          <w:tcPr>
            <w:tcW w:w="1919" w:type="dxa"/>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10625" w:rsidRDefault="006A6A5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广安市中策资源综合利用有限公司</w:t>
            </w:r>
            <w:bookmarkEnd w:id="5"/>
          </w:p>
        </w:tc>
        <w:tc>
          <w:tcPr>
            <w:tcW w:w="1134" w:type="dxa"/>
            <w:gridSpan w:val="3"/>
          </w:tcPr>
          <w:p w:rsidR="00110625" w:rsidRDefault="006A6A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10625" w:rsidRDefault="006A6A5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110625">
        <w:trPr>
          <w:trHeight w:val="307"/>
          <w:jc w:val="center"/>
        </w:trPr>
        <w:tc>
          <w:tcPr>
            <w:tcW w:w="1919" w:type="dxa"/>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10625" w:rsidRDefault="006A6A5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武胜县中心镇环江村</w:t>
            </w:r>
            <w:bookmarkEnd w:id="7"/>
          </w:p>
        </w:tc>
        <w:tc>
          <w:tcPr>
            <w:tcW w:w="540" w:type="dxa"/>
            <w:vMerge w:val="restart"/>
          </w:tcPr>
          <w:p w:rsidR="00110625" w:rsidRDefault="006A6A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110625" w:rsidRDefault="006A6A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10625" w:rsidRDefault="006A6A5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638000</w:t>
            </w:r>
            <w:bookmarkEnd w:id="8"/>
          </w:p>
        </w:tc>
      </w:tr>
      <w:tr w:rsidR="00110625">
        <w:trPr>
          <w:trHeight w:val="315"/>
          <w:jc w:val="center"/>
        </w:trPr>
        <w:tc>
          <w:tcPr>
            <w:tcW w:w="1919" w:type="dxa"/>
            <w:vAlign w:val="center"/>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110625" w:rsidRDefault="006A6A5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四川省广安市武胜县中心镇环江村</w:t>
            </w:r>
            <w:bookmarkEnd w:id="9"/>
          </w:p>
        </w:tc>
        <w:tc>
          <w:tcPr>
            <w:tcW w:w="540" w:type="dxa"/>
            <w:vMerge/>
            <w:vAlign w:val="center"/>
          </w:tcPr>
          <w:p w:rsidR="00110625" w:rsidRDefault="00110625">
            <w:pPr>
              <w:spacing w:line="320" w:lineRule="exact"/>
              <w:jc w:val="center"/>
              <w:rPr>
                <w:rFonts w:ascii="宋体" w:hAnsi="宋体"/>
                <w:b/>
                <w:color w:val="000000" w:themeColor="text1"/>
                <w:sz w:val="20"/>
                <w:szCs w:val="20"/>
              </w:rPr>
            </w:pPr>
          </w:p>
        </w:tc>
        <w:tc>
          <w:tcPr>
            <w:tcW w:w="1297" w:type="dxa"/>
          </w:tcPr>
          <w:p w:rsidR="00110625" w:rsidRDefault="006A6A5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638000</w:t>
            </w:r>
            <w:bookmarkEnd w:id="10"/>
          </w:p>
        </w:tc>
      </w:tr>
      <w:tr w:rsidR="00110625">
        <w:trPr>
          <w:trHeight w:val="315"/>
          <w:jc w:val="center"/>
        </w:trPr>
        <w:tc>
          <w:tcPr>
            <w:tcW w:w="1919" w:type="dxa"/>
            <w:vAlign w:val="center"/>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110625" w:rsidRDefault="00110625">
            <w:pPr>
              <w:spacing w:line="320" w:lineRule="exact"/>
              <w:rPr>
                <w:rFonts w:ascii="宋体" w:hAnsi="宋体"/>
                <w:b/>
                <w:color w:val="000000" w:themeColor="text1"/>
                <w:sz w:val="20"/>
                <w:szCs w:val="20"/>
              </w:rPr>
            </w:pPr>
          </w:p>
        </w:tc>
        <w:tc>
          <w:tcPr>
            <w:tcW w:w="540" w:type="dxa"/>
            <w:vMerge/>
            <w:vAlign w:val="center"/>
          </w:tcPr>
          <w:p w:rsidR="00110625" w:rsidRDefault="00110625">
            <w:pPr>
              <w:spacing w:line="320" w:lineRule="exact"/>
              <w:jc w:val="center"/>
              <w:rPr>
                <w:rFonts w:ascii="宋体" w:hAnsi="宋体"/>
                <w:b/>
                <w:color w:val="000000" w:themeColor="text1"/>
                <w:sz w:val="20"/>
                <w:szCs w:val="20"/>
              </w:rPr>
            </w:pPr>
          </w:p>
        </w:tc>
        <w:tc>
          <w:tcPr>
            <w:tcW w:w="1297" w:type="dxa"/>
          </w:tcPr>
          <w:p w:rsidR="00110625" w:rsidRDefault="00110625">
            <w:pPr>
              <w:spacing w:line="320" w:lineRule="exact"/>
              <w:rPr>
                <w:rFonts w:ascii="宋体" w:hAnsi="宋体"/>
                <w:b/>
                <w:color w:val="000000" w:themeColor="text1"/>
                <w:sz w:val="20"/>
                <w:szCs w:val="20"/>
              </w:rPr>
            </w:pPr>
          </w:p>
        </w:tc>
      </w:tr>
      <w:tr w:rsidR="00110625">
        <w:trPr>
          <w:trHeight w:val="315"/>
          <w:jc w:val="center"/>
        </w:trPr>
        <w:tc>
          <w:tcPr>
            <w:tcW w:w="1919" w:type="dxa"/>
            <w:vAlign w:val="center"/>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110625" w:rsidRDefault="00110625">
            <w:pPr>
              <w:spacing w:line="320" w:lineRule="exact"/>
              <w:rPr>
                <w:rFonts w:ascii="宋体" w:hAnsi="宋体"/>
                <w:b/>
                <w:color w:val="000000" w:themeColor="text1"/>
                <w:sz w:val="20"/>
                <w:szCs w:val="20"/>
              </w:rPr>
            </w:pPr>
          </w:p>
        </w:tc>
        <w:tc>
          <w:tcPr>
            <w:tcW w:w="540" w:type="dxa"/>
            <w:vMerge/>
            <w:vAlign w:val="center"/>
          </w:tcPr>
          <w:p w:rsidR="00110625" w:rsidRDefault="00110625">
            <w:pPr>
              <w:spacing w:line="320" w:lineRule="exact"/>
              <w:jc w:val="center"/>
              <w:rPr>
                <w:rFonts w:ascii="宋体" w:hAnsi="宋体"/>
                <w:b/>
                <w:color w:val="000000" w:themeColor="text1"/>
                <w:sz w:val="20"/>
                <w:szCs w:val="20"/>
              </w:rPr>
            </w:pPr>
          </w:p>
        </w:tc>
        <w:tc>
          <w:tcPr>
            <w:tcW w:w="1297" w:type="dxa"/>
          </w:tcPr>
          <w:p w:rsidR="00110625" w:rsidRDefault="00110625">
            <w:pPr>
              <w:spacing w:line="320" w:lineRule="exact"/>
              <w:rPr>
                <w:rFonts w:ascii="宋体" w:hAnsi="宋体"/>
                <w:b/>
                <w:color w:val="000000" w:themeColor="text1"/>
                <w:sz w:val="20"/>
                <w:szCs w:val="20"/>
              </w:rPr>
            </w:pPr>
          </w:p>
        </w:tc>
      </w:tr>
      <w:tr w:rsidR="00110625">
        <w:trPr>
          <w:trHeight w:val="237"/>
          <w:jc w:val="center"/>
        </w:trPr>
        <w:tc>
          <w:tcPr>
            <w:tcW w:w="1919" w:type="dxa"/>
            <w:vAlign w:val="center"/>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110625" w:rsidRDefault="00110625">
            <w:pPr>
              <w:spacing w:line="320" w:lineRule="exact"/>
              <w:rPr>
                <w:rFonts w:ascii="宋体" w:hAnsi="宋体"/>
                <w:b/>
                <w:color w:val="000000" w:themeColor="text1"/>
                <w:sz w:val="20"/>
                <w:szCs w:val="20"/>
              </w:rPr>
            </w:pPr>
          </w:p>
        </w:tc>
        <w:tc>
          <w:tcPr>
            <w:tcW w:w="540" w:type="dxa"/>
            <w:vMerge/>
            <w:vAlign w:val="center"/>
          </w:tcPr>
          <w:p w:rsidR="00110625" w:rsidRDefault="00110625">
            <w:pPr>
              <w:spacing w:line="320" w:lineRule="exact"/>
              <w:jc w:val="center"/>
              <w:rPr>
                <w:rFonts w:ascii="宋体" w:hAnsi="宋体"/>
                <w:b/>
                <w:color w:val="000000" w:themeColor="text1"/>
                <w:sz w:val="20"/>
                <w:szCs w:val="20"/>
              </w:rPr>
            </w:pPr>
          </w:p>
        </w:tc>
        <w:tc>
          <w:tcPr>
            <w:tcW w:w="1297" w:type="dxa"/>
          </w:tcPr>
          <w:p w:rsidR="00110625" w:rsidRDefault="00110625">
            <w:pPr>
              <w:spacing w:line="320" w:lineRule="exact"/>
              <w:rPr>
                <w:rFonts w:ascii="宋体" w:hAnsi="宋体"/>
                <w:b/>
                <w:color w:val="000000" w:themeColor="text1"/>
                <w:sz w:val="20"/>
                <w:szCs w:val="20"/>
              </w:rPr>
            </w:pPr>
          </w:p>
        </w:tc>
      </w:tr>
      <w:tr w:rsidR="00110625">
        <w:trPr>
          <w:trHeight w:val="247"/>
          <w:jc w:val="center"/>
        </w:trPr>
        <w:tc>
          <w:tcPr>
            <w:tcW w:w="1919" w:type="dxa"/>
            <w:vAlign w:val="center"/>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10625" w:rsidRDefault="006A6A5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潘海平</w:t>
            </w:r>
            <w:bookmarkEnd w:id="11"/>
          </w:p>
        </w:tc>
        <w:tc>
          <w:tcPr>
            <w:tcW w:w="1362" w:type="dxa"/>
            <w:gridSpan w:val="2"/>
            <w:vAlign w:val="center"/>
          </w:tcPr>
          <w:p w:rsidR="00110625" w:rsidRDefault="006A6A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10625" w:rsidRDefault="006A6A5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15282652919</w:t>
            </w:r>
            <w:bookmarkEnd w:id="12"/>
          </w:p>
        </w:tc>
        <w:tc>
          <w:tcPr>
            <w:tcW w:w="965" w:type="dxa"/>
            <w:gridSpan w:val="3"/>
            <w:vAlign w:val="center"/>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10625" w:rsidRDefault="00110625">
            <w:pPr>
              <w:spacing w:line="320" w:lineRule="exact"/>
              <w:jc w:val="center"/>
              <w:rPr>
                <w:rFonts w:ascii="宋体" w:hAnsi="宋体"/>
                <w:b/>
                <w:color w:val="000000" w:themeColor="text1"/>
                <w:sz w:val="20"/>
                <w:szCs w:val="20"/>
              </w:rPr>
            </w:pPr>
            <w:bookmarkStart w:id="13" w:name="联系人传真"/>
            <w:bookmarkEnd w:id="13"/>
          </w:p>
        </w:tc>
      </w:tr>
      <w:tr w:rsidR="00110625">
        <w:trPr>
          <w:jc w:val="center"/>
        </w:trPr>
        <w:tc>
          <w:tcPr>
            <w:tcW w:w="1919" w:type="dxa"/>
            <w:vAlign w:val="center"/>
          </w:tcPr>
          <w:p w:rsidR="00110625" w:rsidRDefault="006A6A5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10625" w:rsidRDefault="006A6A5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潘海平</w:t>
            </w:r>
            <w:bookmarkEnd w:id="14"/>
          </w:p>
        </w:tc>
        <w:tc>
          <w:tcPr>
            <w:tcW w:w="1362" w:type="dxa"/>
            <w:gridSpan w:val="2"/>
            <w:vAlign w:val="center"/>
          </w:tcPr>
          <w:p w:rsidR="00110625" w:rsidRDefault="006A6A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10625" w:rsidRDefault="00CF3A4A">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潘海平</w:t>
            </w:r>
          </w:p>
        </w:tc>
        <w:tc>
          <w:tcPr>
            <w:tcW w:w="1440" w:type="dxa"/>
            <w:gridSpan w:val="5"/>
            <w:vAlign w:val="center"/>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10625" w:rsidRDefault="006A6A5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潘海平</w:t>
            </w:r>
            <w:bookmarkEnd w:id="16"/>
          </w:p>
        </w:tc>
      </w:tr>
      <w:tr w:rsidR="00110625">
        <w:trPr>
          <w:trHeight w:val="1050"/>
          <w:jc w:val="center"/>
        </w:trPr>
        <w:tc>
          <w:tcPr>
            <w:tcW w:w="1919" w:type="dxa"/>
            <w:vAlign w:val="center"/>
          </w:tcPr>
          <w:p w:rsidR="00110625" w:rsidRDefault="006A6A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110625" w:rsidRDefault="006A6A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10625" w:rsidRDefault="00110625">
            <w:pPr>
              <w:spacing w:line="320" w:lineRule="exact"/>
              <w:jc w:val="center"/>
              <w:rPr>
                <w:rFonts w:ascii="宋体" w:hAnsi="宋体"/>
                <w:b/>
                <w:color w:val="000000" w:themeColor="text1"/>
                <w:sz w:val="20"/>
                <w:szCs w:val="20"/>
              </w:rPr>
            </w:pPr>
          </w:p>
        </w:tc>
        <w:tc>
          <w:tcPr>
            <w:tcW w:w="7957" w:type="dxa"/>
            <w:gridSpan w:val="14"/>
          </w:tcPr>
          <w:p w:rsidR="00110625" w:rsidRDefault="006A6A5E" w:rsidP="00CF3A4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特殊钢</w:t>
            </w:r>
            <w:r>
              <w:rPr>
                <w:rFonts w:ascii="宋体" w:hAnsi="宋体"/>
                <w:b/>
                <w:color w:val="000000" w:themeColor="text1"/>
                <w:sz w:val="20"/>
                <w:szCs w:val="20"/>
              </w:rPr>
              <w:t>的加工</w:t>
            </w:r>
            <w:bookmarkEnd w:id="17"/>
          </w:p>
        </w:tc>
      </w:tr>
      <w:tr w:rsidR="00110625">
        <w:trPr>
          <w:trHeight w:val="606"/>
          <w:jc w:val="center"/>
        </w:trPr>
        <w:tc>
          <w:tcPr>
            <w:tcW w:w="1919" w:type="dxa"/>
            <w:vAlign w:val="center"/>
          </w:tcPr>
          <w:p w:rsidR="00110625" w:rsidRDefault="006A6A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10625" w:rsidRDefault="006A6A5E" w:rsidP="00CF3A4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17.01.00</w:t>
            </w:r>
            <w:bookmarkEnd w:id="18"/>
          </w:p>
        </w:tc>
        <w:tc>
          <w:tcPr>
            <w:tcW w:w="2127" w:type="dxa"/>
            <w:gridSpan w:val="7"/>
            <w:vAlign w:val="center"/>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10625" w:rsidRDefault="006A6A5E">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CF3A4A">
              <w:rPr>
                <w:rFonts w:ascii="宋体" w:hAnsiTheme="minorHAnsi" w:cs="宋体" w:hint="eastAsia"/>
                <w:color w:val="000000" w:themeColor="text1"/>
                <w:kern w:val="0"/>
                <w:sz w:val="20"/>
                <w:szCs w:val="20"/>
              </w:rPr>
              <w:t>■</w:t>
            </w:r>
            <w:r>
              <w:rPr>
                <w:rFonts w:ascii="宋体" w:hAnsi="宋体" w:hint="eastAsia"/>
                <w:b/>
                <w:color w:val="000000" w:themeColor="text1"/>
                <w:sz w:val="20"/>
                <w:szCs w:val="20"/>
              </w:rPr>
              <w:t>否</w:t>
            </w:r>
          </w:p>
        </w:tc>
      </w:tr>
      <w:tr w:rsidR="00110625">
        <w:trPr>
          <w:trHeight w:val="564"/>
          <w:jc w:val="center"/>
        </w:trPr>
        <w:tc>
          <w:tcPr>
            <w:tcW w:w="1919" w:type="dxa"/>
            <w:vAlign w:val="center"/>
          </w:tcPr>
          <w:p w:rsidR="00110625" w:rsidRDefault="006A6A5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10625" w:rsidRDefault="006A6A5E">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2020-12-08 0:00:00</w:t>
            </w:r>
            <w:bookmarkEnd w:id="19"/>
          </w:p>
        </w:tc>
        <w:tc>
          <w:tcPr>
            <w:tcW w:w="2403" w:type="dxa"/>
            <w:gridSpan w:val="6"/>
            <w:vAlign w:val="center"/>
          </w:tcPr>
          <w:p w:rsidR="00110625" w:rsidRDefault="006A6A5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10625" w:rsidRDefault="00110625">
            <w:pPr>
              <w:rPr>
                <w:rFonts w:ascii="宋体" w:hAnsi="宋体"/>
                <w:b/>
                <w:color w:val="000000" w:themeColor="text1"/>
                <w:sz w:val="20"/>
                <w:szCs w:val="20"/>
              </w:rPr>
            </w:pPr>
          </w:p>
        </w:tc>
      </w:tr>
      <w:tr w:rsidR="00110625">
        <w:trPr>
          <w:cantSplit/>
          <w:jc w:val="center"/>
        </w:trPr>
        <w:tc>
          <w:tcPr>
            <w:tcW w:w="1919" w:type="dxa"/>
            <w:vAlign w:val="center"/>
          </w:tcPr>
          <w:p w:rsidR="00110625" w:rsidRDefault="006A6A5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10625" w:rsidRDefault="006A6A5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110625" w:rsidRDefault="00110625">
            <w:pPr>
              <w:widowControl/>
              <w:jc w:val="left"/>
              <w:rPr>
                <w:rFonts w:ascii="宋体" w:hAnsi="宋体"/>
                <w:b/>
                <w:color w:val="000000" w:themeColor="text1"/>
                <w:spacing w:val="-20"/>
                <w:sz w:val="20"/>
                <w:szCs w:val="20"/>
              </w:rPr>
            </w:pPr>
          </w:p>
          <w:p w:rsidR="00110625" w:rsidRDefault="006A6A5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10625" w:rsidRDefault="00110625">
            <w:pPr>
              <w:rPr>
                <w:rFonts w:ascii="宋体" w:hAnsi="宋体"/>
                <w:b/>
                <w:color w:val="000000" w:themeColor="text1"/>
                <w:sz w:val="20"/>
                <w:szCs w:val="20"/>
              </w:rPr>
            </w:pPr>
          </w:p>
        </w:tc>
      </w:tr>
      <w:tr w:rsidR="00110625">
        <w:trPr>
          <w:cantSplit/>
          <w:jc w:val="center"/>
        </w:trPr>
        <w:tc>
          <w:tcPr>
            <w:tcW w:w="1919" w:type="dxa"/>
            <w:vAlign w:val="center"/>
          </w:tcPr>
          <w:p w:rsidR="00110625" w:rsidRDefault="006A6A5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10625" w:rsidRDefault="006A6A5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10625" w:rsidRDefault="00110625">
            <w:pPr>
              <w:widowControl/>
              <w:jc w:val="left"/>
              <w:rPr>
                <w:rFonts w:ascii="宋体" w:hAnsi="宋体"/>
                <w:b/>
                <w:color w:val="000000" w:themeColor="text1"/>
                <w:sz w:val="20"/>
                <w:szCs w:val="20"/>
              </w:rPr>
            </w:pPr>
          </w:p>
        </w:tc>
      </w:tr>
    </w:tbl>
    <w:p w:rsidR="00110625" w:rsidRDefault="00110625" w:rsidP="00CF3A4A">
      <w:pPr>
        <w:snapToGrid w:val="0"/>
        <w:spacing w:afterLines="30"/>
        <w:jc w:val="center"/>
        <w:rPr>
          <w:rFonts w:ascii="楷体" w:eastAsia="楷体" w:hAnsi="楷体"/>
          <w:b/>
          <w:color w:val="000000" w:themeColor="text1"/>
          <w:sz w:val="28"/>
          <w:szCs w:val="28"/>
        </w:rPr>
      </w:pPr>
    </w:p>
    <w:p w:rsidR="00110625" w:rsidRDefault="006A6A5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10625" w:rsidRDefault="006A6A5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110625" w:rsidRDefault="006A6A5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110625">
        <w:tc>
          <w:tcPr>
            <w:tcW w:w="3119" w:type="dxa"/>
          </w:tcPr>
          <w:p w:rsidR="00110625" w:rsidRDefault="006A6A5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10625" w:rsidRDefault="006A6A5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10625">
        <w:tc>
          <w:tcPr>
            <w:tcW w:w="3119" w:type="dxa"/>
          </w:tcPr>
          <w:p w:rsidR="00110625" w:rsidRPr="00CF3A4A" w:rsidRDefault="006A6A5E">
            <w:pPr>
              <w:jc w:val="center"/>
              <w:rPr>
                <w:rFonts w:ascii="宋体" w:hAnsi="宋体"/>
                <w:b/>
                <w:sz w:val="20"/>
                <w:szCs w:val="20"/>
              </w:rPr>
            </w:pPr>
            <w:r w:rsidRPr="00CF3A4A">
              <w:rPr>
                <w:rFonts w:ascii="宋体" w:hAnsi="宋体" w:hint="eastAsia"/>
                <w:b/>
                <w:sz w:val="20"/>
                <w:szCs w:val="20"/>
              </w:rPr>
              <w:t>管理层</w:t>
            </w:r>
          </w:p>
        </w:tc>
        <w:tc>
          <w:tcPr>
            <w:tcW w:w="6804" w:type="dxa"/>
          </w:tcPr>
          <w:p w:rsidR="00110625" w:rsidRPr="00CF3A4A" w:rsidRDefault="006A6A5E">
            <w:pPr>
              <w:jc w:val="left"/>
              <w:rPr>
                <w:rFonts w:ascii="宋体" w:hAnsi="宋体"/>
                <w:b/>
                <w:spacing w:val="-20"/>
                <w:sz w:val="20"/>
                <w:szCs w:val="20"/>
                <w:u w:val="single"/>
              </w:rPr>
            </w:pPr>
            <w:r w:rsidRPr="00CF3A4A">
              <w:rPr>
                <w:rFonts w:ascii="宋体" w:hAnsi="宋体" w:hint="eastAsia"/>
                <w:b/>
                <w:spacing w:val="-20"/>
                <w:sz w:val="20"/>
                <w:szCs w:val="20"/>
              </w:rPr>
              <w:t>方针、目标管理；</w:t>
            </w:r>
            <w:r w:rsidRPr="00CF3A4A">
              <w:rPr>
                <w:rFonts w:ascii="宋体" w:hAnsi="宋体" w:hint="eastAsia"/>
                <w:b/>
                <w:sz w:val="20"/>
                <w:szCs w:val="20"/>
              </w:rPr>
              <w:t>管理评审；</w:t>
            </w:r>
            <w:r w:rsidRPr="00CF3A4A">
              <w:rPr>
                <w:rFonts w:ascii="宋体" w:hAnsi="宋体"/>
                <w:b/>
                <w:spacing w:val="-20"/>
                <w:sz w:val="20"/>
                <w:szCs w:val="20"/>
                <w:u w:val="single"/>
              </w:rPr>
              <w:t xml:space="preserve"> </w:t>
            </w:r>
          </w:p>
        </w:tc>
      </w:tr>
      <w:tr w:rsidR="00110625">
        <w:tc>
          <w:tcPr>
            <w:tcW w:w="3119" w:type="dxa"/>
          </w:tcPr>
          <w:p w:rsidR="00110625" w:rsidRDefault="006A6A5E">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110625" w:rsidRDefault="006A6A5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文件、记录控制程；</w:t>
            </w:r>
            <w:r>
              <w:rPr>
                <w:rFonts w:ascii="宋体" w:hAnsi="宋体" w:hint="eastAsia"/>
                <w:b/>
                <w:sz w:val="20"/>
                <w:szCs w:val="20"/>
              </w:rPr>
              <w:t>内审管理；人</w:t>
            </w:r>
            <w:r>
              <w:rPr>
                <w:rFonts w:ascii="宋体" w:hAnsi="宋体" w:hint="eastAsia"/>
                <w:b/>
                <w:color w:val="000000" w:themeColor="text1"/>
                <w:sz w:val="20"/>
                <w:szCs w:val="20"/>
              </w:rPr>
              <w:t>员、部门职能职责和权限；风险识别评价管理；。</w:t>
            </w:r>
          </w:p>
        </w:tc>
      </w:tr>
      <w:tr w:rsidR="00110625">
        <w:tc>
          <w:tcPr>
            <w:tcW w:w="3119" w:type="dxa"/>
          </w:tcPr>
          <w:p w:rsidR="00110625" w:rsidRDefault="006A6A5E">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110625" w:rsidRDefault="006A6A5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合同管理；采购管理；</w:t>
            </w:r>
            <w:r>
              <w:rPr>
                <w:rFonts w:ascii="宋体" w:hAnsi="宋体" w:hint="eastAsia"/>
                <w:b/>
                <w:color w:val="000000" w:themeColor="text1"/>
                <w:sz w:val="20"/>
                <w:szCs w:val="20"/>
              </w:rPr>
              <w:t>顾客满意度调查</w:t>
            </w:r>
          </w:p>
        </w:tc>
      </w:tr>
      <w:tr w:rsidR="00110625">
        <w:tc>
          <w:tcPr>
            <w:tcW w:w="3119" w:type="dxa"/>
          </w:tcPr>
          <w:p w:rsidR="00110625" w:rsidRDefault="006A6A5E">
            <w:pPr>
              <w:jc w:val="center"/>
              <w:rPr>
                <w:rFonts w:ascii="宋体" w:hAnsi="宋体"/>
                <w:b/>
                <w:color w:val="000000" w:themeColor="text1"/>
                <w:sz w:val="20"/>
                <w:szCs w:val="20"/>
              </w:rPr>
            </w:pPr>
            <w:r>
              <w:rPr>
                <w:rFonts w:ascii="宋体" w:hAnsi="宋体" w:hint="eastAsia"/>
                <w:b/>
                <w:color w:val="000000" w:themeColor="text1"/>
                <w:sz w:val="20"/>
                <w:szCs w:val="20"/>
              </w:rPr>
              <w:t>生技部</w:t>
            </w:r>
          </w:p>
        </w:tc>
        <w:tc>
          <w:tcPr>
            <w:tcW w:w="6804" w:type="dxa"/>
          </w:tcPr>
          <w:p w:rsidR="00110625" w:rsidRDefault="006A6A5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110625">
        <w:tc>
          <w:tcPr>
            <w:tcW w:w="3119" w:type="dxa"/>
          </w:tcPr>
          <w:p w:rsidR="00110625" w:rsidRDefault="00110625">
            <w:pPr>
              <w:rPr>
                <w:rFonts w:ascii="宋体" w:hAnsi="宋体"/>
                <w:b/>
                <w:color w:val="000000" w:themeColor="text1"/>
                <w:szCs w:val="21"/>
              </w:rPr>
            </w:pPr>
          </w:p>
        </w:tc>
        <w:tc>
          <w:tcPr>
            <w:tcW w:w="6804" w:type="dxa"/>
          </w:tcPr>
          <w:p w:rsidR="00110625" w:rsidRDefault="00110625">
            <w:pPr>
              <w:rPr>
                <w:rFonts w:ascii="宋体" w:hAnsi="宋体"/>
                <w:b/>
                <w:color w:val="000000" w:themeColor="text1"/>
                <w:spacing w:val="-20"/>
                <w:szCs w:val="21"/>
                <w:u w:val="single"/>
              </w:rPr>
            </w:pPr>
          </w:p>
        </w:tc>
      </w:tr>
    </w:tbl>
    <w:p w:rsidR="00110625" w:rsidRDefault="006A6A5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110625" w:rsidRDefault="00110625">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110625">
        <w:tc>
          <w:tcPr>
            <w:tcW w:w="3119" w:type="dxa"/>
          </w:tcPr>
          <w:p w:rsidR="00110625" w:rsidRDefault="006A6A5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10625" w:rsidRDefault="006A6A5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10625" w:rsidRDefault="006A6A5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10625">
        <w:tc>
          <w:tcPr>
            <w:tcW w:w="3119" w:type="dxa"/>
          </w:tcPr>
          <w:p w:rsidR="00110625" w:rsidRDefault="00110625">
            <w:pPr>
              <w:jc w:val="center"/>
              <w:rPr>
                <w:rFonts w:ascii="宋体" w:hAnsi="宋体"/>
                <w:b/>
                <w:color w:val="000000" w:themeColor="text1"/>
                <w:sz w:val="20"/>
                <w:szCs w:val="20"/>
              </w:rPr>
            </w:pPr>
          </w:p>
        </w:tc>
        <w:tc>
          <w:tcPr>
            <w:tcW w:w="3249" w:type="dxa"/>
          </w:tcPr>
          <w:p w:rsidR="00110625" w:rsidRDefault="00110625">
            <w:pPr>
              <w:jc w:val="center"/>
              <w:rPr>
                <w:rFonts w:ascii="宋体" w:hAnsi="宋体"/>
                <w:b/>
                <w:color w:val="000000" w:themeColor="text1"/>
                <w:spacing w:val="-20"/>
                <w:sz w:val="20"/>
                <w:szCs w:val="20"/>
                <w:u w:val="single"/>
              </w:rPr>
            </w:pPr>
          </w:p>
        </w:tc>
        <w:tc>
          <w:tcPr>
            <w:tcW w:w="3555" w:type="dxa"/>
          </w:tcPr>
          <w:p w:rsidR="00110625" w:rsidRDefault="00110625">
            <w:pPr>
              <w:jc w:val="center"/>
              <w:rPr>
                <w:rFonts w:ascii="宋体" w:hAnsi="宋体"/>
                <w:b/>
                <w:color w:val="000000" w:themeColor="text1"/>
                <w:spacing w:val="-20"/>
                <w:sz w:val="20"/>
                <w:szCs w:val="20"/>
                <w:u w:val="single"/>
              </w:rPr>
            </w:pPr>
          </w:p>
        </w:tc>
      </w:tr>
      <w:tr w:rsidR="00110625">
        <w:tc>
          <w:tcPr>
            <w:tcW w:w="3119" w:type="dxa"/>
          </w:tcPr>
          <w:p w:rsidR="00110625" w:rsidRDefault="00110625">
            <w:pPr>
              <w:jc w:val="center"/>
              <w:rPr>
                <w:rFonts w:ascii="宋体" w:hAnsi="宋体"/>
                <w:b/>
                <w:color w:val="000000" w:themeColor="text1"/>
                <w:sz w:val="20"/>
                <w:szCs w:val="20"/>
              </w:rPr>
            </w:pPr>
          </w:p>
        </w:tc>
        <w:tc>
          <w:tcPr>
            <w:tcW w:w="3249" w:type="dxa"/>
          </w:tcPr>
          <w:p w:rsidR="00110625" w:rsidRDefault="00110625">
            <w:pPr>
              <w:jc w:val="center"/>
              <w:rPr>
                <w:rFonts w:ascii="宋体" w:hAnsi="宋体"/>
                <w:b/>
                <w:color w:val="000000" w:themeColor="text1"/>
                <w:spacing w:val="-20"/>
                <w:sz w:val="20"/>
                <w:szCs w:val="20"/>
                <w:u w:val="single"/>
              </w:rPr>
            </w:pPr>
          </w:p>
        </w:tc>
        <w:tc>
          <w:tcPr>
            <w:tcW w:w="3555" w:type="dxa"/>
          </w:tcPr>
          <w:p w:rsidR="00110625" w:rsidRDefault="00110625">
            <w:pPr>
              <w:jc w:val="center"/>
              <w:rPr>
                <w:rFonts w:ascii="宋体" w:hAnsi="宋体"/>
                <w:b/>
                <w:color w:val="000000" w:themeColor="text1"/>
                <w:spacing w:val="-20"/>
                <w:sz w:val="20"/>
                <w:szCs w:val="20"/>
                <w:u w:val="single"/>
              </w:rPr>
            </w:pPr>
          </w:p>
        </w:tc>
      </w:tr>
      <w:tr w:rsidR="00110625">
        <w:tc>
          <w:tcPr>
            <w:tcW w:w="3119" w:type="dxa"/>
          </w:tcPr>
          <w:p w:rsidR="00110625" w:rsidRDefault="00110625">
            <w:pPr>
              <w:jc w:val="center"/>
              <w:rPr>
                <w:rFonts w:ascii="宋体" w:hAnsi="宋体"/>
                <w:b/>
                <w:color w:val="000000" w:themeColor="text1"/>
                <w:sz w:val="20"/>
                <w:szCs w:val="20"/>
              </w:rPr>
            </w:pPr>
          </w:p>
        </w:tc>
        <w:tc>
          <w:tcPr>
            <w:tcW w:w="3249" w:type="dxa"/>
          </w:tcPr>
          <w:p w:rsidR="00110625" w:rsidRDefault="00110625">
            <w:pPr>
              <w:jc w:val="center"/>
              <w:rPr>
                <w:rFonts w:ascii="宋体" w:hAnsi="宋体"/>
                <w:b/>
                <w:color w:val="000000" w:themeColor="text1"/>
                <w:spacing w:val="-20"/>
                <w:sz w:val="20"/>
                <w:szCs w:val="20"/>
                <w:u w:val="single"/>
              </w:rPr>
            </w:pPr>
          </w:p>
        </w:tc>
        <w:tc>
          <w:tcPr>
            <w:tcW w:w="3555" w:type="dxa"/>
          </w:tcPr>
          <w:p w:rsidR="00110625" w:rsidRDefault="00110625">
            <w:pPr>
              <w:jc w:val="center"/>
              <w:rPr>
                <w:rFonts w:ascii="宋体" w:hAnsi="宋体"/>
                <w:b/>
                <w:color w:val="000000" w:themeColor="text1"/>
                <w:spacing w:val="-20"/>
                <w:sz w:val="20"/>
                <w:szCs w:val="20"/>
                <w:u w:val="single"/>
              </w:rPr>
            </w:pPr>
          </w:p>
        </w:tc>
      </w:tr>
    </w:tbl>
    <w:p w:rsidR="00110625" w:rsidRDefault="006A6A5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110625" w:rsidRDefault="00110625">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110625">
        <w:tc>
          <w:tcPr>
            <w:tcW w:w="2130" w:type="dxa"/>
          </w:tcPr>
          <w:p w:rsidR="00110625" w:rsidRDefault="006A6A5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110625" w:rsidRDefault="006A6A5E">
            <w:pPr>
              <w:rPr>
                <w:b/>
                <w:color w:val="000000" w:themeColor="text1"/>
                <w:sz w:val="20"/>
                <w:szCs w:val="20"/>
              </w:rPr>
            </w:pPr>
            <w:r>
              <w:rPr>
                <w:rFonts w:hint="eastAsia"/>
                <w:b/>
                <w:color w:val="000000" w:themeColor="text1"/>
                <w:sz w:val="20"/>
                <w:szCs w:val="20"/>
              </w:rPr>
              <w:t>服务名称</w:t>
            </w:r>
          </w:p>
        </w:tc>
        <w:tc>
          <w:tcPr>
            <w:tcW w:w="2519" w:type="dxa"/>
          </w:tcPr>
          <w:p w:rsidR="00110625" w:rsidRDefault="006A6A5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110625" w:rsidRDefault="006A6A5E">
            <w:pPr>
              <w:rPr>
                <w:b/>
                <w:color w:val="000000" w:themeColor="text1"/>
                <w:sz w:val="20"/>
                <w:szCs w:val="20"/>
              </w:rPr>
            </w:pPr>
            <w:r>
              <w:rPr>
                <w:rFonts w:hint="eastAsia"/>
                <w:b/>
                <w:color w:val="000000" w:themeColor="text1"/>
                <w:sz w:val="20"/>
                <w:szCs w:val="20"/>
              </w:rPr>
              <w:t>服务类型</w:t>
            </w:r>
          </w:p>
        </w:tc>
        <w:tc>
          <w:tcPr>
            <w:tcW w:w="1843" w:type="dxa"/>
          </w:tcPr>
          <w:p w:rsidR="00110625" w:rsidRDefault="006A6A5E">
            <w:pPr>
              <w:rPr>
                <w:b/>
                <w:color w:val="000000" w:themeColor="text1"/>
                <w:sz w:val="20"/>
                <w:szCs w:val="20"/>
              </w:rPr>
            </w:pPr>
            <w:r>
              <w:rPr>
                <w:rFonts w:hint="eastAsia"/>
                <w:b/>
                <w:color w:val="000000" w:themeColor="text1"/>
                <w:sz w:val="20"/>
                <w:szCs w:val="20"/>
              </w:rPr>
              <w:t>规格</w:t>
            </w:r>
          </w:p>
        </w:tc>
        <w:tc>
          <w:tcPr>
            <w:tcW w:w="3543" w:type="dxa"/>
          </w:tcPr>
          <w:p w:rsidR="00110625" w:rsidRDefault="006A6A5E">
            <w:pPr>
              <w:rPr>
                <w:b/>
                <w:color w:val="000000" w:themeColor="text1"/>
                <w:sz w:val="20"/>
                <w:szCs w:val="20"/>
              </w:rPr>
            </w:pPr>
            <w:r>
              <w:rPr>
                <w:rFonts w:hint="eastAsia"/>
                <w:b/>
                <w:color w:val="000000" w:themeColor="text1"/>
                <w:sz w:val="20"/>
                <w:szCs w:val="20"/>
              </w:rPr>
              <w:t>执行标准</w:t>
            </w:r>
          </w:p>
        </w:tc>
      </w:tr>
      <w:tr w:rsidR="00110625">
        <w:tc>
          <w:tcPr>
            <w:tcW w:w="2130" w:type="dxa"/>
          </w:tcPr>
          <w:p w:rsidR="00110625" w:rsidRDefault="006A6A5E" w:rsidP="00CF3A4A">
            <w:pPr>
              <w:rPr>
                <w:b/>
                <w:color w:val="000000" w:themeColor="text1"/>
                <w:sz w:val="20"/>
                <w:szCs w:val="20"/>
              </w:rPr>
            </w:pPr>
            <w:r>
              <w:rPr>
                <w:rFonts w:ascii="宋体" w:hAnsi="宋体" w:hint="eastAsia"/>
                <w:szCs w:val="21"/>
              </w:rPr>
              <w:t>特殊钢</w:t>
            </w:r>
            <w:r>
              <w:rPr>
                <w:rFonts w:ascii="宋体" w:hAnsi="宋体" w:hint="eastAsia"/>
                <w:szCs w:val="21"/>
              </w:rPr>
              <w:t>的加工</w:t>
            </w:r>
          </w:p>
        </w:tc>
        <w:tc>
          <w:tcPr>
            <w:tcW w:w="2519" w:type="dxa"/>
          </w:tcPr>
          <w:p w:rsidR="00110625" w:rsidRDefault="00110625">
            <w:pPr>
              <w:rPr>
                <w:b/>
                <w:color w:val="000000" w:themeColor="text1"/>
                <w:sz w:val="20"/>
                <w:szCs w:val="20"/>
              </w:rPr>
            </w:pPr>
          </w:p>
        </w:tc>
        <w:tc>
          <w:tcPr>
            <w:tcW w:w="1843" w:type="dxa"/>
          </w:tcPr>
          <w:p w:rsidR="00110625" w:rsidRDefault="00110625">
            <w:pPr>
              <w:rPr>
                <w:b/>
                <w:color w:val="000000" w:themeColor="text1"/>
                <w:sz w:val="20"/>
                <w:szCs w:val="20"/>
              </w:rPr>
            </w:pPr>
          </w:p>
        </w:tc>
        <w:tc>
          <w:tcPr>
            <w:tcW w:w="3543" w:type="dxa"/>
          </w:tcPr>
          <w:p w:rsidR="00110625" w:rsidRDefault="006A6A5E">
            <w:pPr>
              <w:rPr>
                <w:b/>
                <w:color w:val="000000" w:themeColor="text1"/>
                <w:sz w:val="20"/>
                <w:szCs w:val="20"/>
              </w:rPr>
            </w:pPr>
            <w:r>
              <w:rPr>
                <w:rFonts w:ascii="宋体" w:hAnsi="宋体" w:hint="eastAsia"/>
                <w:szCs w:val="21"/>
              </w:rPr>
              <w:t>中华人民共和国合同法、中华人民共和国产品质量法、中华人民共和国消费者权益法等</w:t>
            </w:r>
            <w:r>
              <w:rPr>
                <w:rFonts w:ascii="宋体" w:hAnsi="宋体" w:hint="eastAsia"/>
                <w:szCs w:val="21"/>
              </w:rPr>
              <w:t>客户合同及要求</w:t>
            </w:r>
            <w:r w:rsidR="00EF6CDE">
              <w:rPr>
                <w:rFonts w:ascii="宋体" w:hAnsi="宋体" w:hint="eastAsia"/>
                <w:szCs w:val="21"/>
              </w:rPr>
              <w:t>、</w:t>
            </w:r>
            <w:r w:rsidR="00EF6CDE" w:rsidRPr="003D7F33">
              <w:rPr>
                <w:rFonts w:ascii="宋体" w:hint="eastAsia"/>
                <w:color w:val="000000"/>
                <w:sz w:val="20"/>
                <w:szCs w:val="20"/>
              </w:rPr>
              <w:t>GB/T 4336-2016/XG1-2017 碳素钢和中低合</w:t>
            </w:r>
            <w:r w:rsidR="00EF6CDE" w:rsidRPr="003D7F33">
              <w:rPr>
                <w:rFonts w:ascii="宋体" w:hint="eastAsia"/>
                <w:color w:val="000000"/>
                <w:sz w:val="20"/>
                <w:szCs w:val="20"/>
              </w:rPr>
              <w:lastRenderedPageBreak/>
              <w:t>金钢 多元素含量的测定 火花放电原子发射光谱法（常规法）</w:t>
            </w:r>
            <w:r w:rsidR="00EF6CDE">
              <w:rPr>
                <w:rFonts w:ascii="宋体" w:hint="eastAsia"/>
                <w:color w:val="000000"/>
                <w:sz w:val="20"/>
                <w:szCs w:val="20"/>
              </w:rPr>
              <w:t>、</w:t>
            </w:r>
            <w:r w:rsidR="00EF6CDE" w:rsidRPr="003D7F33">
              <w:rPr>
                <w:rFonts w:ascii="宋体" w:hint="eastAsia"/>
                <w:color w:val="000000"/>
                <w:sz w:val="20"/>
                <w:szCs w:val="20"/>
              </w:rPr>
              <w:t>13.GB/T 20878-2007 不锈钢和耐热钢 牌号及化学成分</w:t>
            </w:r>
            <w:r w:rsidR="00EF6CDE">
              <w:rPr>
                <w:rFonts w:ascii="宋体" w:hint="eastAsia"/>
                <w:color w:val="000000"/>
                <w:sz w:val="20"/>
                <w:szCs w:val="20"/>
              </w:rPr>
              <w:t>、</w:t>
            </w:r>
            <w:r w:rsidR="00EF6CDE" w:rsidRPr="003D7F33">
              <w:rPr>
                <w:rFonts w:ascii="宋体" w:hint="eastAsia"/>
                <w:color w:val="000000"/>
                <w:sz w:val="20"/>
                <w:szCs w:val="20"/>
              </w:rPr>
              <w:t>14.GB/T 3077-2015 合金结构钢</w:t>
            </w:r>
            <w:r w:rsidR="00EF6CDE">
              <w:rPr>
                <w:rFonts w:ascii="宋体" w:hint="eastAsia"/>
                <w:color w:val="000000"/>
                <w:sz w:val="20"/>
                <w:szCs w:val="20"/>
              </w:rPr>
              <w:t>、</w:t>
            </w:r>
            <w:r w:rsidR="00EF6CDE" w:rsidRPr="003D7F33">
              <w:rPr>
                <w:rFonts w:ascii="宋体" w:hint="eastAsia"/>
                <w:color w:val="000000"/>
                <w:sz w:val="20"/>
                <w:szCs w:val="20"/>
              </w:rPr>
              <w:t>15.GB/T 1299-2014 工模具钢</w:t>
            </w:r>
          </w:p>
        </w:tc>
      </w:tr>
    </w:tbl>
    <w:p w:rsidR="00110625" w:rsidRDefault="006A6A5E">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110625" w:rsidRDefault="006A6A5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bookmarkStart w:id="20" w:name="OLE_LINK1"/>
      <w:r>
        <w:rPr>
          <w:rFonts w:hint="eastAsia"/>
          <w:b/>
          <w:color w:val="000000" w:themeColor="text1"/>
          <w:spacing w:val="-10"/>
          <w:szCs w:val="21"/>
        </w:rPr>
        <w:t>8</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5</w:t>
      </w:r>
      <w:r>
        <w:rPr>
          <w:rFonts w:hint="eastAsia"/>
          <w:b/>
          <w:color w:val="000000" w:themeColor="text1"/>
          <w:spacing w:val="-10"/>
          <w:szCs w:val="21"/>
        </w:rPr>
        <w:t>月</w:t>
      </w:r>
      <w:r>
        <w:rPr>
          <w:rFonts w:hint="eastAsia"/>
          <w:b/>
          <w:color w:val="000000" w:themeColor="text1"/>
          <w:spacing w:val="-10"/>
          <w:szCs w:val="21"/>
        </w:rPr>
        <w:t>7</w:t>
      </w:r>
      <w:r>
        <w:rPr>
          <w:rFonts w:hint="eastAsia"/>
          <w:b/>
          <w:color w:val="000000" w:themeColor="text1"/>
          <w:spacing w:val="-10"/>
          <w:szCs w:val="21"/>
        </w:rPr>
        <w:t>日。</w:t>
      </w:r>
    </w:p>
    <w:p w:rsidR="00110625" w:rsidRDefault="006A6A5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110625" w:rsidRDefault="006A6A5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10625" w:rsidRDefault="006A6A5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110625" w:rsidRDefault="006A6A5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10625" w:rsidRDefault="006A6A5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110625" w:rsidRDefault="006A6A5E" w:rsidP="00CF3A4A">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10625">
        <w:trPr>
          <w:cantSplit/>
          <w:trHeight w:val="985"/>
          <w:jc w:val="center"/>
        </w:trPr>
        <w:tc>
          <w:tcPr>
            <w:tcW w:w="720" w:type="dxa"/>
            <w:vMerge w:val="restart"/>
            <w:textDirection w:val="tbRlV"/>
            <w:vAlign w:val="center"/>
          </w:tcPr>
          <w:p w:rsidR="00110625" w:rsidRDefault="006A6A5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110625" w:rsidRDefault="006A6A5E">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110625" w:rsidRDefault="006A6A5E">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w:t>
            </w:r>
            <w:r>
              <w:rPr>
                <w:rFonts w:ascii="宋体" w:hAnsi="宋体" w:hint="eastAsia"/>
                <w:color w:val="000000" w:themeColor="text1"/>
              </w:rPr>
              <w:t>8.3</w:t>
            </w:r>
            <w:r>
              <w:rPr>
                <w:rFonts w:ascii="宋体" w:hAnsi="宋体" w:hint="eastAsia"/>
                <w:color w:val="000000" w:themeColor="text1"/>
              </w:rPr>
              <w:t>条款不适用</w:t>
            </w:r>
            <w:r>
              <w:rPr>
                <w:rFonts w:ascii="华文楷体" w:eastAsia="华文楷体" w:hAnsi="华文楷体" w:hint="eastAsia"/>
                <w:bCs/>
                <w:iCs/>
              </w:rPr>
              <w:t>。</w:t>
            </w:r>
          </w:p>
        </w:tc>
      </w:tr>
      <w:tr w:rsidR="00110625">
        <w:trPr>
          <w:cantSplit/>
          <w:trHeight w:val="1417"/>
          <w:jc w:val="center"/>
        </w:trPr>
        <w:tc>
          <w:tcPr>
            <w:tcW w:w="720" w:type="dxa"/>
            <w:vMerge/>
            <w:textDirection w:val="tbRlV"/>
            <w:vAlign w:val="center"/>
          </w:tcPr>
          <w:p w:rsidR="00110625" w:rsidRDefault="00110625">
            <w:pPr>
              <w:spacing w:line="240" w:lineRule="exact"/>
              <w:ind w:left="201" w:right="113" w:hangingChars="100" w:hanging="201"/>
              <w:jc w:val="center"/>
              <w:rPr>
                <w:rFonts w:ascii="宋体" w:hAnsi="宋体"/>
                <w:b/>
                <w:color w:val="000000" w:themeColor="text1"/>
                <w:sz w:val="20"/>
                <w:szCs w:val="20"/>
              </w:rPr>
            </w:pPr>
          </w:p>
        </w:tc>
        <w:tc>
          <w:tcPr>
            <w:tcW w:w="9198" w:type="dxa"/>
          </w:tcPr>
          <w:p w:rsidR="00110625" w:rsidRDefault="006A6A5E">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rsidR="00110625" w:rsidRDefault="006A6A5E">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110625">
        <w:trPr>
          <w:cantSplit/>
          <w:trHeight w:val="1287"/>
          <w:jc w:val="center"/>
        </w:trPr>
        <w:tc>
          <w:tcPr>
            <w:tcW w:w="720" w:type="dxa"/>
            <w:vMerge/>
            <w:textDirection w:val="tbRlV"/>
            <w:vAlign w:val="center"/>
          </w:tcPr>
          <w:p w:rsidR="00110625" w:rsidRDefault="00110625">
            <w:pPr>
              <w:spacing w:line="240" w:lineRule="exact"/>
              <w:ind w:left="201" w:right="113" w:hangingChars="100" w:hanging="201"/>
              <w:jc w:val="center"/>
              <w:rPr>
                <w:rFonts w:ascii="宋体" w:hAnsi="宋体"/>
                <w:b/>
                <w:color w:val="000000" w:themeColor="text1"/>
                <w:sz w:val="20"/>
                <w:szCs w:val="20"/>
              </w:rPr>
            </w:pPr>
          </w:p>
        </w:tc>
        <w:tc>
          <w:tcPr>
            <w:tcW w:w="9198" w:type="dxa"/>
          </w:tcPr>
          <w:p w:rsidR="00110625" w:rsidRDefault="006A6A5E">
            <w:pPr>
              <w:numPr>
                <w:ilvl w:val="0"/>
                <w:numId w:val="3"/>
              </w:numPr>
              <w:spacing w:line="280" w:lineRule="exact"/>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110625" w:rsidRDefault="006A6A5E">
            <w:pPr>
              <w:spacing w:line="280" w:lineRule="exact"/>
              <w:ind w:firstLineChars="200" w:firstLine="420"/>
              <w:rPr>
                <w:rFonts w:ascii="宋体" w:hAnsi="宋体"/>
                <w:b/>
                <w:color w:val="000000" w:themeColor="text1"/>
                <w:sz w:val="20"/>
                <w:szCs w:val="20"/>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为本、信誉至上，持续改进，争创一流，满足要求</w:t>
            </w:r>
            <w:r>
              <w:rPr>
                <w:rFonts w:hint="eastAsia"/>
                <w:szCs w:val="21"/>
              </w:rPr>
              <w:t>。</w:t>
            </w:r>
          </w:p>
          <w:p w:rsidR="00110625" w:rsidRDefault="00110625">
            <w:pPr>
              <w:spacing w:line="240" w:lineRule="exact"/>
              <w:ind w:leftChars="95" w:left="199"/>
              <w:rPr>
                <w:b/>
                <w:color w:val="000000" w:themeColor="text1"/>
              </w:rPr>
            </w:pPr>
          </w:p>
        </w:tc>
      </w:tr>
      <w:tr w:rsidR="00110625">
        <w:trPr>
          <w:cantSplit/>
          <w:trHeight w:val="1446"/>
          <w:jc w:val="center"/>
        </w:trPr>
        <w:tc>
          <w:tcPr>
            <w:tcW w:w="720" w:type="dxa"/>
            <w:vMerge/>
            <w:textDirection w:val="tbRlV"/>
            <w:vAlign w:val="center"/>
          </w:tcPr>
          <w:p w:rsidR="00110625" w:rsidRDefault="00110625">
            <w:pPr>
              <w:spacing w:line="240" w:lineRule="exact"/>
              <w:ind w:left="201" w:right="113" w:hangingChars="100" w:hanging="201"/>
              <w:jc w:val="center"/>
              <w:rPr>
                <w:rFonts w:ascii="宋体" w:hAnsi="宋体"/>
                <w:b/>
                <w:color w:val="000000" w:themeColor="text1"/>
                <w:sz w:val="20"/>
                <w:szCs w:val="20"/>
              </w:rPr>
            </w:pPr>
          </w:p>
        </w:tc>
        <w:tc>
          <w:tcPr>
            <w:tcW w:w="9198" w:type="dxa"/>
          </w:tcPr>
          <w:p w:rsidR="00110625" w:rsidRDefault="006A6A5E">
            <w:pPr>
              <w:spacing w:line="240" w:lineRule="exact"/>
              <w:rPr>
                <w:b/>
                <w:color w:val="000000" w:themeColor="text1"/>
              </w:rPr>
            </w:pPr>
            <w:r>
              <w:rPr>
                <w:rFonts w:hint="eastAsia"/>
                <w:b/>
                <w:color w:val="000000" w:themeColor="text1"/>
              </w:rPr>
              <w:t>4</w:t>
            </w:r>
            <w:r>
              <w:rPr>
                <w:rFonts w:hint="eastAsia"/>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110625" w:rsidRDefault="006A6A5E">
            <w:pPr>
              <w:spacing w:line="240" w:lineRule="exact"/>
              <w:rPr>
                <w:b/>
                <w:color w:val="000000" w:themeColor="text1"/>
              </w:rPr>
            </w:pPr>
            <w:r>
              <w:rPr>
                <w:rFonts w:ascii="宋体" w:hAnsi="宋体" w:hint="eastAsia"/>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rsidR="00110625">
        <w:trPr>
          <w:cantSplit/>
          <w:trHeight w:val="1930"/>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Pr>
          <w:p w:rsidR="00110625" w:rsidRDefault="006A6A5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10625" w:rsidRDefault="006A6A5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Pr>
                <w:rFonts w:ascii="宋体" w:hAnsi="宋体" w:hint="eastAsia"/>
                <w:b/>
                <w:color w:val="000000" w:themeColor="text1"/>
                <w:sz w:val="20"/>
                <w:szCs w:val="20"/>
              </w:rPr>
              <w:t>生产过程，检验过程，销售过程</w:t>
            </w:r>
          </w:p>
          <w:p w:rsidR="00110625" w:rsidRDefault="006A6A5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EF6CDE">
              <w:rPr>
                <w:rFonts w:ascii="宋体" w:hAnsi="宋体" w:hint="eastAsia"/>
                <w:b/>
                <w:color w:val="000000" w:themeColor="text1"/>
                <w:sz w:val="20"/>
                <w:szCs w:val="20"/>
                <w:u w:val="single"/>
              </w:rPr>
              <w:t>冶炼、</w:t>
            </w:r>
            <w:r>
              <w:rPr>
                <w:rFonts w:ascii="宋体" w:hAnsi="宋体" w:hint="eastAsia"/>
                <w:b/>
                <w:color w:val="000000" w:themeColor="text1"/>
                <w:sz w:val="20"/>
                <w:szCs w:val="20"/>
                <w:u w:val="single"/>
              </w:rPr>
              <w:t>热处理过程</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p>
          <w:p w:rsidR="00110625" w:rsidRDefault="006A6A5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r w:rsidR="00EF6CDE" w:rsidRPr="00EF6CDE">
              <w:rPr>
                <w:rFonts w:ascii="宋体" w:hAnsi="宋体" w:hint="eastAsia"/>
                <w:b/>
                <w:color w:val="000000" w:themeColor="text1"/>
                <w:sz w:val="20"/>
                <w:szCs w:val="20"/>
                <w:u w:val="single"/>
              </w:rPr>
              <w:t>冶炼、</w:t>
            </w:r>
            <w:r>
              <w:rPr>
                <w:rFonts w:ascii="宋体" w:hAnsi="宋体" w:hint="eastAsia"/>
                <w:b/>
                <w:color w:val="000000" w:themeColor="text1"/>
                <w:sz w:val="20"/>
                <w:szCs w:val="20"/>
                <w:u w:val="single"/>
              </w:rPr>
              <w:t>热处理过程</w:t>
            </w:r>
            <w:r>
              <w:rPr>
                <w:rFonts w:ascii="宋体" w:hAnsi="宋体" w:hint="eastAsia"/>
                <w:b/>
                <w:color w:val="000000" w:themeColor="text1"/>
                <w:sz w:val="20"/>
                <w:szCs w:val="20"/>
              </w:rPr>
              <w:t xml:space="preserve"> </w:t>
            </w:r>
          </w:p>
          <w:p w:rsidR="00110625" w:rsidRDefault="00110625">
            <w:pPr>
              <w:tabs>
                <w:tab w:val="left" w:pos="540"/>
              </w:tabs>
              <w:spacing w:line="300" w:lineRule="exact"/>
              <w:ind w:left="201" w:hangingChars="100" w:hanging="201"/>
              <w:rPr>
                <w:rFonts w:ascii="宋体" w:hAnsi="宋体"/>
                <w:b/>
                <w:color w:val="000000" w:themeColor="text1"/>
                <w:sz w:val="20"/>
                <w:szCs w:val="20"/>
                <w:u w:val="single"/>
              </w:rPr>
            </w:pPr>
            <w:r w:rsidRPr="00110625">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1312" o:connectortype="straight"/>
              </w:pict>
            </w:r>
            <w:r w:rsidRPr="00110625">
              <w:rPr>
                <w:rFonts w:ascii="宋体" w:hAnsi="宋体"/>
                <w:b/>
                <w:color w:val="000000" w:themeColor="text1"/>
                <w:sz w:val="20"/>
                <w:szCs w:val="20"/>
              </w:rPr>
              <w:pict>
                <v:shape id="_x0000_s1026" type="#_x0000_t32" style="position:absolute;left:0;text-align:left;margin-left:55.15pt;margin-top:12.75pt;width:42pt;height:0;z-index:251660288" o:connectortype="straight"/>
              </w:pict>
            </w:r>
            <w:r w:rsidR="006A6A5E">
              <w:rPr>
                <w:rFonts w:ascii="宋体" w:hAnsi="宋体" w:hint="eastAsia"/>
                <w:b/>
                <w:color w:val="000000" w:themeColor="text1"/>
                <w:sz w:val="20"/>
                <w:szCs w:val="20"/>
              </w:rPr>
              <w:t>不适用条款是</w:t>
            </w:r>
            <w:r w:rsidR="006A6A5E">
              <w:rPr>
                <w:rFonts w:ascii="宋体" w:hAnsi="宋体" w:hint="eastAsia"/>
                <w:b/>
                <w:color w:val="000000" w:themeColor="text1"/>
                <w:sz w:val="20"/>
                <w:szCs w:val="20"/>
              </w:rPr>
              <w:t xml:space="preserve">  </w:t>
            </w:r>
            <w:r w:rsidR="006A6A5E">
              <w:rPr>
                <w:rFonts w:ascii="宋体" w:hAnsi="宋体" w:hint="eastAsia"/>
                <w:b/>
                <w:color w:val="000000" w:themeColor="text1"/>
                <w:sz w:val="20"/>
                <w:szCs w:val="20"/>
              </w:rPr>
              <w:t>8.3</w:t>
            </w:r>
            <w:r w:rsidR="006A6A5E">
              <w:rPr>
                <w:rFonts w:ascii="宋体" w:hAnsi="宋体" w:hint="eastAsia"/>
                <w:b/>
                <w:color w:val="000000" w:themeColor="text1"/>
                <w:sz w:val="20"/>
                <w:szCs w:val="20"/>
              </w:rPr>
              <w:t xml:space="preserve">   </w:t>
            </w:r>
            <w:r w:rsidR="006A6A5E">
              <w:rPr>
                <w:rFonts w:ascii="宋体" w:hAnsi="宋体" w:hint="eastAsia"/>
                <w:b/>
                <w:color w:val="000000" w:themeColor="text1"/>
                <w:sz w:val="20"/>
                <w:szCs w:val="20"/>
              </w:rPr>
              <w:t>，不适用理由：</w:t>
            </w:r>
            <w:r w:rsidR="006A6A5E">
              <w:rPr>
                <w:rFonts w:ascii="宋体" w:hAnsi="宋体" w:hint="eastAsia"/>
                <w:b/>
                <w:color w:val="000000" w:themeColor="text1"/>
                <w:sz w:val="20"/>
                <w:szCs w:val="20"/>
                <w:u w:val="single"/>
              </w:rPr>
              <w:t>根据行业管理实际</w:t>
            </w:r>
            <w:r w:rsidR="006A6A5E">
              <w:rPr>
                <w:rFonts w:ascii="宋体" w:hAnsi="宋体" w:hint="eastAsia"/>
                <w:b/>
                <w:color w:val="000000" w:themeColor="text1"/>
                <w:sz w:val="20"/>
                <w:szCs w:val="20"/>
                <w:u w:val="single"/>
              </w:rPr>
              <w:t>,</w:t>
            </w:r>
            <w:r w:rsidR="006A6A5E">
              <w:rPr>
                <w:rFonts w:ascii="宋体" w:hAnsi="宋体" w:hint="eastAsia"/>
                <w:b/>
                <w:color w:val="000000" w:themeColor="text1"/>
                <w:sz w:val="20"/>
                <w:szCs w:val="20"/>
                <w:u w:val="single"/>
              </w:rPr>
              <w:t>本公司特殊钢</w:t>
            </w:r>
            <w:r w:rsidR="006A6A5E">
              <w:rPr>
                <w:rFonts w:ascii="宋体" w:hAnsi="宋体" w:hint="eastAsia"/>
                <w:b/>
                <w:color w:val="000000" w:themeColor="text1"/>
                <w:sz w:val="20"/>
                <w:szCs w:val="20"/>
                <w:u w:val="single"/>
              </w:rPr>
              <w:t>的加工均为成熟</w:t>
            </w:r>
            <w:r w:rsidR="006A6A5E">
              <w:rPr>
                <w:rFonts w:ascii="宋体" w:hAnsi="宋体" w:hint="eastAsia"/>
                <w:b/>
                <w:color w:val="000000" w:themeColor="text1"/>
                <w:sz w:val="20"/>
                <w:szCs w:val="20"/>
                <w:u w:val="single"/>
              </w:rPr>
              <w:t>工艺</w:t>
            </w:r>
            <w:r w:rsidR="006A6A5E">
              <w:rPr>
                <w:rFonts w:ascii="宋体" w:hAnsi="宋体" w:hint="eastAsia"/>
                <w:b/>
                <w:color w:val="000000" w:themeColor="text1"/>
                <w:sz w:val="20"/>
                <w:szCs w:val="20"/>
                <w:u w:val="single"/>
              </w:rPr>
              <w:t>，按客户要求、国家标准生产不涉及设计开发</w:t>
            </w:r>
            <w:r w:rsidR="006A6A5E">
              <w:rPr>
                <w:rFonts w:ascii="宋体" w:hAnsi="宋体" w:hint="eastAsia"/>
                <w:b/>
                <w:color w:val="000000" w:themeColor="text1"/>
                <w:sz w:val="20"/>
                <w:szCs w:val="20"/>
                <w:u w:val="single"/>
              </w:rPr>
              <w:t>,</w:t>
            </w:r>
            <w:r w:rsidR="006A6A5E">
              <w:rPr>
                <w:rFonts w:ascii="宋体" w:hAnsi="宋体" w:hint="eastAsia"/>
                <w:b/>
                <w:color w:val="000000" w:themeColor="text1"/>
                <w:sz w:val="20"/>
                <w:szCs w:val="20"/>
                <w:u w:val="single"/>
              </w:rPr>
              <w:t>因此</w:t>
            </w:r>
            <w:r w:rsidR="006A6A5E">
              <w:rPr>
                <w:rFonts w:ascii="宋体" w:hAnsi="宋体" w:hint="eastAsia"/>
                <w:b/>
                <w:color w:val="000000" w:themeColor="text1"/>
                <w:sz w:val="20"/>
                <w:szCs w:val="20"/>
                <w:u w:val="single"/>
              </w:rPr>
              <w:t>ISO9001:2015</w:t>
            </w:r>
            <w:r w:rsidR="006A6A5E">
              <w:rPr>
                <w:rFonts w:ascii="宋体" w:hAnsi="宋体" w:hint="eastAsia"/>
                <w:b/>
                <w:color w:val="000000" w:themeColor="text1"/>
                <w:sz w:val="20"/>
                <w:szCs w:val="20"/>
                <w:u w:val="single"/>
              </w:rPr>
              <w:t>标准的</w:t>
            </w:r>
            <w:r w:rsidR="006A6A5E">
              <w:rPr>
                <w:rFonts w:ascii="宋体" w:hAnsi="宋体" w:hint="eastAsia"/>
                <w:b/>
                <w:color w:val="000000" w:themeColor="text1"/>
                <w:sz w:val="20"/>
                <w:szCs w:val="20"/>
                <w:u w:val="single"/>
              </w:rPr>
              <w:t>8.3</w:t>
            </w:r>
            <w:r w:rsidR="006A6A5E">
              <w:rPr>
                <w:rFonts w:ascii="宋体" w:hAnsi="宋体" w:hint="eastAsia"/>
                <w:b/>
                <w:color w:val="000000" w:themeColor="text1"/>
                <w:sz w:val="20"/>
                <w:szCs w:val="20"/>
                <w:u w:val="single"/>
              </w:rPr>
              <w:t>“产品和服务的设计和开发”过程不适用于本公司</w:t>
            </w:r>
            <w:r w:rsidR="006A6A5E">
              <w:rPr>
                <w:rFonts w:ascii="宋体" w:hAnsi="宋体" w:hint="eastAsia"/>
                <w:b/>
                <w:color w:val="000000" w:themeColor="text1"/>
                <w:sz w:val="20"/>
                <w:szCs w:val="20"/>
                <w:u w:val="single"/>
              </w:rPr>
              <w:t xml:space="preserve">      </w:t>
            </w:r>
          </w:p>
          <w:p w:rsidR="00110625" w:rsidRDefault="00110625">
            <w:pPr>
              <w:tabs>
                <w:tab w:val="left" w:pos="540"/>
              </w:tabs>
              <w:spacing w:line="300" w:lineRule="exact"/>
              <w:ind w:left="201" w:hangingChars="100" w:hanging="201"/>
              <w:rPr>
                <w:rFonts w:ascii="宋体" w:hAnsi="宋体"/>
                <w:b/>
                <w:color w:val="000000" w:themeColor="text1"/>
                <w:sz w:val="20"/>
                <w:szCs w:val="20"/>
              </w:rPr>
            </w:pPr>
          </w:p>
          <w:p w:rsidR="00110625" w:rsidRDefault="00110625">
            <w:pPr>
              <w:tabs>
                <w:tab w:val="left" w:pos="540"/>
              </w:tabs>
              <w:spacing w:line="300" w:lineRule="exact"/>
              <w:ind w:left="211" w:hangingChars="100" w:hanging="211"/>
              <w:rPr>
                <w:rFonts w:ascii="宋体" w:hAnsi="宋体"/>
                <w:b/>
                <w:color w:val="000000" w:themeColor="text1"/>
                <w:szCs w:val="21"/>
              </w:rPr>
            </w:pPr>
          </w:p>
        </w:tc>
      </w:tr>
      <w:tr w:rsidR="00110625" w:rsidTr="00EF6CDE">
        <w:trPr>
          <w:cantSplit/>
          <w:trHeight w:val="743"/>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Pr>
          <w:p w:rsidR="00110625" w:rsidRDefault="006A6A5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110625" w:rsidRDefault="006A6A5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10625" w:rsidRDefault="00EF6CDE">
            <w:pPr>
              <w:spacing w:line="300" w:lineRule="exact"/>
              <w:rPr>
                <w:b/>
                <w:color w:val="000000" w:themeColor="text1"/>
                <w:sz w:val="20"/>
                <w:szCs w:val="20"/>
              </w:rPr>
            </w:pPr>
            <w:r>
              <w:rPr>
                <w:rFonts w:hint="eastAsia"/>
                <w:b/>
                <w:color w:val="000000" w:themeColor="text1"/>
                <w:sz w:val="20"/>
                <w:szCs w:val="20"/>
              </w:rPr>
              <w:t>/</w:t>
            </w:r>
          </w:p>
        </w:tc>
      </w:tr>
      <w:tr w:rsidR="00110625" w:rsidTr="00EF6CDE">
        <w:trPr>
          <w:cantSplit/>
          <w:trHeight w:val="685"/>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Pr>
          <w:p w:rsidR="00110625" w:rsidRDefault="006A6A5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10625" w:rsidRDefault="006A6A5E">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110625" w:rsidTr="00EF6CDE">
        <w:trPr>
          <w:cantSplit/>
          <w:trHeight w:val="1261"/>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Pr>
          <w:p w:rsidR="00110625" w:rsidRDefault="006A6A5E">
            <w:pPr>
              <w:spacing w:line="300" w:lineRule="exact"/>
              <w:rPr>
                <w:b/>
                <w:color w:val="000000" w:themeColor="text1"/>
                <w:spacing w:val="-4"/>
                <w:szCs w:val="21"/>
              </w:rPr>
            </w:pPr>
            <w:r>
              <w:rPr>
                <w:rFonts w:ascii="宋体" w:hAnsi="宋体" w:hint="eastAsia"/>
                <w:b/>
                <w:color w:val="000000" w:themeColor="text1"/>
                <w:spacing w:val="-4"/>
                <w:szCs w:val="21"/>
              </w:rPr>
              <w:t>8.</w:t>
            </w:r>
            <w:r>
              <w:rPr>
                <w:rFonts w:ascii="宋体" w:hAnsi="宋体" w:hint="eastAsia"/>
                <w:b/>
                <w:color w:val="000000" w:themeColor="text1"/>
                <w:spacing w:val="-4"/>
                <w:szCs w:val="21"/>
              </w:rPr>
              <w:t>法律法规及其他要求</w:t>
            </w:r>
          </w:p>
          <w:p w:rsidR="00110625" w:rsidRDefault="006A6A5E">
            <w:pPr>
              <w:pStyle w:val="a9"/>
              <w:numPr>
                <w:ilvl w:val="0"/>
                <w:numId w:val="4"/>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w:t>
            </w:r>
            <w:r>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110625" w:rsidRDefault="006A6A5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t>■</w:t>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110625" w:rsidRDefault="006A6A5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b/>
                <w:color w:val="000000" w:themeColor="text1"/>
                <w:szCs w:val="21"/>
              </w:rPr>
              <w:t>电子文档宣传</w:t>
            </w:r>
          </w:p>
          <w:p w:rsidR="00110625" w:rsidRDefault="006A6A5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b/>
                <w:color w:val="000000" w:themeColor="text1"/>
                <w:szCs w:val="21"/>
              </w:rPr>
              <w:t>■□</w:t>
            </w:r>
            <w:r>
              <w:rPr>
                <w:rFonts w:ascii="宋体" w:hAnsi="宋体" w:hint="eastAsia"/>
                <w:b/>
                <w:color w:val="000000" w:themeColor="text1"/>
                <w:szCs w:val="21"/>
              </w:rPr>
              <w:t>是</w:t>
            </w:r>
            <w:r>
              <w:rPr>
                <w:rFonts w:ascii="宋体" w:hAnsi="宋体" w:hint="eastAsia"/>
                <w:b/>
                <w:color w:val="000000" w:themeColor="text1"/>
                <w:szCs w:val="21"/>
              </w:rPr>
              <w:t>□</w:t>
            </w:r>
            <w:r>
              <w:rPr>
                <w:rFonts w:ascii="宋体" w:hAnsi="宋体" w:hint="eastAsia"/>
                <w:b/>
                <w:color w:val="000000" w:themeColor="text1"/>
                <w:szCs w:val="21"/>
              </w:rPr>
              <w:t>否</w:t>
            </w:r>
          </w:p>
          <w:p w:rsidR="00110625" w:rsidRDefault="00110625">
            <w:pPr>
              <w:tabs>
                <w:tab w:val="left" w:pos="0"/>
              </w:tabs>
              <w:spacing w:line="240" w:lineRule="exact"/>
              <w:rPr>
                <w:b/>
                <w:color w:val="000000" w:themeColor="text1"/>
                <w:sz w:val="14"/>
                <w:szCs w:val="14"/>
              </w:rPr>
            </w:pPr>
          </w:p>
        </w:tc>
      </w:tr>
      <w:tr w:rsidR="00110625">
        <w:trPr>
          <w:cantSplit/>
          <w:trHeight w:val="2219"/>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Pr>
          <w:p w:rsidR="00110625" w:rsidRDefault="006A6A5E">
            <w:pPr>
              <w:spacing w:line="300" w:lineRule="exact"/>
              <w:rPr>
                <w:rFonts w:ascii="宋体" w:hAnsi="宋体"/>
                <w:b/>
                <w:color w:val="000000" w:themeColor="text1"/>
                <w:szCs w:val="21"/>
              </w:rPr>
            </w:pPr>
            <w:r>
              <w:rPr>
                <w:rFonts w:hint="eastAsia"/>
                <w:b/>
                <w:color w:val="000000" w:themeColor="text1"/>
                <w:szCs w:val="21"/>
              </w:rPr>
              <w:t>9</w:t>
            </w:r>
            <w:r>
              <w:rPr>
                <w:rFonts w:hint="eastAsia"/>
                <w:b/>
                <w:color w:val="000000" w:themeColor="text1"/>
                <w:szCs w:val="21"/>
              </w:rPr>
              <w:t xml:space="preserve">. </w:t>
            </w:r>
            <w:r>
              <w:rPr>
                <w:rFonts w:ascii="宋体" w:hAnsi="宋体" w:hint="eastAsia"/>
                <w:b/>
                <w:color w:val="000000" w:themeColor="text1"/>
                <w:szCs w:val="21"/>
              </w:rPr>
              <w:t>目标、方案</w:t>
            </w:r>
          </w:p>
          <w:p w:rsidR="00110625" w:rsidRDefault="006A6A5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10625" w:rsidRDefault="006A6A5E">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110625" w:rsidRDefault="006A6A5E">
            <w:pPr>
              <w:spacing w:line="240" w:lineRule="exact"/>
              <w:rPr>
                <w:rFonts w:ascii="宋体" w:hAnsi="宋体"/>
                <w:b/>
                <w:color w:val="000000" w:themeColor="text1"/>
              </w:rPr>
            </w:pPr>
            <w:r>
              <w:rPr>
                <w:rFonts w:ascii="宋体" w:hAnsi="宋体" w:hint="eastAsia"/>
                <w:b/>
                <w:color w:val="000000" w:themeColor="text1"/>
              </w:rPr>
              <w:t>质量目标：</w:t>
            </w:r>
          </w:p>
          <w:p w:rsidR="00110625" w:rsidRDefault="006A6A5E">
            <w:pPr>
              <w:spacing w:line="400" w:lineRule="exact"/>
              <w:rPr>
                <w:szCs w:val="21"/>
              </w:rPr>
            </w:pPr>
            <w:r>
              <w:rPr>
                <w:rFonts w:hint="eastAsia"/>
                <w:szCs w:val="21"/>
              </w:rPr>
              <w:t>a</w:t>
            </w:r>
            <w:r>
              <w:rPr>
                <w:rFonts w:hint="eastAsia"/>
                <w:szCs w:val="21"/>
              </w:rPr>
              <w:t>）采购合格率≥</w:t>
            </w:r>
            <w:r>
              <w:rPr>
                <w:rFonts w:hint="eastAsia"/>
                <w:szCs w:val="21"/>
              </w:rPr>
              <w:t>98%</w:t>
            </w:r>
          </w:p>
          <w:p w:rsidR="00110625" w:rsidRDefault="006A6A5E">
            <w:pPr>
              <w:spacing w:line="400" w:lineRule="exact"/>
              <w:rPr>
                <w:szCs w:val="21"/>
              </w:rPr>
            </w:pPr>
            <w:r>
              <w:rPr>
                <w:rFonts w:hint="eastAsia"/>
                <w:szCs w:val="21"/>
              </w:rPr>
              <w:t>b</w:t>
            </w:r>
            <w:r>
              <w:rPr>
                <w:rFonts w:hint="eastAsia"/>
                <w:szCs w:val="21"/>
              </w:rPr>
              <w:t>）客户满意率≥</w:t>
            </w:r>
            <w:r>
              <w:rPr>
                <w:rFonts w:hint="eastAsia"/>
                <w:szCs w:val="21"/>
              </w:rPr>
              <w:t>95%</w:t>
            </w:r>
          </w:p>
          <w:p w:rsidR="00110625" w:rsidRDefault="006A6A5E">
            <w:pPr>
              <w:spacing w:line="400" w:lineRule="exact"/>
              <w:rPr>
                <w:rFonts w:ascii="宋体" w:hAnsi="宋体"/>
                <w:b/>
                <w:color w:val="000000" w:themeColor="text1"/>
              </w:rPr>
            </w:pPr>
            <w:r>
              <w:rPr>
                <w:rFonts w:hint="eastAsia"/>
                <w:szCs w:val="21"/>
              </w:rPr>
              <w:t>c</w:t>
            </w:r>
            <w:r>
              <w:rPr>
                <w:rFonts w:hint="eastAsia"/>
                <w:szCs w:val="21"/>
              </w:rPr>
              <w:t>）产品按时交付率≥</w:t>
            </w:r>
            <w:r>
              <w:rPr>
                <w:rFonts w:hint="eastAsia"/>
                <w:szCs w:val="21"/>
              </w:rPr>
              <w:t>95%</w:t>
            </w:r>
          </w:p>
        </w:tc>
      </w:tr>
      <w:tr w:rsidR="00110625">
        <w:trPr>
          <w:cantSplit/>
          <w:trHeight w:val="1297"/>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Pr>
          <w:p w:rsidR="00110625" w:rsidRDefault="006A6A5E">
            <w:pPr>
              <w:spacing w:line="240" w:lineRule="exact"/>
              <w:rPr>
                <w:rFonts w:ascii="宋体" w:hAnsi="宋体"/>
                <w:b/>
                <w:color w:val="000000" w:themeColor="text1"/>
                <w:sz w:val="20"/>
                <w:szCs w:val="20"/>
              </w:rPr>
            </w:pPr>
            <w:r>
              <w:rPr>
                <w:rFonts w:hint="eastAsia"/>
                <w:b/>
                <w:color w:val="000000" w:themeColor="text1"/>
                <w:sz w:val="20"/>
                <w:szCs w:val="20"/>
              </w:rPr>
              <w:t>10</w:t>
            </w:r>
            <w:r>
              <w:rPr>
                <w:rFonts w:hint="eastAsia"/>
                <w:b/>
                <w:color w:val="000000" w:themeColor="text1"/>
                <w:sz w:val="20"/>
                <w:szCs w:val="20"/>
              </w:rPr>
              <w:t xml:space="preserve">.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110625" w:rsidRDefault="006A6A5E">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宋体" w:hint="eastAsia"/>
                <w:color w:val="000000" w:themeColor="text1"/>
              </w:rPr>
              <w:t>年</w:t>
            </w:r>
            <w:r>
              <w:rPr>
                <w:rFonts w:ascii="宋体" w:hAnsi="宋体" w:cs="宋体" w:hint="eastAsia"/>
                <w:color w:val="000000" w:themeColor="text1"/>
              </w:rPr>
              <w:t>12</w:t>
            </w:r>
            <w:r>
              <w:rPr>
                <w:rFonts w:ascii="宋体" w:hAnsi="宋体" w:cs="宋体" w:hint="eastAsia"/>
                <w:color w:val="000000" w:themeColor="text1"/>
              </w:rPr>
              <w:t>月</w:t>
            </w:r>
            <w:r>
              <w:rPr>
                <w:rFonts w:ascii="宋体" w:hAnsi="宋体" w:cs="宋体" w:hint="eastAsia"/>
                <w:color w:val="000000" w:themeColor="text1"/>
              </w:rPr>
              <w:t>8</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rsidR="00110625">
        <w:trPr>
          <w:cantSplit/>
          <w:trHeight w:val="1126"/>
          <w:jc w:val="center"/>
        </w:trPr>
        <w:tc>
          <w:tcPr>
            <w:tcW w:w="720" w:type="dxa"/>
            <w:vMerge w:val="restart"/>
            <w:textDirection w:val="tbRlV"/>
            <w:vAlign w:val="center"/>
          </w:tcPr>
          <w:p w:rsidR="00110625" w:rsidRDefault="006A6A5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110625" w:rsidRDefault="006A6A5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10625" w:rsidRDefault="006A6A5E">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织按管理体系需求配置了充足的人员、设施等资源，并建立维持了</w:t>
            </w:r>
            <w:r>
              <w:rPr>
                <w:rFonts w:ascii="宋体" w:hAnsi="宋体" w:hint="eastAsia"/>
                <w:szCs w:val="21"/>
              </w:rPr>
              <w:t>产品的销售</w:t>
            </w:r>
            <w:r>
              <w:rPr>
                <w:rFonts w:ascii="宋体" w:hAnsi="宋体" w:hint="eastAsia"/>
                <w:bCs/>
                <w:iCs/>
                <w:szCs w:val="22"/>
              </w:rPr>
              <w:t>及相关服务运行环境，可以维持管理体系的正常运行。</w:t>
            </w:r>
          </w:p>
          <w:p w:rsidR="00110625" w:rsidRDefault="006A6A5E">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110625">
        <w:trPr>
          <w:cantSplit/>
          <w:trHeight w:val="645"/>
          <w:jc w:val="center"/>
        </w:trPr>
        <w:tc>
          <w:tcPr>
            <w:tcW w:w="720" w:type="dxa"/>
            <w:vMerge/>
            <w:textDirection w:val="tbRlV"/>
            <w:vAlign w:val="center"/>
          </w:tcPr>
          <w:p w:rsidR="00110625" w:rsidRDefault="00110625">
            <w:pPr>
              <w:spacing w:line="240" w:lineRule="exact"/>
              <w:ind w:left="113" w:right="113"/>
              <w:jc w:val="center"/>
              <w:rPr>
                <w:b/>
                <w:color w:val="000000" w:themeColor="text1"/>
                <w:szCs w:val="21"/>
              </w:rPr>
            </w:pPr>
          </w:p>
        </w:tc>
        <w:tc>
          <w:tcPr>
            <w:tcW w:w="9198" w:type="dxa"/>
          </w:tcPr>
          <w:p w:rsidR="00110625" w:rsidRDefault="006A6A5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10625" w:rsidRDefault="006A6A5E" w:rsidP="007A74A1">
            <w:pPr>
              <w:spacing w:line="240" w:lineRule="exact"/>
              <w:ind w:firstLineChars="200" w:firstLine="420"/>
              <w:rPr>
                <w:rFonts w:ascii="宋体" w:hAnsi="宋体"/>
                <w:b/>
                <w:color w:val="000000" w:themeColor="text1"/>
                <w:sz w:val="20"/>
                <w:szCs w:val="20"/>
              </w:rPr>
            </w:pPr>
            <w:r>
              <w:rPr>
                <w:rFonts w:ascii="宋体" w:hAnsi="宋体" w:hint="eastAsia"/>
                <w:color w:val="000000" w:themeColor="text1"/>
                <w:szCs w:val="21"/>
              </w:rPr>
              <w:t>组织有</w:t>
            </w:r>
            <w:r>
              <w:rPr>
                <w:rFonts w:ascii="宋体" w:hAnsi="宋体" w:hint="eastAsia"/>
                <w:color w:val="000000" w:themeColor="text1"/>
                <w:szCs w:val="21"/>
              </w:rPr>
              <w:t>加工</w:t>
            </w:r>
            <w:r>
              <w:rPr>
                <w:rFonts w:ascii="宋体" w:hAnsi="宋体" w:hint="eastAsia"/>
                <w:color w:val="000000" w:themeColor="text1"/>
                <w:szCs w:val="21"/>
              </w:rPr>
              <w:t>场地约</w:t>
            </w:r>
            <w:r w:rsidR="007A74A1" w:rsidRPr="007A74A1">
              <w:rPr>
                <w:rFonts w:ascii="宋体" w:hAnsi="宋体" w:hint="eastAsia"/>
                <w:color w:val="000000" w:themeColor="text1"/>
                <w:szCs w:val="21"/>
              </w:rPr>
              <w:t>50</w:t>
            </w:r>
            <w:r w:rsidRPr="007A74A1">
              <w:rPr>
                <w:rFonts w:ascii="宋体" w:hAnsi="宋体" w:hint="eastAsia"/>
                <w:color w:val="000000" w:themeColor="text1"/>
                <w:szCs w:val="21"/>
              </w:rPr>
              <w:t>00</w:t>
            </w:r>
            <w:r w:rsidRPr="007A74A1">
              <w:rPr>
                <w:rFonts w:ascii="宋体" w:hAnsi="宋体" w:hint="eastAsia"/>
                <w:color w:val="000000" w:themeColor="text1"/>
                <w:szCs w:val="21"/>
              </w:rPr>
              <w:t>平方左右</w:t>
            </w:r>
            <w:r w:rsidRPr="007A74A1">
              <w:rPr>
                <w:rFonts w:ascii="宋体" w:hAnsi="宋体" w:hint="eastAsia"/>
                <w:color w:val="000000" w:themeColor="text1"/>
                <w:szCs w:val="21"/>
              </w:rPr>
              <w:t>，</w:t>
            </w:r>
            <w:r w:rsidRPr="007A74A1">
              <w:rPr>
                <w:rFonts w:ascii="宋体" w:hAnsi="宋体" w:hint="eastAsia"/>
                <w:color w:val="000000" w:themeColor="text1"/>
                <w:szCs w:val="21"/>
              </w:rPr>
              <w:t>办公场地</w:t>
            </w:r>
            <w:r w:rsidR="007A74A1" w:rsidRPr="007A74A1">
              <w:rPr>
                <w:rFonts w:ascii="宋体" w:hAnsi="宋体" w:hint="eastAsia"/>
                <w:color w:val="000000" w:themeColor="text1"/>
                <w:szCs w:val="21"/>
              </w:rPr>
              <w:t>2</w:t>
            </w:r>
            <w:r w:rsidRPr="007A74A1">
              <w:rPr>
                <w:rFonts w:ascii="宋体" w:hAnsi="宋体" w:hint="eastAsia"/>
                <w:color w:val="000000" w:themeColor="text1"/>
                <w:szCs w:val="21"/>
              </w:rPr>
              <w:t>00</w:t>
            </w:r>
            <w:r w:rsidRPr="007A74A1">
              <w:rPr>
                <w:rFonts w:ascii="宋体" w:hAnsi="宋体" w:hint="eastAsia"/>
                <w:color w:val="000000" w:themeColor="text1"/>
                <w:szCs w:val="21"/>
              </w:rPr>
              <w:t>平方左右</w:t>
            </w:r>
            <w:r w:rsidRPr="007A74A1">
              <w:rPr>
                <w:rFonts w:ascii="宋体" w:hAnsi="宋体" w:hint="eastAsia"/>
                <w:color w:val="000000" w:themeColor="text1"/>
                <w:szCs w:val="21"/>
              </w:rPr>
              <w:t>。</w:t>
            </w:r>
            <w:r w:rsidRPr="007A74A1">
              <w:rPr>
                <w:rFonts w:ascii="宋体" w:hAnsi="宋体" w:hint="eastAsia"/>
                <w:color w:val="000000" w:themeColor="text1"/>
                <w:szCs w:val="21"/>
              </w:rPr>
              <w:t>主要</w:t>
            </w:r>
            <w:r w:rsidRPr="007A74A1">
              <w:rPr>
                <w:rFonts w:ascii="宋体" w:hAnsi="宋体" w:hint="eastAsia"/>
                <w:color w:val="000000" w:themeColor="text1"/>
                <w:szCs w:val="21"/>
              </w:rPr>
              <w:t>生产</w:t>
            </w:r>
            <w:r w:rsidRPr="007A74A1">
              <w:rPr>
                <w:rFonts w:ascii="宋体" w:hAnsi="宋体" w:hint="eastAsia"/>
                <w:color w:val="000000" w:themeColor="text1"/>
                <w:szCs w:val="21"/>
              </w:rPr>
              <w:t>设备包括：</w:t>
            </w:r>
            <w:r w:rsidRPr="007A74A1">
              <w:rPr>
                <w:rFonts w:ascii="宋体" w:hAnsi="宋体" w:hint="eastAsia"/>
                <w:color w:val="000000" w:themeColor="text1"/>
                <w:szCs w:val="21"/>
              </w:rPr>
              <w:t>电脑及办公设备</w:t>
            </w:r>
            <w:r w:rsidR="007A74A1" w:rsidRPr="007A74A1">
              <w:rPr>
                <w:rFonts w:ascii="宋体" w:hAnsi="宋体" w:hint="eastAsia"/>
                <w:color w:val="000000" w:themeColor="text1"/>
                <w:szCs w:val="21"/>
              </w:rPr>
              <w:t>、</w:t>
            </w:r>
            <w:r w:rsidR="007A74A1" w:rsidRPr="007A74A1">
              <w:rPr>
                <w:rFonts w:ascii="宋体" w:hAnsi="宋体" w:hint="eastAsia"/>
                <w:szCs w:val="21"/>
              </w:rPr>
              <w:t>压块机、压球机、烘烤炉、电弧炉、中频炉、电渣炉、退火炉、锻压设备、加热炉</w:t>
            </w:r>
            <w:r w:rsidRPr="007A74A1">
              <w:rPr>
                <w:rFonts w:ascii="宋体" w:hAnsi="宋体" w:hint="eastAsia"/>
                <w:color w:val="000000" w:themeColor="text1"/>
                <w:szCs w:val="21"/>
              </w:rPr>
              <w:t>等，可以满足</w:t>
            </w:r>
            <w:r w:rsidRPr="007A74A1">
              <w:rPr>
                <w:rFonts w:ascii="宋体" w:hAnsi="宋体" w:hint="eastAsia"/>
                <w:color w:val="000000" w:themeColor="text1"/>
                <w:szCs w:val="21"/>
              </w:rPr>
              <w:t>加工</w:t>
            </w:r>
            <w:r w:rsidRPr="007A74A1">
              <w:rPr>
                <w:rFonts w:ascii="宋体" w:hAnsi="宋体" w:hint="eastAsia"/>
                <w:color w:val="000000" w:themeColor="text1"/>
                <w:szCs w:val="21"/>
              </w:rPr>
              <w:t>需要。对设备按月方式</w:t>
            </w:r>
            <w:r>
              <w:rPr>
                <w:rFonts w:ascii="宋体" w:hAnsi="宋体" w:hint="eastAsia"/>
                <w:color w:val="000000" w:themeColor="text1"/>
                <w:szCs w:val="21"/>
              </w:rPr>
              <w:t>进行点检维护保养，并实施。特种设备：</w:t>
            </w:r>
            <w:r w:rsidR="007A74A1" w:rsidRPr="007A74A1">
              <w:rPr>
                <w:rFonts w:ascii="宋体" w:hAnsi="宋体" w:hint="eastAsia"/>
                <w:color w:val="000000" w:themeColor="text1"/>
                <w:szCs w:val="21"/>
              </w:rPr>
              <w:t>行车</w:t>
            </w:r>
            <w:r w:rsidRPr="007A74A1">
              <w:rPr>
                <w:rFonts w:ascii="宋体" w:hAnsi="宋体" w:hint="eastAsia"/>
                <w:color w:val="000000" w:themeColor="text1"/>
                <w:szCs w:val="21"/>
              </w:rPr>
              <w:t>。公司未建立信息管理系统用于生产和服务。</w:t>
            </w:r>
          </w:p>
        </w:tc>
      </w:tr>
      <w:tr w:rsidR="00110625">
        <w:trPr>
          <w:cantSplit/>
          <w:trHeight w:val="645"/>
          <w:jc w:val="center"/>
        </w:trPr>
        <w:tc>
          <w:tcPr>
            <w:tcW w:w="720" w:type="dxa"/>
            <w:vMerge/>
            <w:textDirection w:val="tbRlV"/>
            <w:vAlign w:val="center"/>
          </w:tcPr>
          <w:p w:rsidR="00110625" w:rsidRDefault="00110625">
            <w:pPr>
              <w:spacing w:line="240" w:lineRule="exact"/>
              <w:ind w:left="113" w:right="113"/>
              <w:jc w:val="center"/>
              <w:rPr>
                <w:b/>
                <w:color w:val="000000" w:themeColor="text1"/>
                <w:szCs w:val="21"/>
              </w:rPr>
            </w:pPr>
          </w:p>
        </w:tc>
        <w:tc>
          <w:tcPr>
            <w:tcW w:w="9198" w:type="dxa"/>
          </w:tcPr>
          <w:p w:rsidR="00110625" w:rsidRDefault="006A6A5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10625" w:rsidRDefault="006A6A5E">
            <w:pPr>
              <w:spacing w:line="240" w:lineRule="exact"/>
              <w:ind w:firstLineChars="200" w:firstLine="420"/>
              <w:rPr>
                <w:rFonts w:ascii="宋体" w:hAnsi="宋体"/>
                <w:b/>
                <w:color w:val="000000" w:themeColor="text1"/>
                <w:sz w:val="20"/>
                <w:szCs w:val="20"/>
              </w:rPr>
            </w:pPr>
            <w:r>
              <w:rPr>
                <w:rFonts w:ascii="宋体" w:hAnsi="宋体" w:cs="宋体" w:hint="eastAsia"/>
                <w:szCs w:val="21"/>
              </w:rPr>
              <w:t>加工场所</w:t>
            </w:r>
            <w:r>
              <w:rPr>
                <w:rFonts w:ascii="宋体" w:hAnsi="宋体" w:cs="宋体" w:hint="eastAsia"/>
                <w:szCs w:val="21"/>
              </w:rPr>
              <w:t>内设备布置合理，通道畅通，照明设施齐全，均配备了消防设施等设施。办公室明亮，作业场所光线较充足。每月由</w:t>
            </w:r>
            <w:r>
              <w:rPr>
                <w:rFonts w:ascii="宋体" w:hAnsi="宋体" w:cs="宋体" w:hint="eastAsia"/>
                <w:szCs w:val="21"/>
              </w:rPr>
              <w:t>行政部</w:t>
            </w:r>
            <w:r>
              <w:rPr>
                <w:rFonts w:ascii="宋体" w:hAnsi="宋体" w:cs="宋体" w:hint="eastAsia"/>
                <w:szCs w:val="21"/>
              </w:rPr>
              <w:t>对工作环境进行定期检查。</w:t>
            </w:r>
          </w:p>
        </w:tc>
      </w:tr>
      <w:tr w:rsidR="00110625">
        <w:trPr>
          <w:cantSplit/>
          <w:trHeight w:val="645"/>
          <w:jc w:val="center"/>
        </w:trPr>
        <w:tc>
          <w:tcPr>
            <w:tcW w:w="720" w:type="dxa"/>
            <w:vMerge/>
            <w:textDirection w:val="tbRlV"/>
            <w:vAlign w:val="center"/>
          </w:tcPr>
          <w:p w:rsidR="00110625" w:rsidRDefault="00110625">
            <w:pPr>
              <w:spacing w:line="240" w:lineRule="exact"/>
              <w:ind w:left="113" w:right="113"/>
              <w:jc w:val="center"/>
              <w:rPr>
                <w:b/>
                <w:color w:val="000000" w:themeColor="text1"/>
                <w:szCs w:val="21"/>
              </w:rPr>
            </w:pPr>
          </w:p>
        </w:tc>
        <w:tc>
          <w:tcPr>
            <w:tcW w:w="9198" w:type="dxa"/>
          </w:tcPr>
          <w:p w:rsidR="00110625" w:rsidRDefault="006A6A5E">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10625" w:rsidRDefault="007A74A1" w:rsidP="007A74A1">
            <w:pPr>
              <w:spacing w:line="240" w:lineRule="exact"/>
              <w:ind w:firstLineChars="200" w:firstLine="420"/>
              <w:rPr>
                <w:rFonts w:ascii="宋体" w:hAnsi="宋体"/>
                <w:b/>
                <w:color w:val="000000" w:themeColor="text1"/>
                <w:sz w:val="20"/>
                <w:szCs w:val="20"/>
              </w:rPr>
            </w:pPr>
            <w:r>
              <w:rPr>
                <w:rFonts w:hint="eastAsia"/>
                <w:szCs w:val="21"/>
              </w:rPr>
              <w:t>电子秤、光谱</w:t>
            </w:r>
            <w:r w:rsidRPr="00CD1402">
              <w:rPr>
                <w:rFonts w:hint="eastAsia"/>
                <w:szCs w:val="21"/>
              </w:rPr>
              <w:t>仪、合金钢</w:t>
            </w:r>
            <w:r>
              <w:rPr>
                <w:rFonts w:hint="eastAsia"/>
                <w:szCs w:val="21"/>
              </w:rPr>
              <w:t>样品</w:t>
            </w:r>
            <w:r w:rsidRPr="00CD1402">
              <w:rPr>
                <w:rFonts w:hint="eastAsia"/>
                <w:szCs w:val="21"/>
              </w:rPr>
              <w:t>（标钢）</w:t>
            </w:r>
            <w:r>
              <w:rPr>
                <w:rFonts w:hint="eastAsia"/>
                <w:szCs w:val="21"/>
              </w:rPr>
              <w:t>等</w:t>
            </w:r>
          </w:p>
        </w:tc>
      </w:tr>
      <w:tr w:rsidR="00110625">
        <w:trPr>
          <w:cantSplit/>
          <w:trHeight w:val="645"/>
          <w:jc w:val="center"/>
        </w:trPr>
        <w:tc>
          <w:tcPr>
            <w:tcW w:w="720" w:type="dxa"/>
            <w:vMerge/>
            <w:textDirection w:val="tbRlV"/>
            <w:vAlign w:val="center"/>
          </w:tcPr>
          <w:p w:rsidR="00110625" w:rsidRDefault="00110625">
            <w:pPr>
              <w:spacing w:line="240" w:lineRule="exact"/>
              <w:ind w:left="113" w:right="113"/>
              <w:jc w:val="center"/>
              <w:rPr>
                <w:b/>
                <w:color w:val="000000" w:themeColor="text1"/>
                <w:szCs w:val="21"/>
              </w:rPr>
            </w:pPr>
          </w:p>
        </w:tc>
        <w:tc>
          <w:tcPr>
            <w:tcW w:w="9198" w:type="dxa"/>
          </w:tcPr>
          <w:p w:rsidR="00110625" w:rsidRDefault="006A6A5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10625" w:rsidRDefault="006A6A5E">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110625" w:rsidRDefault="006A6A5E">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110625">
        <w:trPr>
          <w:cantSplit/>
          <w:trHeight w:val="645"/>
          <w:jc w:val="center"/>
        </w:trPr>
        <w:tc>
          <w:tcPr>
            <w:tcW w:w="720" w:type="dxa"/>
            <w:vMerge/>
            <w:textDirection w:val="tbRlV"/>
            <w:vAlign w:val="center"/>
          </w:tcPr>
          <w:p w:rsidR="00110625" w:rsidRDefault="00110625">
            <w:pPr>
              <w:spacing w:line="240" w:lineRule="exact"/>
              <w:ind w:left="113" w:right="113"/>
              <w:jc w:val="center"/>
              <w:rPr>
                <w:b/>
                <w:color w:val="000000" w:themeColor="text1"/>
                <w:szCs w:val="21"/>
              </w:rPr>
            </w:pPr>
          </w:p>
        </w:tc>
        <w:tc>
          <w:tcPr>
            <w:tcW w:w="9198" w:type="dxa"/>
          </w:tcPr>
          <w:p w:rsidR="00110625" w:rsidRDefault="006A6A5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7A74A1">
              <w:rPr>
                <w:rFonts w:ascii="宋体" w:hAnsi="宋体" w:hint="eastAsia"/>
                <w:b/>
                <w:color w:val="000000" w:themeColor="text1"/>
                <w:sz w:val="20"/>
                <w:szCs w:val="20"/>
              </w:rPr>
              <w:t>除尘装置</w:t>
            </w:r>
          </w:p>
        </w:tc>
      </w:tr>
      <w:tr w:rsidR="00110625" w:rsidTr="007A74A1">
        <w:trPr>
          <w:cantSplit/>
          <w:trHeight w:val="95"/>
          <w:jc w:val="center"/>
        </w:trPr>
        <w:tc>
          <w:tcPr>
            <w:tcW w:w="720" w:type="dxa"/>
            <w:vMerge/>
            <w:textDirection w:val="tbRlV"/>
            <w:vAlign w:val="center"/>
          </w:tcPr>
          <w:p w:rsidR="00110625" w:rsidRDefault="00110625">
            <w:pPr>
              <w:spacing w:line="240" w:lineRule="exact"/>
              <w:ind w:left="113" w:right="113"/>
              <w:jc w:val="center"/>
              <w:rPr>
                <w:b/>
                <w:color w:val="000000" w:themeColor="text1"/>
                <w:szCs w:val="21"/>
              </w:rPr>
            </w:pPr>
          </w:p>
        </w:tc>
        <w:tc>
          <w:tcPr>
            <w:tcW w:w="9198" w:type="dxa"/>
          </w:tcPr>
          <w:p w:rsidR="00110625" w:rsidRDefault="006A6A5E">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7A74A1">
              <w:rPr>
                <w:rFonts w:ascii="宋体" w:hAnsi="宋体" w:hint="eastAsia"/>
                <w:b/>
                <w:color w:val="000000" w:themeColor="text1"/>
                <w:sz w:val="20"/>
                <w:szCs w:val="20"/>
              </w:rPr>
              <w:t>消防栓、灭火器等</w:t>
            </w:r>
          </w:p>
        </w:tc>
      </w:tr>
      <w:tr w:rsidR="00110625" w:rsidTr="007A74A1">
        <w:trPr>
          <w:cantSplit/>
          <w:trHeight w:val="1545"/>
          <w:jc w:val="center"/>
        </w:trPr>
        <w:tc>
          <w:tcPr>
            <w:tcW w:w="720" w:type="dxa"/>
            <w:vMerge w:val="restart"/>
            <w:textDirection w:val="tbRlV"/>
            <w:vAlign w:val="center"/>
          </w:tcPr>
          <w:p w:rsidR="00110625" w:rsidRDefault="006A6A5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10625" w:rsidRDefault="006A6A5E">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110625" w:rsidRDefault="006A6A5E">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10625" w:rsidRDefault="006A6A5E">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110625">
        <w:trPr>
          <w:cantSplit/>
          <w:trHeight w:val="2553"/>
          <w:jc w:val="center"/>
        </w:trPr>
        <w:tc>
          <w:tcPr>
            <w:tcW w:w="720" w:type="dxa"/>
            <w:vMerge/>
            <w:vAlign w:val="center"/>
          </w:tcPr>
          <w:p w:rsidR="00110625" w:rsidRDefault="00110625">
            <w:pPr>
              <w:spacing w:line="240" w:lineRule="exact"/>
              <w:jc w:val="center"/>
              <w:rPr>
                <w:b/>
                <w:color w:val="000000" w:themeColor="text1"/>
                <w:szCs w:val="21"/>
              </w:rPr>
            </w:pPr>
          </w:p>
        </w:tc>
        <w:tc>
          <w:tcPr>
            <w:tcW w:w="9198" w:type="dxa"/>
          </w:tcPr>
          <w:p w:rsidR="00110625" w:rsidRDefault="006A6A5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10625" w:rsidRDefault="00110625">
            <w:pPr>
              <w:spacing w:line="240" w:lineRule="exact"/>
              <w:rPr>
                <w:rFonts w:ascii="楷体_GB2312" w:eastAsia="楷体_GB2312"/>
                <w:b/>
                <w:color w:val="000000" w:themeColor="text1"/>
                <w:sz w:val="20"/>
                <w:szCs w:val="20"/>
              </w:rPr>
            </w:pPr>
          </w:p>
          <w:p w:rsidR="00110625" w:rsidRDefault="006A6A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110625" w:rsidRDefault="006A6A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w:t>
            </w:r>
            <w:r>
              <w:rPr>
                <w:rFonts w:ascii="楷体_GB2312" w:eastAsia="楷体_GB2312" w:hint="eastAsia"/>
                <w:b/>
                <w:color w:val="000000" w:themeColor="text1"/>
                <w:sz w:val="20"/>
                <w:szCs w:val="20"/>
              </w:rPr>
              <w:t>良好</w:t>
            </w:r>
          </w:p>
          <w:p w:rsidR="00110625" w:rsidRDefault="00110625">
            <w:pPr>
              <w:spacing w:line="240" w:lineRule="exact"/>
              <w:rPr>
                <w:rFonts w:ascii="楷体_GB2312" w:eastAsia="楷体_GB2312"/>
                <w:b/>
                <w:color w:val="000000" w:themeColor="text1"/>
                <w:sz w:val="20"/>
                <w:szCs w:val="20"/>
              </w:rPr>
            </w:pPr>
          </w:p>
          <w:p w:rsidR="00110625" w:rsidRDefault="006A6A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宋体" w:hAnsi="宋体" w:cs="宋体" w:hint="eastAsia"/>
                <w:color w:val="000000"/>
                <w:szCs w:val="21"/>
              </w:rPr>
              <w:t>采取顾客满意度调查方式了解顾客感受。</w:t>
            </w:r>
          </w:p>
          <w:p w:rsidR="00110625" w:rsidRDefault="00110625">
            <w:pPr>
              <w:spacing w:line="240" w:lineRule="exact"/>
              <w:rPr>
                <w:rFonts w:ascii="楷体_GB2312" w:eastAsia="楷体_GB2312"/>
                <w:b/>
                <w:color w:val="000000" w:themeColor="text1"/>
                <w:sz w:val="20"/>
                <w:szCs w:val="20"/>
              </w:rPr>
            </w:pPr>
          </w:p>
          <w:p w:rsidR="00110625" w:rsidRDefault="006A6A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110625" w:rsidRDefault="00110625">
            <w:pPr>
              <w:spacing w:line="240" w:lineRule="exact"/>
              <w:rPr>
                <w:rFonts w:ascii="楷体_GB2312" w:eastAsia="楷体_GB2312"/>
                <w:b/>
                <w:color w:val="000000" w:themeColor="text1"/>
                <w:sz w:val="20"/>
                <w:szCs w:val="20"/>
              </w:rPr>
            </w:pPr>
          </w:p>
          <w:p w:rsidR="00110625" w:rsidRDefault="006A6A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110625" w:rsidRDefault="00110625">
            <w:pPr>
              <w:spacing w:line="240" w:lineRule="exact"/>
              <w:rPr>
                <w:rFonts w:ascii="楷体_GB2312" w:eastAsia="楷体_GB2312"/>
                <w:b/>
                <w:color w:val="000000" w:themeColor="text1"/>
                <w:sz w:val="20"/>
                <w:szCs w:val="20"/>
              </w:rPr>
            </w:pPr>
          </w:p>
          <w:p w:rsidR="00110625" w:rsidRDefault="006A6A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110625" w:rsidRDefault="00110625">
            <w:pPr>
              <w:spacing w:line="240" w:lineRule="exact"/>
              <w:rPr>
                <w:rFonts w:ascii="楷体_GB2312" w:eastAsia="楷体_GB2312"/>
                <w:b/>
                <w:color w:val="000000" w:themeColor="text1"/>
                <w:sz w:val="20"/>
                <w:szCs w:val="20"/>
              </w:rPr>
            </w:pPr>
          </w:p>
          <w:p w:rsidR="00110625" w:rsidRDefault="00110625">
            <w:pPr>
              <w:spacing w:line="240" w:lineRule="exact"/>
              <w:rPr>
                <w:rFonts w:ascii="楷体_GB2312" w:eastAsia="楷体_GB2312"/>
                <w:b/>
                <w:color w:val="000000" w:themeColor="text1"/>
                <w:szCs w:val="21"/>
              </w:rPr>
            </w:pPr>
          </w:p>
          <w:p w:rsidR="00110625" w:rsidRDefault="006A6A5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rsidR="00110625">
        <w:trPr>
          <w:cantSplit/>
          <w:trHeight w:val="2250"/>
          <w:jc w:val="center"/>
        </w:trPr>
        <w:tc>
          <w:tcPr>
            <w:tcW w:w="720" w:type="dxa"/>
            <w:vMerge/>
            <w:vAlign w:val="center"/>
          </w:tcPr>
          <w:p w:rsidR="00110625" w:rsidRDefault="00110625">
            <w:pPr>
              <w:spacing w:line="240" w:lineRule="exact"/>
              <w:jc w:val="center"/>
              <w:rPr>
                <w:b/>
                <w:color w:val="000000" w:themeColor="text1"/>
                <w:szCs w:val="21"/>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110625" w:rsidRDefault="006A6A5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10625" w:rsidRDefault="006A6A5E">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w:t>
            </w:r>
            <w:r>
              <w:rPr>
                <w:rFonts w:ascii="宋体" w:hAnsi="宋体" w:cs="宋体" w:hint="eastAsia"/>
                <w:color w:val="000000"/>
                <w:szCs w:val="21"/>
              </w:rPr>
              <w:t>加工</w:t>
            </w:r>
            <w:r>
              <w:rPr>
                <w:rFonts w:ascii="宋体" w:hAnsi="宋体" w:cs="宋体" w:hint="eastAsia"/>
                <w:color w:val="000000"/>
                <w:szCs w:val="21"/>
              </w:rPr>
              <w:t>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销售服务过程，从审核过程看，公司的产品质量管理基本受控。</w:t>
            </w:r>
            <w:r>
              <w:rPr>
                <w:rFonts w:ascii="宋体" w:hAnsi="宋体" w:cs="宋体" w:hint="eastAsia"/>
                <w:szCs w:val="21"/>
              </w:rPr>
              <w:t>QMS</w:t>
            </w:r>
            <w:r>
              <w:rPr>
                <w:rFonts w:ascii="宋体" w:hAnsi="宋体" w:cs="宋体" w:hint="eastAsia"/>
                <w:szCs w:val="21"/>
              </w:rPr>
              <w:t>关键工序：</w:t>
            </w:r>
            <w:r>
              <w:rPr>
                <w:rFonts w:ascii="宋体" w:hAnsi="宋体" w:cs="宋体" w:hint="eastAsia"/>
                <w:szCs w:val="21"/>
              </w:rPr>
              <w:t>热处理过程</w:t>
            </w:r>
            <w:r>
              <w:rPr>
                <w:rFonts w:ascii="宋体" w:hAnsi="宋体" w:cs="宋体" w:hint="eastAsia"/>
                <w:szCs w:val="21"/>
              </w:rPr>
              <w:t xml:space="preserve">  </w:t>
            </w:r>
          </w:p>
        </w:tc>
      </w:tr>
      <w:tr w:rsidR="00110625">
        <w:trPr>
          <w:cantSplit/>
          <w:trHeight w:val="1700"/>
          <w:jc w:val="center"/>
        </w:trPr>
        <w:tc>
          <w:tcPr>
            <w:tcW w:w="720" w:type="dxa"/>
            <w:vMerge/>
            <w:vAlign w:val="center"/>
          </w:tcPr>
          <w:p w:rsidR="00110625" w:rsidRDefault="00110625">
            <w:pPr>
              <w:spacing w:line="240" w:lineRule="exact"/>
              <w:jc w:val="center"/>
              <w:rPr>
                <w:b/>
                <w:color w:val="000000" w:themeColor="text1"/>
                <w:szCs w:val="21"/>
              </w:rPr>
            </w:pPr>
          </w:p>
        </w:tc>
        <w:tc>
          <w:tcPr>
            <w:tcW w:w="9198" w:type="dxa"/>
          </w:tcPr>
          <w:p w:rsidR="00110625" w:rsidRDefault="006A6A5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110625" w:rsidRDefault="006A6A5E">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服务质量实施检查与验收的管理要求。内容基本具备全面性、系统性及可操作性。质量检查与验收均在交付前予以实现，范围包括：过程、最终产品。以此保证持续向顾客稳定提供稳定合格的产品。</w:t>
            </w:r>
          </w:p>
          <w:p w:rsidR="00110625" w:rsidRDefault="006A6A5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hint="eastAsia"/>
                <w:color w:val="000000" w:themeColor="text1"/>
                <w:sz w:val="20"/>
                <w:szCs w:val="20"/>
              </w:rPr>
              <w:t>验收规范、验收记录等。</w:t>
            </w:r>
          </w:p>
        </w:tc>
      </w:tr>
      <w:tr w:rsidR="00110625">
        <w:trPr>
          <w:cantSplit/>
          <w:trHeight w:val="965"/>
          <w:jc w:val="center"/>
        </w:trPr>
        <w:tc>
          <w:tcPr>
            <w:tcW w:w="720" w:type="dxa"/>
            <w:vMerge/>
            <w:vAlign w:val="center"/>
          </w:tcPr>
          <w:p w:rsidR="00110625" w:rsidRDefault="00110625">
            <w:pPr>
              <w:spacing w:line="240" w:lineRule="exact"/>
              <w:jc w:val="center"/>
              <w:rPr>
                <w:b/>
                <w:color w:val="000000" w:themeColor="text1"/>
                <w:szCs w:val="21"/>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10625" w:rsidRDefault="00110625">
            <w:pPr>
              <w:spacing w:line="240" w:lineRule="exact"/>
              <w:ind w:firstLineChars="100" w:firstLine="201"/>
              <w:rPr>
                <w:b/>
                <w:color w:val="000000" w:themeColor="text1"/>
                <w:sz w:val="20"/>
                <w:szCs w:val="20"/>
              </w:rPr>
            </w:pPr>
          </w:p>
          <w:p w:rsidR="00110625" w:rsidRDefault="006A6A5E">
            <w:pPr>
              <w:spacing w:line="240" w:lineRule="exact"/>
              <w:ind w:firstLineChars="100" w:firstLine="201"/>
              <w:rPr>
                <w:b/>
                <w:color w:val="000000" w:themeColor="text1"/>
                <w:sz w:val="20"/>
                <w:szCs w:val="20"/>
              </w:rPr>
            </w:pPr>
            <w:r>
              <w:rPr>
                <w:rFonts w:hint="eastAsia"/>
                <w:b/>
                <w:color w:val="000000" w:themeColor="text1"/>
                <w:sz w:val="20"/>
                <w:szCs w:val="20"/>
              </w:rPr>
              <w:t>无</w:t>
            </w:r>
          </w:p>
          <w:p w:rsidR="00110625" w:rsidRDefault="006A6A5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110625" w:rsidRDefault="00110625">
            <w:pPr>
              <w:spacing w:line="300" w:lineRule="exact"/>
              <w:jc w:val="left"/>
              <w:rPr>
                <w:b/>
                <w:color w:val="000000" w:themeColor="text1"/>
                <w:sz w:val="20"/>
                <w:szCs w:val="20"/>
              </w:rPr>
            </w:pPr>
          </w:p>
        </w:tc>
      </w:tr>
      <w:tr w:rsidR="00110625">
        <w:trPr>
          <w:cantSplit/>
          <w:trHeight w:val="1679"/>
          <w:jc w:val="center"/>
        </w:trPr>
        <w:tc>
          <w:tcPr>
            <w:tcW w:w="720" w:type="dxa"/>
            <w:vMerge/>
            <w:vAlign w:val="center"/>
          </w:tcPr>
          <w:p w:rsidR="00110625" w:rsidRDefault="00110625">
            <w:pPr>
              <w:spacing w:line="240" w:lineRule="exact"/>
              <w:jc w:val="center"/>
              <w:rPr>
                <w:b/>
                <w:color w:val="000000" w:themeColor="text1"/>
                <w:szCs w:val="21"/>
              </w:rPr>
            </w:pPr>
          </w:p>
        </w:tc>
        <w:tc>
          <w:tcPr>
            <w:tcW w:w="9198" w:type="dxa"/>
          </w:tcPr>
          <w:p w:rsidR="00110625" w:rsidRDefault="006A6A5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110625" w:rsidRDefault="006A6A5E">
            <w:pPr>
              <w:spacing w:line="240" w:lineRule="exact"/>
              <w:ind w:firstLineChars="200" w:firstLine="420"/>
              <w:rPr>
                <w:b/>
                <w:color w:val="000000" w:themeColor="text1"/>
                <w:sz w:val="20"/>
                <w:szCs w:val="20"/>
              </w:rPr>
            </w:pPr>
            <w:r>
              <w:rPr>
                <w:rFonts w:ascii="宋体" w:hAnsi="宋体" w:cs="宋体" w:hint="eastAsia"/>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110625" w:rsidTr="00DA53F5">
        <w:trPr>
          <w:cantSplit/>
          <w:trHeight w:val="327"/>
          <w:jc w:val="center"/>
        </w:trPr>
        <w:tc>
          <w:tcPr>
            <w:tcW w:w="720" w:type="dxa"/>
            <w:vMerge/>
            <w:vAlign w:val="center"/>
          </w:tcPr>
          <w:p w:rsidR="00110625" w:rsidRDefault="00110625">
            <w:pPr>
              <w:spacing w:line="240" w:lineRule="exact"/>
              <w:jc w:val="center"/>
              <w:rPr>
                <w:b/>
                <w:color w:val="000000" w:themeColor="text1"/>
                <w:szCs w:val="21"/>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10625" w:rsidRDefault="006A6A5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10625" w:rsidRDefault="00DA53F5">
            <w:pPr>
              <w:spacing w:line="240" w:lineRule="exact"/>
              <w:rPr>
                <w:b/>
                <w:color w:val="000000" w:themeColor="text1"/>
                <w:sz w:val="20"/>
                <w:szCs w:val="20"/>
              </w:rPr>
            </w:pPr>
            <w:r>
              <w:rPr>
                <w:rFonts w:hint="eastAsia"/>
                <w:b/>
                <w:color w:val="000000" w:themeColor="text1"/>
                <w:sz w:val="20"/>
                <w:szCs w:val="20"/>
              </w:rPr>
              <w:t>/</w:t>
            </w:r>
          </w:p>
        </w:tc>
      </w:tr>
      <w:tr w:rsidR="00110625" w:rsidTr="00DA53F5">
        <w:trPr>
          <w:cantSplit/>
          <w:trHeight w:val="308"/>
          <w:jc w:val="center"/>
        </w:trPr>
        <w:tc>
          <w:tcPr>
            <w:tcW w:w="720" w:type="dxa"/>
            <w:vMerge/>
            <w:vAlign w:val="center"/>
          </w:tcPr>
          <w:p w:rsidR="00110625" w:rsidRDefault="00110625">
            <w:pPr>
              <w:spacing w:line="240" w:lineRule="exact"/>
              <w:jc w:val="center"/>
              <w:rPr>
                <w:b/>
                <w:color w:val="000000" w:themeColor="text1"/>
                <w:szCs w:val="21"/>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OHSMS</w:t>
            </w:r>
            <w:r>
              <w:rPr>
                <w:rFonts w:hint="eastAsia"/>
                <w:b/>
                <w:color w:val="000000" w:themeColor="text1"/>
                <w:sz w:val="20"/>
                <w:szCs w:val="20"/>
              </w:rPr>
              <w:t>组织对不可接受风险实施控制的结果</w:t>
            </w:r>
          </w:p>
        </w:tc>
      </w:tr>
      <w:tr w:rsidR="00110625" w:rsidTr="00DA53F5">
        <w:trPr>
          <w:cantSplit/>
          <w:trHeight w:val="271"/>
          <w:jc w:val="center"/>
        </w:trPr>
        <w:tc>
          <w:tcPr>
            <w:tcW w:w="720" w:type="dxa"/>
            <w:vMerge/>
            <w:vAlign w:val="center"/>
          </w:tcPr>
          <w:p w:rsidR="00110625" w:rsidRDefault="00110625">
            <w:pPr>
              <w:spacing w:line="240" w:lineRule="exact"/>
              <w:jc w:val="center"/>
              <w:rPr>
                <w:b/>
                <w:color w:val="000000" w:themeColor="text1"/>
                <w:szCs w:val="21"/>
              </w:rPr>
            </w:pPr>
          </w:p>
        </w:tc>
        <w:tc>
          <w:tcPr>
            <w:tcW w:w="9198" w:type="dxa"/>
          </w:tcPr>
          <w:p w:rsidR="00110625" w:rsidRDefault="006A6A5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10625" w:rsidRDefault="00DA53F5">
            <w:pPr>
              <w:spacing w:line="240" w:lineRule="exact"/>
              <w:rPr>
                <w:b/>
                <w:color w:val="000000" w:themeColor="text1"/>
                <w:spacing w:val="-4"/>
                <w:sz w:val="20"/>
                <w:szCs w:val="20"/>
              </w:rPr>
            </w:pPr>
            <w:r>
              <w:rPr>
                <w:rFonts w:hint="eastAsia"/>
                <w:b/>
                <w:color w:val="000000" w:themeColor="text1"/>
                <w:spacing w:val="-4"/>
                <w:sz w:val="20"/>
                <w:szCs w:val="20"/>
              </w:rPr>
              <w:t>\</w:t>
            </w:r>
          </w:p>
        </w:tc>
      </w:tr>
      <w:tr w:rsidR="00110625" w:rsidTr="00DA53F5">
        <w:trPr>
          <w:cantSplit/>
          <w:trHeight w:val="491"/>
          <w:jc w:val="center"/>
        </w:trPr>
        <w:tc>
          <w:tcPr>
            <w:tcW w:w="720" w:type="dxa"/>
            <w:vMerge/>
            <w:vAlign w:val="center"/>
          </w:tcPr>
          <w:p w:rsidR="00110625" w:rsidRDefault="00110625">
            <w:pPr>
              <w:spacing w:line="240" w:lineRule="exact"/>
              <w:jc w:val="center"/>
              <w:rPr>
                <w:b/>
                <w:color w:val="000000" w:themeColor="text1"/>
                <w:szCs w:val="21"/>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110625" w:rsidRDefault="00DA53F5">
            <w:pPr>
              <w:spacing w:line="240" w:lineRule="exact"/>
              <w:rPr>
                <w:b/>
                <w:color w:val="000000" w:themeColor="text1"/>
                <w:sz w:val="20"/>
                <w:szCs w:val="20"/>
              </w:rPr>
            </w:pPr>
            <w:r>
              <w:rPr>
                <w:rFonts w:hint="eastAsia"/>
                <w:b/>
                <w:color w:val="000000" w:themeColor="text1"/>
                <w:sz w:val="20"/>
                <w:szCs w:val="20"/>
              </w:rPr>
              <w:t>行车，有按期检定</w:t>
            </w:r>
          </w:p>
          <w:p w:rsidR="00110625" w:rsidRDefault="00110625">
            <w:pPr>
              <w:spacing w:line="240" w:lineRule="exact"/>
              <w:rPr>
                <w:b/>
                <w:color w:val="000000" w:themeColor="text1"/>
                <w:sz w:val="20"/>
                <w:szCs w:val="20"/>
              </w:rPr>
            </w:pPr>
          </w:p>
        </w:tc>
      </w:tr>
      <w:tr w:rsidR="00110625" w:rsidTr="00576B78">
        <w:trPr>
          <w:cantSplit/>
          <w:trHeight w:val="189"/>
          <w:jc w:val="center"/>
        </w:trPr>
        <w:tc>
          <w:tcPr>
            <w:tcW w:w="720" w:type="dxa"/>
            <w:vMerge/>
            <w:vAlign w:val="center"/>
          </w:tcPr>
          <w:p w:rsidR="00110625" w:rsidRDefault="00110625">
            <w:pPr>
              <w:spacing w:line="240" w:lineRule="exact"/>
              <w:jc w:val="center"/>
              <w:rPr>
                <w:b/>
                <w:color w:val="000000" w:themeColor="text1"/>
                <w:szCs w:val="21"/>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110625">
        <w:trPr>
          <w:cantSplit/>
          <w:trHeight w:val="1415"/>
          <w:jc w:val="center"/>
        </w:trPr>
        <w:tc>
          <w:tcPr>
            <w:tcW w:w="720" w:type="dxa"/>
            <w:vMerge w:val="restart"/>
            <w:textDirection w:val="tbRlV"/>
            <w:vAlign w:val="center"/>
          </w:tcPr>
          <w:p w:rsidR="00110625" w:rsidRDefault="006A6A5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10625" w:rsidRDefault="006A6A5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110625" w:rsidRDefault="006A6A5E">
            <w:pPr>
              <w:spacing w:line="240" w:lineRule="exact"/>
              <w:ind w:firstLineChars="200" w:firstLine="420"/>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color w:val="000000"/>
                <w:szCs w:val="21"/>
              </w:rPr>
              <w:t>20</w:t>
            </w:r>
            <w:r>
              <w:rPr>
                <w:rFonts w:ascii="宋体" w:hAnsi="宋体" w:cs="宋体" w:hint="eastAsia"/>
                <w:color w:val="000000"/>
                <w:szCs w:val="21"/>
              </w:rPr>
              <w:t>21</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-20</w:t>
            </w:r>
            <w:r>
              <w:rPr>
                <w:rFonts w:ascii="宋体" w:hAnsi="宋体" w:cs="宋体" w:hint="eastAsia"/>
                <w:color w:val="000000"/>
                <w:szCs w:val="21"/>
              </w:rPr>
              <w:t>21</w:t>
            </w:r>
            <w:r>
              <w:rPr>
                <w:rFonts w:ascii="宋体" w:hAnsi="宋体" w:cs="宋体" w:hint="eastAsia"/>
                <w:color w:val="000000"/>
                <w:szCs w:val="21"/>
              </w:rPr>
              <w:t>年</w:t>
            </w:r>
            <w:r>
              <w:rPr>
                <w:rFonts w:ascii="宋体" w:hAnsi="宋体" w:cs="宋体" w:hint="eastAsia"/>
                <w:color w:val="000000"/>
                <w:szCs w:val="21"/>
              </w:rPr>
              <w:t>4</w:t>
            </w:r>
            <w:bookmarkStart w:id="21" w:name="_GoBack"/>
            <w:bookmarkEnd w:id="21"/>
            <w:r>
              <w:rPr>
                <w:rFonts w:ascii="宋体" w:hAnsi="宋体" w:cs="宋体" w:hint="eastAsia"/>
                <w:color w:val="000000"/>
                <w:szCs w:val="21"/>
              </w:rPr>
              <w:t>月目标的测量，总体已达到或超过了规定的目标值。</w:t>
            </w:r>
          </w:p>
        </w:tc>
      </w:tr>
      <w:tr w:rsidR="00110625">
        <w:trPr>
          <w:cantSplit/>
          <w:trHeight w:val="1415"/>
          <w:jc w:val="center"/>
        </w:trPr>
        <w:tc>
          <w:tcPr>
            <w:tcW w:w="720" w:type="dxa"/>
            <w:vMerge/>
            <w:textDirection w:val="tbRlV"/>
            <w:vAlign w:val="center"/>
          </w:tcPr>
          <w:p w:rsidR="00110625" w:rsidRDefault="00110625">
            <w:pPr>
              <w:spacing w:line="240" w:lineRule="exact"/>
              <w:ind w:left="113" w:right="113"/>
              <w:jc w:val="center"/>
              <w:rPr>
                <w:b/>
                <w:color w:val="000000" w:themeColor="text1"/>
                <w:szCs w:val="21"/>
              </w:rPr>
            </w:pPr>
          </w:p>
        </w:tc>
        <w:tc>
          <w:tcPr>
            <w:tcW w:w="9198" w:type="dxa"/>
          </w:tcPr>
          <w:p w:rsidR="00110625" w:rsidRDefault="006A6A5E">
            <w:pPr>
              <w:numPr>
                <w:ilvl w:val="0"/>
                <w:numId w:val="5"/>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110625" w:rsidRDefault="006A6A5E">
            <w:pPr>
              <w:spacing w:line="240" w:lineRule="exact"/>
              <w:ind w:leftChars="-50" w:left="-105" w:firstLineChars="200" w:firstLine="420"/>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color w:val="000000"/>
                <w:szCs w:val="21"/>
              </w:rPr>
              <w:t>20</w:t>
            </w:r>
            <w:r>
              <w:rPr>
                <w:rFonts w:ascii="宋体" w:hAnsi="宋体" w:cs="宋体" w:hint="eastAsia"/>
                <w:color w:val="000000"/>
                <w:szCs w:val="21"/>
              </w:rPr>
              <w:t>21</w:t>
            </w:r>
            <w:r>
              <w:rPr>
                <w:rFonts w:ascii="宋体" w:hAnsi="宋体" w:cs="宋体" w:hint="eastAsia"/>
                <w:color w:val="000000"/>
                <w:szCs w:val="21"/>
              </w:rPr>
              <w:t>年满意度评价</w:t>
            </w:r>
            <w:r>
              <w:rPr>
                <w:rFonts w:ascii="宋体" w:hAnsi="宋体" w:cs="宋体" w:hint="eastAsia"/>
                <w:color w:val="000000"/>
                <w:szCs w:val="21"/>
              </w:rPr>
              <w:t>9</w:t>
            </w:r>
            <w:r>
              <w:rPr>
                <w:rFonts w:ascii="宋体" w:hAnsi="宋体" w:cs="宋体" w:hint="eastAsia"/>
                <w:color w:val="000000"/>
                <w:szCs w:val="21"/>
              </w:rPr>
              <w:t>8%</w:t>
            </w:r>
            <w:r>
              <w:rPr>
                <w:rFonts w:ascii="宋体" w:hAnsi="宋体" w:cs="宋体" w:hint="eastAsia"/>
                <w:color w:val="000000"/>
                <w:szCs w:val="21"/>
              </w:rPr>
              <w:t>，总体实现了顾客满意度的质量目标要求。</w:t>
            </w:r>
          </w:p>
        </w:tc>
      </w:tr>
      <w:tr w:rsidR="00110625" w:rsidTr="00576B78">
        <w:trPr>
          <w:cantSplit/>
          <w:trHeight w:val="1198"/>
          <w:jc w:val="center"/>
        </w:trPr>
        <w:tc>
          <w:tcPr>
            <w:tcW w:w="720" w:type="dxa"/>
            <w:vMerge/>
            <w:textDirection w:val="tbRlV"/>
            <w:vAlign w:val="center"/>
          </w:tcPr>
          <w:p w:rsidR="00110625" w:rsidRDefault="00110625">
            <w:pPr>
              <w:spacing w:line="240" w:lineRule="exact"/>
              <w:ind w:left="201" w:right="113" w:hangingChars="100" w:hanging="201"/>
              <w:jc w:val="center"/>
              <w:rPr>
                <w:b/>
                <w:color w:val="000000" w:themeColor="text1"/>
                <w:sz w:val="20"/>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10625" w:rsidRDefault="006A6A5E">
            <w:pPr>
              <w:spacing w:line="240" w:lineRule="exact"/>
              <w:ind w:firstLineChars="200" w:firstLine="420"/>
              <w:rPr>
                <w:b/>
                <w:color w:val="000000" w:themeColor="text1"/>
                <w:spacing w:val="-8"/>
                <w:sz w:val="20"/>
                <w:szCs w:val="20"/>
              </w:rPr>
            </w:pPr>
            <w:r>
              <w:rPr>
                <w:rFonts w:hint="eastAsia"/>
                <w:szCs w:val="21"/>
              </w:rPr>
              <w:t>建立有《内部审核控制程序》，规定了内审频次一年一次，内审时间：</w:t>
            </w:r>
            <w:r>
              <w:rPr>
                <w:rFonts w:hint="eastAsia"/>
                <w:szCs w:val="21"/>
              </w:rPr>
              <w:t>202</w:t>
            </w:r>
            <w:r>
              <w:rPr>
                <w:rFonts w:hint="eastAsia"/>
                <w:szCs w:val="21"/>
              </w:rPr>
              <w:t>1</w:t>
            </w:r>
            <w:r>
              <w:rPr>
                <w:rFonts w:hint="eastAsia"/>
                <w:szCs w:val="21"/>
              </w:rPr>
              <w:t>年</w:t>
            </w:r>
            <w:r>
              <w:rPr>
                <w:rFonts w:hint="eastAsia"/>
                <w:szCs w:val="21"/>
              </w:rPr>
              <w:t xml:space="preserve"> </w:t>
            </w:r>
            <w:r>
              <w:rPr>
                <w:rFonts w:hint="eastAsia"/>
                <w:szCs w:val="21"/>
              </w:rPr>
              <w:t>4</w:t>
            </w:r>
            <w:r>
              <w:rPr>
                <w:rFonts w:hint="eastAsia"/>
                <w:szCs w:val="21"/>
              </w:rPr>
              <w:t>月</w:t>
            </w:r>
            <w:r>
              <w:rPr>
                <w:rFonts w:hint="eastAsia"/>
                <w:szCs w:val="21"/>
              </w:rPr>
              <w:t>10</w:t>
            </w:r>
            <w:r>
              <w:rPr>
                <w:rFonts w:hint="eastAsia"/>
                <w:szCs w:val="21"/>
              </w:rPr>
              <w:t>日，拟定了审核实施表，明确了内审范围，内审人员经培训合格上岗，能力满足要求，未出现审核本部门情况，内审不符合项</w:t>
            </w:r>
            <w:r>
              <w:rPr>
                <w:rFonts w:hint="eastAsia"/>
                <w:szCs w:val="21"/>
              </w:rPr>
              <w:t>1</w:t>
            </w:r>
            <w:r>
              <w:rPr>
                <w:rFonts w:hint="eastAsia"/>
                <w:szCs w:val="21"/>
              </w:rPr>
              <w:t>项，涉及</w:t>
            </w:r>
            <w:r>
              <w:rPr>
                <w:rFonts w:hint="eastAsia"/>
                <w:szCs w:val="21"/>
              </w:rPr>
              <w:t>供销部</w:t>
            </w:r>
            <w:r>
              <w:rPr>
                <w:rFonts w:hint="eastAsia"/>
                <w:szCs w:val="21"/>
              </w:rPr>
              <w:t>8.4</w:t>
            </w:r>
            <w:r>
              <w:rPr>
                <w:rFonts w:hint="eastAsia"/>
                <w:szCs w:val="21"/>
              </w:rPr>
              <w:t>条款，不符合事实描述“对于供应商送过来的一批材料没有进行检验”。针对该不符合项，已及时采取纠正措施后，经内审员验证关闭。内审的有效性需要改善。</w:t>
            </w:r>
          </w:p>
          <w:p w:rsidR="00110625" w:rsidRDefault="00110625">
            <w:pPr>
              <w:spacing w:line="240" w:lineRule="exact"/>
              <w:rPr>
                <w:b/>
                <w:color w:val="000000" w:themeColor="text1"/>
                <w:sz w:val="20"/>
                <w:szCs w:val="20"/>
              </w:rPr>
            </w:pPr>
          </w:p>
        </w:tc>
      </w:tr>
      <w:tr w:rsidR="00110625" w:rsidTr="00576B78">
        <w:trPr>
          <w:cantSplit/>
          <w:trHeight w:val="924"/>
          <w:jc w:val="center"/>
        </w:trPr>
        <w:tc>
          <w:tcPr>
            <w:tcW w:w="720" w:type="dxa"/>
            <w:vMerge/>
            <w:textDirection w:val="tbRlV"/>
            <w:vAlign w:val="center"/>
          </w:tcPr>
          <w:p w:rsidR="00110625" w:rsidRDefault="00110625">
            <w:pPr>
              <w:spacing w:line="240" w:lineRule="exact"/>
              <w:ind w:left="201" w:right="113" w:hangingChars="100" w:hanging="201"/>
              <w:jc w:val="center"/>
              <w:rPr>
                <w:b/>
                <w:color w:val="000000" w:themeColor="text1"/>
                <w:sz w:val="20"/>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10625" w:rsidRDefault="006A6A5E">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做出了管理体系基本适宜、充分和有效的评审结论。管理评审的输入、输出不具体，需要改善。</w:t>
            </w:r>
          </w:p>
        </w:tc>
      </w:tr>
      <w:tr w:rsidR="00110625" w:rsidTr="00576B78">
        <w:trPr>
          <w:cantSplit/>
          <w:trHeight w:val="952"/>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110625" w:rsidTr="00576B78">
        <w:trPr>
          <w:cantSplit/>
          <w:trHeight w:val="399"/>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10625" w:rsidRDefault="00110625">
            <w:pPr>
              <w:spacing w:line="240" w:lineRule="exact"/>
              <w:rPr>
                <w:b/>
                <w:color w:val="000000" w:themeColor="text1"/>
                <w:sz w:val="20"/>
                <w:szCs w:val="20"/>
              </w:rPr>
            </w:pPr>
          </w:p>
        </w:tc>
      </w:tr>
      <w:tr w:rsidR="00110625" w:rsidTr="00576B78">
        <w:trPr>
          <w:cantSplit/>
          <w:trHeight w:val="349"/>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Pr>
          <w:p w:rsidR="00110625" w:rsidRDefault="006A6A5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10625" w:rsidRDefault="00110625">
            <w:pPr>
              <w:spacing w:line="240" w:lineRule="exact"/>
              <w:rPr>
                <w:b/>
                <w:color w:val="000000" w:themeColor="text1"/>
                <w:sz w:val="20"/>
                <w:szCs w:val="20"/>
              </w:rPr>
            </w:pPr>
          </w:p>
        </w:tc>
      </w:tr>
      <w:tr w:rsidR="00110625" w:rsidTr="00576B78">
        <w:trPr>
          <w:cantSplit/>
          <w:trHeight w:val="205"/>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Pr>
          <w:p w:rsidR="00110625" w:rsidRDefault="006A6A5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10625" w:rsidRDefault="00110625">
            <w:pPr>
              <w:spacing w:line="240" w:lineRule="exact"/>
              <w:rPr>
                <w:b/>
                <w:color w:val="000000" w:themeColor="text1"/>
                <w:sz w:val="20"/>
                <w:szCs w:val="20"/>
              </w:rPr>
            </w:pPr>
          </w:p>
        </w:tc>
      </w:tr>
      <w:tr w:rsidR="00110625">
        <w:trPr>
          <w:cantSplit/>
          <w:trHeight w:val="850"/>
          <w:jc w:val="center"/>
        </w:trPr>
        <w:tc>
          <w:tcPr>
            <w:tcW w:w="720" w:type="dxa"/>
            <w:vMerge/>
            <w:tcBorders>
              <w:bottom w:val="single" w:sz="4" w:space="0" w:color="auto"/>
            </w:tcBorders>
            <w:vAlign w:val="center"/>
          </w:tcPr>
          <w:p w:rsidR="00110625" w:rsidRDefault="00110625">
            <w:pPr>
              <w:spacing w:line="240" w:lineRule="exact"/>
              <w:jc w:val="center"/>
              <w:rPr>
                <w:b/>
                <w:color w:val="000000" w:themeColor="text1"/>
                <w:sz w:val="20"/>
              </w:rPr>
            </w:pPr>
          </w:p>
        </w:tc>
        <w:tc>
          <w:tcPr>
            <w:tcW w:w="9198" w:type="dxa"/>
            <w:tcBorders>
              <w:bottom w:val="single" w:sz="4" w:space="0" w:color="auto"/>
            </w:tcBorders>
          </w:tcPr>
          <w:p w:rsidR="00110625" w:rsidRDefault="006A6A5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110625">
        <w:trPr>
          <w:cantSplit/>
          <w:trHeight w:val="1550"/>
          <w:jc w:val="center"/>
        </w:trPr>
        <w:tc>
          <w:tcPr>
            <w:tcW w:w="720" w:type="dxa"/>
            <w:vMerge w:val="restart"/>
            <w:vAlign w:val="center"/>
          </w:tcPr>
          <w:p w:rsidR="00110625" w:rsidRDefault="006A6A5E">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10625" w:rsidRDefault="006A6A5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10625" w:rsidRDefault="006A6A5E">
            <w:pPr>
              <w:spacing w:line="400" w:lineRule="exact"/>
              <w:ind w:firstLineChars="200" w:firstLine="420"/>
              <w:rPr>
                <w:b/>
                <w:color w:val="000000" w:themeColor="text1"/>
                <w:sz w:val="20"/>
                <w:szCs w:val="20"/>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110625">
        <w:trPr>
          <w:cantSplit/>
          <w:trHeight w:val="454"/>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0625" w:rsidRDefault="006A6A5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10625" w:rsidRDefault="006A6A5E">
            <w:pPr>
              <w:spacing w:line="240" w:lineRule="exact"/>
              <w:rPr>
                <w:b/>
                <w:color w:val="000000" w:themeColor="text1"/>
                <w:spacing w:val="-20"/>
                <w:sz w:val="20"/>
                <w:szCs w:val="20"/>
              </w:rPr>
            </w:pPr>
            <w:r>
              <w:rPr>
                <w:rFonts w:hint="eastAsia"/>
                <w:b/>
                <w:color w:val="000000" w:themeColor="text1"/>
                <w:spacing w:val="-20"/>
                <w:sz w:val="20"/>
                <w:szCs w:val="20"/>
              </w:rPr>
              <w:t>无</w:t>
            </w:r>
          </w:p>
          <w:p w:rsidR="00110625" w:rsidRDefault="00110625">
            <w:pPr>
              <w:spacing w:line="240" w:lineRule="exact"/>
              <w:rPr>
                <w:b/>
                <w:color w:val="000000" w:themeColor="text1"/>
                <w:sz w:val="20"/>
                <w:szCs w:val="20"/>
              </w:rPr>
            </w:pPr>
          </w:p>
        </w:tc>
      </w:tr>
      <w:tr w:rsidR="00110625">
        <w:trPr>
          <w:cantSplit/>
          <w:trHeight w:val="364"/>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0625" w:rsidRDefault="006A6A5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10625" w:rsidRDefault="00576B78">
            <w:pPr>
              <w:spacing w:line="240" w:lineRule="exact"/>
              <w:rPr>
                <w:b/>
                <w:color w:val="000000" w:themeColor="text1"/>
                <w:spacing w:val="-20"/>
                <w:sz w:val="20"/>
                <w:szCs w:val="20"/>
              </w:rPr>
            </w:pPr>
            <w:r>
              <w:rPr>
                <w:rFonts w:hint="eastAsia"/>
                <w:b/>
                <w:color w:val="000000" w:themeColor="text1"/>
                <w:spacing w:val="-20"/>
                <w:sz w:val="20"/>
                <w:szCs w:val="20"/>
              </w:rPr>
              <w:t>检测设备校准，通过二阶段整改到位</w:t>
            </w:r>
          </w:p>
        </w:tc>
      </w:tr>
      <w:tr w:rsidR="00110625">
        <w:trPr>
          <w:cantSplit/>
          <w:trHeight w:val="364"/>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0625" w:rsidRDefault="006A6A5E">
            <w:pPr>
              <w:numPr>
                <w:ilvl w:val="0"/>
                <w:numId w:val="5"/>
              </w:numPr>
              <w:spacing w:line="240" w:lineRule="exact"/>
              <w:ind w:left="100" w:hangingChars="50" w:hanging="100"/>
              <w:rPr>
                <w:b/>
                <w:color w:val="000000" w:themeColor="text1"/>
                <w:sz w:val="20"/>
                <w:szCs w:val="20"/>
              </w:rPr>
            </w:pPr>
            <w:r>
              <w:rPr>
                <w:rFonts w:hint="eastAsia"/>
                <w:b/>
                <w:color w:val="000000" w:themeColor="text1"/>
                <w:sz w:val="20"/>
                <w:szCs w:val="20"/>
              </w:rPr>
              <w:t>创新情况</w:t>
            </w:r>
          </w:p>
          <w:p w:rsidR="00110625" w:rsidRDefault="006A6A5E">
            <w:pPr>
              <w:spacing w:line="240" w:lineRule="exact"/>
              <w:ind w:leftChars="-50" w:left="-105"/>
              <w:rPr>
                <w:b/>
                <w:color w:val="000000" w:themeColor="text1"/>
                <w:sz w:val="20"/>
                <w:szCs w:val="20"/>
              </w:rPr>
            </w:pPr>
            <w:r>
              <w:rPr>
                <w:rFonts w:hint="eastAsia"/>
                <w:b/>
                <w:color w:val="000000" w:themeColor="text1"/>
                <w:sz w:val="20"/>
                <w:szCs w:val="20"/>
              </w:rPr>
              <w:t>无</w:t>
            </w:r>
          </w:p>
        </w:tc>
      </w:tr>
      <w:tr w:rsidR="00110625">
        <w:trPr>
          <w:cantSplit/>
          <w:trHeight w:val="215"/>
          <w:jc w:val="center"/>
        </w:trPr>
        <w:tc>
          <w:tcPr>
            <w:tcW w:w="720" w:type="dxa"/>
            <w:vMerge/>
            <w:vAlign w:val="center"/>
          </w:tcPr>
          <w:p w:rsidR="00110625" w:rsidRDefault="001106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0625" w:rsidRDefault="006A6A5E">
            <w:pPr>
              <w:numPr>
                <w:ilvl w:val="0"/>
                <w:numId w:val="5"/>
              </w:numPr>
              <w:spacing w:line="240" w:lineRule="exact"/>
              <w:ind w:left="105" w:hangingChars="50" w:hanging="105"/>
              <w:rPr>
                <w:b/>
                <w:color w:val="000000" w:themeColor="text1"/>
                <w:szCs w:val="21"/>
              </w:rPr>
            </w:pPr>
            <w:r>
              <w:rPr>
                <w:rFonts w:hint="eastAsia"/>
                <w:b/>
                <w:color w:val="000000" w:themeColor="text1"/>
                <w:szCs w:val="21"/>
              </w:rPr>
              <w:t>上次不符合的整改情况（再认证填写）</w:t>
            </w:r>
          </w:p>
          <w:p w:rsidR="00110625" w:rsidRDefault="006A6A5E">
            <w:pPr>
              <w:spacing w:line="240" w:lineRule="exact"/>
              <w:ind w:leftChars="-50" w:left="-105"/>
              <w:rPr>
                <w:b/>
                <w:color w:val="000000" w:themeColor="text1"/>
                <w:szCs w:val="21"/>
              </w:rPr>
            </w:pPr>
            <w:r>
              <w:rPr>
                <w:rFonts w:hint="eastAsia"/>
                <w:b/>
                <w:color w:val="000000" w:themeColor="text1"/>
                <w:szCs w:val="21"/>
              </w:rPr>
              <w:t>/</w:t>
            </w:r>
          </w:p>
        </w:tc>
      </w:tr>
    </w:tbl>
    <w:p w:rsidR="00110625" w:rsidRDefault="00110625">
      <w:pPr>
        <w:spacing w:line="300" w:lineRule="exact"/>
        <w:rPr>
          <w:b/>
          <w:color w:val="000000" w:themeColor="text1"/>
          <w:sz w:val="26"/>
          <w:szCs w:val="26"/>
        </w:rPr>
      </w:pPr>
    </w:p>
    <w:p w:rsidR="00110625" w:rsidRDefault="006A6A5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10625" w:rsidRDefault="006A6A5E">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576B78">
        <w:rPr>
          <w:rFonts w:hint="eastAsia"/>
          <w:b/>
          <w:color w:val="000000" w:themeColor="text1"/>
        </w:rPr>
        <w:t>1</w:t>
      </w:r>
      <w:r>
        <w:rPr>
          <w:rFonts w:hint="eastAsia"/>
          <w:b/>
          <w:color w:val="000000" w:themeColor="text1"/>
        </w:rPr>
        <w:t>项；其中</w:t>
      </w:r>
      <w:r w:rsidR="00110625">
        <w:rPr>
          <w:b/>
          <w:color w:val="000000" w:themeColor="text1"/>
        </w:rPr>
        <w:pict>
          <v:line id="直接连接符 1" o:spid="_x0000_s1027" style="position:absolute;left:0;text-align:left;z-index:251659264;mso-position-horizontal-relative:text;mso-position-vertical-relative:text" from="210pt,16.2pt" to="210pt,16.2pt" o:allowincell="f"/>
        </w:pict>
      </w:r>
      <w:r>
        <w:rPr>
          <w:rFonts w:hint="eastAsia"/>
          <w:b/>
          <w:color w:val="000000" w:themeColor="text1"/>
        </w:rPr>
        <w:t>严重不符合</w:t>
      </w:r>
      <w:r w:rsidR="00576B78">
        <w:rPr>
          <w:rFonts w:hint="eastAsia"/>
          <w:b/>
          <w:color w:val="000000" w:themeColor="text1"/>
        </w:rPr>
        <w:t>0</w:t>
      </w:r>
      <w:r>
        <w:rPr>
          <w:rFonts w:hint="eastAsia"/>
          <w:b/>
          <w:color w:val="000000" w:themeColor="text1"/>
        </w:rPr>
        <w:t>项，一般不符合</w:t>
      </w:r>
      <w:r w:rsidR="00576B78">
        <w:rPr>
          <w:rFonts w:hint="eastAsia"/>
          <w:b/>
          <w:color w:val="000000" w:themeColor="text1"/>
        </w:rPr>
        <w:t>0</w:t>
      </w:r>
      <w:r>
        <w:rPr>
          <w:rFonts w:hint="eastAsia"/>
          <w:b/>
          <w:color w:val="000000" w:themeColor="text1"/>
        </w:rPr>
        <w:t>项，观察项</w:t>
      </w:r>
      <w:r w:rsidR="00576B78">
        <w:rPr>
          <w:rFonts w:hint="eastAsia"/>
          <w:b/>
          <w:color w:val="000000" w:themeColor="text1"/>
        </w:rPr>
        <w:t>0</w:t>
      </w:r>
      <w:r>
        <w:rPr>
          <w:rFonts w:hint="eastAsia"/>
          <w:b/>
          <w:color w:val="000000" w:themeColor="text1"/>
        </w:rPr>
        <w:t>项分布在</w:t>
      </w:r>
      <w:r w:rsidR="00576B78">
        <w:rPr>
          <w:rFonts w:hint="eastAsia"/>
          <w:b/>
          <w:color w:val="000000" w:themeColor="text1"/>
        </w:rPr>
        <w:t>生技部</w:t>
      </w:r>
      <w:r>
        <w:rPr>
          <w:rFonts w:hint="eastAsia"/>
          <w:b/>
          <w:color w:val="000000" w:themeColor="text1"/>
        </w:rPr>
        <w:t>部门</w:t>
      </w:r>
      <w:r w:rsidR="00576B78">
        <w:rPr>
          <w:rFonts w:hint="eastAsia"/>
          <w:b/>
          <w:color w:val="000000" w:themeColor="text1"/>
        </w:rPr>
        <w:t>Q7.1.5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110625" w:rsidRDefault="006A6A5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110625" w:rsidRDefault="006A6A5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10625" w:rsidRDefault="006A6A5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7"/>
        <w:tblW w:w="10065" w:type="dxa"/>
        <w:tblInd w:w="-885" w:type="dxa"/>
        <w:tblLayout w:type="fixed"/>
        <w:tblLook w:val="04A0"/>
      </w:tblPr>
      <w:tblGrid>
        <w:gridCol w:w="5246"/>
        <w:gridCol w:w="4819"/>
      </w:tblGrid>
      <w:tr w:rsidR="00110625">
        <w:tc>
          <w:tcPr>
            <w:tcW w:w="5246" w:type="dxa"/>
          </w:tcPr>
          <w:p w:rsidR="00110625" w:rsidRDefault="006A6A5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10625" w:rsidRDefault="006A6A5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10625">
        <w:tc>
          <w:tcPr>
            <w:tcW w:w="5246" w:type="dxa"/>
          </w:tcPr>
          <w:p w:rsidR="00110625" w:rsidRDefault="006A6A5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10625" w:rsidRDefault="00110625">
            <w:pPr>
              <w:snapToGrid w:val="0"/>
              <w:spacing w:line="360" w:lineRule="auto"/>
              <w:rPr>
                <w:rFonts w:ascii="宋体" w:hAnsi="宋体"/>
                <w:b/>
                <w:color w:val="000000" w:themeColor="text1"/>
                <w:szCs w:val="21"/>
              </w:rPr>
            </w:pPr>
          </w:p>
        </w:tc>
      </w:tr>
      <w:tr w:rsidR="00110625">
        <w:tc>
          <w:tcPr>
            <w:tcW w:w="5246" w:type="dxa"/>
          </w:tcPr>
          <w:p w:rsidR="00110625" w:rsidRDefault="006A6A5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10625" w:rsidRDefault="00110625">
            <w:pPr>
              <w:snapToGrid w:val="0"/>
              <w:spacing w:line="360" w:lineRule="auto"/>
              <w:rPr>
                <w:rFonts w:ascii="宋体" w:hAnsi="宋体"/>
                <w:b/>
                <w:color w:val="000000" w:themeColor="text1"/>
                <w:szCs w:val="21"/>
              </w:rPr>
            </w:pPr>
          </w:p>
        </w:tc>
      </w:tr>
      <w:tr w:rsidR="00110625">
        <w:tc>
          <w:tcPr>
            <w:tcW w:w="5246" w:type="dxa"/>
          </w:tcPr>
          <w:p w:rsidR="00110625" w:rsidRDefault="006A6A5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10625" w:rsidRDefault="00110625">
            <w:pPr>
              <w:snapToGrid w:val="0"/>
              <w:spacing w:line="360" w:lineRule="auto"/>
              <w:rPr>
                <w:rFonts w:ascii="宋体" w:hAnsi="宋体"/>
                <w:b/>
                <w:color w:val="000000" w:themeColor="text1"/>
                <w:szCs w:val="21"/>
              </w:rPr>
            </w:pPr>
          </w:p>
        </w:tc>
      </w:tr>
    </w:tbl>
    <w:p w:rsidR="00110625" w:rsidRDefault="00110625">
      <w:pPr>
        <w:snapToGrid w:val="0"/>
        <w:spacing w:line="360" w:lineRule="auto"/>
        <w:ind w:leftChars="-337" w:left="-191" w:hangingChars="271" w:hanging="517"/>
        <w:rPr>
          <w:b/>
          <w:color w:val="000000" w:themeColor="text1"/>
          <w:spacing w:val="-10"/>
          <w:szCs w:val="21"/>
        </w:rPr>
      </w:pPr>
    </w:p>
    <w:p w:rsidR="00110625" w:rsidRDefault="00110625">
      <w:pPr>
        <w:snapToGrid w:val="0"/>
        <w:spacing w:line="360" w:lineRule="auto"/>
        <w:rPr>
          <w:b/>
          <w:color w:val="000000" w:themeColor="text1"/>
          <w:spacing w:val="-10"/>
          <w:szCs w:val="21"/>
        </w:rPr>
      </w:pPr>
    </w:p>
    <w:p w:rsidR="00110625" w:rsidRDefault="006A6A5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10625" w:rsidRDefault="006A6A5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110625" w:rsidRDefault="006A6A5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10625" w:rsidRDefault="006A6A5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10625" w:rsidTr="00576B78">
        <w:trPr>
          <w:trHeight w:val="2019"/>
        </w:trPr>
        <w:tc>
          <w:tcPr>
            <w:tcW w:w="10080" w:type="dxa"/>
          </w:tcPr>
          <w:p w:rsidR="00110625" w:rsidRDefault="006A6A5E">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10625" w:rsidRDefault="006A6A5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10625" w:rsidRDefault="006A6A5E" w:rsidP="00576B78">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110625">
        <w:trPr>
          <w:trHeight w:val="2820"/>
        </w:trPr>
        <w:tc>
          <w:tcPr>
            <w:tcW w:w="10080" w:type="dxa"/>
          </w:tcPr>
          <w:p w:rsidR="00110625" w:rsidRDefault="006A6A5E">
            <w:pPr>
              <w:rPr>
                <w:b/>
                <w:color w:val="000000" w:themeColor="text1"/>
              </w:rPr>
            </w:pPr>
            <w:r>
              <w:rPr>
                <w:rFonts w:hint="eastAsia"/>
                <w:b/>
                <w:color w:val="000000" w:themeColor="text1"/>
              </w:rPr>
              <w:t>2.</w:t>
            </w:r>
            <w:r>
              <w:rPr>
                <w:rFonts w:hint="eastAsia"/>
                <w:b/>
                <w:color w:val="000000" w:themeColor="text1"/>
              </w:rPr>
              <w:t>对审核范围适宜性结论</w:t>
            </w:r>
          </w:p>
          <w:p w:rsidR="00110625" w:rsidRDefault="00576B78">
            <w:pPr>
              <w:rPr>
                <w:b/>
                <w:color w:val="000000" w:themeColor="text1"/>
              </w:rPr>
            </w:pPr>
            <w:r>
              <w:rPr>
                <w:rFonts w:hint="eastAsia"/>
                <w:b/>
                <w:color w:val="000000" w:themeColor="text1"/>
                <w:spacing w:val="-10"/>
                <w:szCs w:val="21"/>
              </w:rPr>
              <w:t>□</w:t>
            </w:r>
            <w:r w:rsidR="006A6A5E">
              <w:rPr>
                <w:rFonts w:hint="eastAsia"/>
                <w:b/>
                <w:color w:val="000000" w:themeColor="text1"/>
              </w:rPr>
              <w:t>审核范围适宜，与申请范围一致</w:t>
            </w:r>
          </w:p>
          <w:p w:rsidR="00110625" w:rsidRDefault="00576B78">
            <w:pPr>
              <w:rPr>
                <w:b/>
                <w:color w:val="000000" w:themeColor="text1"/>
              </w:rPr>
            </w:pPr>
            <w:r>
              <w:rPr>
                <w:rFonts w:hint="eastAsia"/>
                <w:b/>
                <w:color w:val="000000" w:themeColor="text1"/>
              </w:rPr>
              <w:t>■</w:t>
            </w:r>
            <w:r w:rsidR="006A6A5E">
              <w:rPr>
                <w:rFonts w:hint="eastAsia"/>
                <w:b/>
                <w:color w:val="000000" w:themeColor="text1"/>
              </w:rPr>
              <w:t>审核范围变更，</w:t>
            </w:r>
            <w:r w:rsidR="00B803F5">
              <w:rPr>
                <w:rFonts w:hint="eastAsia"/>
                <w:b/>
                <w:color w:val="000000" w:themeColor="text1"/>
              </w:rPr>
              <w:t>范围缩小，减少了</w:t>
            </w:r>
            <w:r w:rsidR="0049644F">
              <w:rPr>
                <w:rFonts w:hint="eastAsia"/>
                <w:b/>
                <w:color w:val="000000" w:themeColor="text1"/>
              </w:rPr>
              <w:t>：</w:t>
            </w:r>
            <w:r w:rsidR="0049644F">
              <w:rPr>
                <w:rFonts w:ascii="宋体" w:hAnsi="宋体" w:cs="宋体" w:hint="eastAsia"/>
                <w:color w:val="000000"/>
                <w:kern w:val="0"/>
                <w:szCs w:val="21"/>
              </w:rPr>
              <w:t>刀具的加工</w:t>
            </w:r>
          </w:p>
          <w:p w:rsidR="00110625" w:rsidRDefault="006A6A5E">
            <w:pPr>
              <w:spacing w:line="320" w:lineRule="exact"/>
              <w:rPr>
                <w:rFonts w:ascii="宋体" w:hAnsi="宋体"/>
                <w:b/>
                <w:color w:val="000000" w:themeColor="text1"/>
                <w:u w:val="single"/>
              </w:rPr>
            </w:pPr>
            <w:r>
              <w:rPr>
                <w:rFonts w:ascii="宋体" w:hAnsi="宋体"/>
                <w:b/>
                <w:color w:val="000000" w:themeColor="text1"/>
              </w:rPr>
              <w:t>QMS:</w:t>
            </w:r>
            <w:r w:rsidR="0049644F">
              <w:rPr>
                <w:rFonts w:ascii="宋体" w:hAnsi="宋体" w:cs="宋体" w:hint="eastAsia"/>
                <w:color w:val="000000"/>
                <w:kern w:val="0"/>
                <w:szCs w:val="21"/>
              </w:rPr>
              <w:t xml:space="preserve"> 特殊钢的加工</w:t>
            </w:r>
          </w:p>
          <w:p w:rsidR="00110625" w:rsidRDefault="00110625">
            <w:pPr>
              <w:spacing w:line="320" w:lineRule="exact"/>
              <w:rPr>
                <w:rFonts w:ascii="宋体" w:hAnsi="宋体"/>
                <w:b/>
                <w:color w:val="000000" w:themeColor="text1"/>
                <w:u w:val="single"/>
              </w:rPr>
            </w:pPr>
          </w:p>
          <w:p w:rsidR="00110625" w:rsidRDefault="006A6A5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110625" w:rsidRDefault="00110625">
            <w:pPr>
              <w:spacing w:line="320" w:lineRule="exact"/>
              <w:rPr>
                <w:rFonts w:ascii="宋体" w:hAnsi="宋体"/>
                <w:b/>
                <w:color w:val="000000" w:themeColor="text1"/>
                <w:u w:val="single"/>
                <w:lang w:val="en-GB"/>
              </w:rPr>
            </w:pPr>
          </w:p>
          <w:p w:rsidR="00110625" w:rsidRDefault="006A6A5E">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110625" w:rsidRDefault="00110625">
            <w:pPr>
              <w:snapToGrid w:val="0"/>
              <w:spacing w:line="280" w:lineRule="exact"/>
              <w:rPr>
                <w:b/>
                <w:color w:val="000000" w:themeColor="text1"/>
                <w:spacing w:val="-10"/>
                <w:sz w:val="22"/>
                <w:szCs w:val="22"/>
              </w:rPr>
            </w:pPr>
          </w:p>
        </w:tc>
      </w:tr>
      <w:tr w:rsidR="00110625">
        <w:trPr>
          <w:trHeight w:val="3615"/>
        </w:trPr>
        <w:tc>
          <w:tcPr>
            <w:tcW w:w="10080" w:type="dxa"/>
          </w:tcPr>
          <w:p w:rsidR="00110625" w:rsidRDefault="006A6A5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10625" w:rsidRDefault="006A6A5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0625" w:rsidRDefault="006A6A5E">
            <w:pPr>
              <w:rPr>
                <w:b/>
                <w:color w:val="000000" w:themeColor="text1"/>
                <w:spacing w:val="-10"/>
                <w:sz w:val="22"/>
                <w:szCs w:val="22"/>
              </w:rPr>
            </w:pP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0625" w:rsidRDefault="006A6A5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0625" w:rsidRDefault="006A6A5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0625" w:rsidRDefault="006A6A5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0625" w:rsidRDefault="006A6A5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0625" w:rsidRDefault="006A6A5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0625" w:rsidRDefault="006A6A5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0625" w:rsidRDefault="006A6A5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1062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110625" w:rsidRDefault="00110625">
            <w:pPr>
              <w:spacing w:line="360" w:lineRule="auto"/>
              <w:rPr>
                <w:b/>
                <w:color w:val="000000" w:themeColor="text1"/>
              </w:rPr>
            </w:pPr>
          </w:p>
        </w:tc>
      </w:tr>
    </w:tbl>
    <w:p w:rsidR="00110625" w:rsidRDefault="006A6A5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110625" w:rsidRDefault="006A6A5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10625" w:rsidRDefault="006A6A5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10625" w:rsidRDefault="006A6A5E">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110625" w:rsidRDefault="006A6A5E" w:rsidP="00CF3A4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110625" w:rsidRDefault="00110625" w:rsidP="00CF3A4A">
      <w:pPr>
        <w:spacing w:beforeLines="50" w:afterLines="50"/>
        <w:ind w:leftChars="-405" w:left="-326" w:hangingChars="326" w:hanging="524"/>
        <w:rPr>
          <w:b/>
          <w:color w:val="000000" w:themeColor="text1"/>
          <w:sz w:val="16"/>
          <w:szCs w:val="16"/>
        </w:rPr>
      </w:pPr>
    </w:p>
    <w:p w:rsidR="00110625" w:rsidRDefault="00110625">
      <w:pPr>
        <w:snapToGrid w:val="0"/>
        <w:rPr>
          <w:b/>
          <w:bCs/>
          <w:color w:val="000000" w:themeColor="text1"/>
          <w:szCs w:val="28"/>
          <w:u w:val="single"/>
        </w:rPr>
      </w:pPr>
    </w:p>
    <w:p w:rsidR="00110625" w:rsidRDefault="006A6A5E" w:rsidP="00CF3A4A">
      <w:pPr>
        <w:snapToGrid w:val="0"/>
        <w:spacing w:afterLines="50" w:line="360" w:lineRule="auto"/>
        <w:ind w:leftChars="-405" w:left="-130" w:hangingChars="326" w:hanging="720"/>
        <w:rPr>
          <w:b/>
          <w:color w:val="000000" w:themeColor="text1"/>
          <w:sz w:val="16"/>
          <w:szCs w:val="16"/>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1504315</wp:posOffset>
            </wp:positionH>
            <wp:positionV relativeFrom="paragraph">
              <wp:posOffset>402590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110625" w:rsidRDefault="006A6A5E" w:rsidP="00CF3A4A">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10625" w:rsidRDefault="006A6A5E" w:rsidP="00CF3A4A">
      <w:pPr>
        <w:snapToGrid w:val="0"/>
        <w:spacing w:beforeLines="50" w:line="360" w:lineRule="auto"/>
        <w:ind w:firstLineChars="250" w:firstLine="525"/>
        <w:rPr>
          <w:b/>
          <w:color w:val="000000" w:themeColor="text1"/>
        </w:rPr>
      </w:pPr>
      <w:r>
        <w:rPr>
          <w:rFonts w:hint="eastAsia"/>
          <w:noProof/>
        </w:rPr>
        <w:drawing>
          <wp:anchor distT="0" distB="0" distL="114300" distR="114300" simplePos="0" relativeHeight="251663360" behindDoc="0" locked="0" layoutInCell="1" allowOverlap="1">
            <wp:simplePos x="0" y="0"/>
            <wp:positionH relativeFrom="column">
              <wp:posOffset>1547495</wp:posOffset>
            </wp:positionH>
            <wp:positionV relativeFrom="paragraph">
              <wp:posOffset>198755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cstate="print"/>
                    <a:stretch>
                      <a:fillRect/>
                    </a:stretch>
                  </pic:blipFill>
                  <pic:spPr>
                    <a:xfrm>
                      <a:off x="0" y="0"/>
                      <a:ext cx="544830" cy="248920"/>
                    </a:xfrm>
                    <a:prstGeom prst="rect">
                      <a:avLst/>
                    </a:prstGeom>
                  </pic:spPr>
                </pic:pic>
              </a:graphicData>
            </a:graphic>
          </wp:anchor>
        </w:drawing>
      </w:r>
    </w:p>
    <w:p w:rsidR="00110625" w:rsidRDefault="006A6A5E" w:rsidP="00CF3A4A">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10625" w:rsidRDefault="006A6A5E">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2021</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110625" w:rsidRDefault="006A6A5E" w:rsidP="00CF3A4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10625" w:rsidRDefault="006A6A5E" w:rsidP="00CF3A4A">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49644F">
        <w:rPr>
          <w:rFonts w:hint="eastAsia"/>
          <w:b/>
          <w:color w:val="000000" w:themeColor="text1"/>
          <w:spacing w:val="-4"/>
        </w:rPr>
        <w:t>■</w:t>
      </w:r>
      <w:r>
        <w:rPr>
          <w:rFonts w:hint="eastAsia"/>
          <w:b/>
          <w:color w:val="000000" w:themeColor="text1"/>
          <w:szCs w:val="21"/>
        </w:rPr>
        <w:t xml:space="preserve">QMS(  </w:t>
      </w:r>
      <w:r w:rsidR="0049644F">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49644F">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个严重不符合，</w:t>
      </w:r>
      <w:r w:rsidR="0049644F">
        <w:rPr>
          <w:rFonts w:hint="eastAsia"/>
          <w:b/>
          <w:color w:val="000000" w:themeColor="text1"/>
          <w:spacing w:val="-4"/>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10625" w:rsidRDefault="006A6A5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10625" w:rsidRDefault="006A6A5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10625" w:rsidRDefault="006A6A5E">
      <w:pPr>
        <w:spacing w:line="360" w:lineRule="auto"/>
        <w:rPr>
          <w:b/>
          <w:color w:val="000000" w:themeColor="text1"/>
          <w:szCs w:val="21"/>
          <w:u w:val="single"/>
        </w:rPr>
      </w:pPr>
      <w:r>
        <w:rPr>
          <w:rFonts w:hint="eastAsia"/>
          <w:b/>
          <w:color w:val="000000" w:themeColor="text1"/>
          <w:szCs w:val="21"/>
        </w:rPr>
        <w:t>存在问题说明及意见：</w:t>
      </w:r>
    </w:p>
    <w:p w:rsidR="00110625" w:rsidRDefault="00110625" w:rsidP="00CF3A4A">
      <w:pPr>
        <w:spacing w:afterLines="50"/>
        <w:ind w:firstLineChars="200" w:firstLine="422"/>
        <w:rPr>
          <w:b/>
          <w:color w:val="000000" w:themeColor="text1"/>
          <w:szCs w:val="21"/>
        </w:rPr>
      </w:pPr>
    </w:p>
    <w:p w:rsidR="00110625" w:rsidRDefault="006A6A5E" w:rsidP="00CF3A4A">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10625" w:rsidRDefault="0049644F" w:rsidP="0049644F">
      <w:pPr>
        <w:ind w:firstLineChars="400" w:firstLine="811"/>
        <w:rPr>
          <w:b/>
          <w:color w:val="000000" w:themeColor="text1"/>
          <w:szCs w:val="21"/>
        </w:rPr>
      </w:pPr>
      <w:r>
        <w:rPr>
          <w:rFonts w:hint="eastAsia"/>
          <w:b/>
          <w:color w:val="000000" w:themeColor="text1"/>
          <w:spacing w:val="-4"/>
        </w:rPr>
        <w:t>■</w:t>
      </w:r>
      <w:r w:rsidR="006A6A5E">
        <w:rPr>
          <w:rFonts w:hint="eastAsia"/>
          <w:b/>
          <w:color w:val="000000" w:themeColor="text1"/>
          <w:szCs w:val="21"/>
        </w:rPr>
        <w:t>推荐注册□不推荐注册</w:t>
      </w:r>
      <w:r w:rsidR="006A6A5E">
        <w:rPr>
          <w:rFonts w:hint="eastAsia"/>
          <w:b/>
          <w:color w:val="000000" w:themeColor="text1"/>
          <w:spacing w:val="-10"/>
          <w:szCs w:val="21"/>
        </w:rPr>
        <w:t>□推荐重新认证</w:t>
      </w:r>
      <w:r w:rsidR="006A6A5E">
        <w:rPr>
          <w:rFonts w:hint="eastAsia"/>
          <w:b/>
          <w:color w:val="000000" w:themeColor="text1"/>
          <w:szCs w:val="21"/>
        </w:rPr>
        <w:t>注册（再认证填写）</w:t>
      </w:r>
    </w:p>
    <w:p w:rsidR="00110625" w:rsidRDefault="006A6A5E" w:rsidP="00CF3A4A">
      <w:pPr>
        <w:spacing w:beforeLines="100" w:afterLines="50"/>
        <w:rPr>
          <w:b/>
          <w:color w:val="000000" w:themeColor="text1"/>
          <w:szCs w:val="21"/>
        </w:rPr>
      </w:pPr>
      <w:r>
        <w:rPr>
          <w:rFonts w:hint="eastAsia"/>
          <w:b/>
          <w:noProof/>
          <w:sz w:val="22"/>
          <w:szCs w:val="22"/>
        </w:rPr>
        <w:drawing>
          <wp:anchor distT="0" distB="0" distL="114300" distR="114300" simplePos="0" relativeHeight="251664384" behindDoc="0" locked="0" layoutInCell="1" allowOverlap="1">
            <wp:simplePos x="0" y="0"/>
            <wp:positionH relativeFrom="column">
              <wp:posOffset>780415</wp:posOffset>
            </wp:positionH>
            <wp:positionV relativeFrom="paragraph">
              <wp:posOffset>187325</wp:posOffset>
            </wp:positionV>
            <wp:extent cx="323850" cy="335280"/>
            <wp:effectExtent l="0" t="0" r="1143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p>
    <w:p w:rsidR="00110625" w:rsidRDefault="006A6A5E" w:rsidP="00CF3A4A">
      <w:pPr>
        <w:spacing w:beforeLines="50" w:afterLines="50"/>
        <w:ind w:leftChars="-405" w:left="1" w:hangingChars="326" w:hanging="851"/>
        <w:rPr>
          <w:b/>
          <w:color w:val="000000" w:themeColor="text1"/>
          <w:sz w:val="26"/>
          <w:szCs w:val="26"/>
        </w:rPr>
      </w:pPr>
      <w:r>
        <w:rPr>
          <w:rFonts w:hint="eastAsia"/>
          <w:b/>
          <w:color w:val="000000" w:themeColor="text1"/>
          <w:sz w:val="26"/>
          <w:szCs w:val="26"/>
        </w:rPr>
        <w:t>十六、与末次会议结论不同处的说明和其他说明：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110625" w:rsidRDefault="006A6A5E" w:rsidP="00CF3A4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110625" w:rsidRDefault="006A6A5E" w:rsidP="00CF3A4A">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10625" w:rsidRDefault="006A6A5E" w:rsidP="00CF3A4A">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10625" w:rsidRDefault="006A6A5E" w:rsidP="00CF3A4A">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110625" w:rsidRDefault="006A6A5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10625" w:rsidRDefault="006A6A5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10625" w:rsidRDefault="006A6A5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10625" w:rsidRDefault="006A6A5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110625" w:rsidRDefault="006A6A5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10625" w:rsidRDefault="006A6A5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10625" w:rsidRDefault="006A6A5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w:t>
      </w:r>
      <w:r>
        <w:rPr>
          <w:rFonts w:hint="eastAsia"/>
          <w:b/>
          <w:color w:val="000000" w:themeColor="text1"/>
          <w:szCs w:val="21"/>
        </w:rPr>
        <w:lastRenderedPageBreak/>
        <w:t>在的问题或审核组认为应该指明的情况，内容多时可附页；</w:t>
      </w:r>
    </w:p>
    <w:p w:rsidR="00110625" w:rsidRDefault="006A6A5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10625" w:rsidRDefault="006A6A5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10625" w:rsidRDefault="00110625">
      <w:pPr>
        <w:spacing w:line="360" w:lineRule="auto"/>
        <w:ind w:left="964" w:hangingChars="600" w:hanging="964"/>
        <w:rPr>
          <w:b/>
          <w:bCs/>
          <w:color w:val="000000" w:themeColor="text1"/>
          <w:sz w:val="16"/>
          <w:szCs w:val="16"/>
        </w:rPr>
      </w:pPr>
    </w:p>
    <w:p w:rsidR="00110625" w:rsidRDefault="00110625" w:rsidP="00CF3A4A">
      <w:pPr>
        <w:snapToGrid w:val="0"/>
        <w:spacing w:line="300" w:lineRule="auto"/>
        <w:ind w:firstLineChars="100" w:firstLine="244"/>
        <w:jc w:val="left"/>
        <w:rPr>
          <w:b/>
          <w:bCs/>
          <w:color w:val="000000" w:themeColor="text1"/>
          <w:w w:val="115"/>
        </w:rPr>
      </w:pPr>
    </w:p>
    <w:p w:rsidR="00110625" w:rsidRDefault="00110625">
      <w:pPr>
        <w:rPr>
          <w:rFonts w:ascii="宋体" w:hAnsi="宋体"/>
          <w:b/>
          <w:color w:val="000000" w:themeColor="text1"/>
          <w:sz w:val="26"/>
          <w:szCs w:val="26"/>
        </w:rPr>
      </w:pPr>
    </w:p>
    <w:sectPr w:rsidR="00110625" w:rsidSect="00110625">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A5E" w:rsidRDefault="006A6A5E" w:rsidP="00110625">
      <w:r>
        <w:separator/>
      </w:r>
    </w:p>
  </w:endnote>
  <w:endnote w:type="continuationSeparator" w:id="0">
    <w:p w:rsidR="006A6A5E" w:rsidRDefault="006A6A5E" w:rsidP="00110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A5E" w:rsidRDefault="006A6A5E" w:rsidP="00110625">
      <w:r>
        <w:separator/>
      </w:r>
    </w:p>
  </w:footnote>
  <w:footnote w:type="continuationSeparator" w:id="0">
    <w:p w:rsidR="006A6A5E" w:rsidRDefault="006A6A5E" w:rsidP="00110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25" w:rsidRDefault="0011062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110625">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9264" stroked="f">
          <v:textbox>
            <w:txbxContent>
              <w:p w:rsidR="00110625" w:rsidRDefault="006A6A5E">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6A6A5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6A6A5E">
      <w:rPr>
        <w:rStyle w:val="CharChar1"/>
        <w:rFonts w:hint="default"/>
      </w:rPr>
      <w:t>北京国标联合认证有限公司</w:t>
    </w:r>
    <w:r w:rsidR="006A6A5E">
      <w:rPr>
        <w:rStyle w:val="CharChar1"/>
        <w:rFonts w:hint="default"/>
      </w:rPr>
      <w:tab/>
    </w:r>
    <w:r w:rsidR="006A6A5E">
      <w:rPr>
        <w:rStyle w:val="CharChar1"/>
        <w:rFonts w:hint="default"/>
      </w:rPr>
      <w:tab/>
    </w:r>
    <w:r w:rsidR="006A6A5E">
      <w:rPr>
        <w:rStyle w:val="CharChar1"/>
        <w:rFonts w:hint="default"/>
      </w:rPr>
      <w:tab/>
    </w:r>
    <w:bookmarkEnd w:id="22"/>
  </w:p>
  <w:p w:rsidR="00110625" w:rsidRDefault="0011062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0D6112"/>
    <w:multiLevelType w:val="singleLevel"/>
    <w:tmpl w:val="FC0D6112"/>
    <w:lvl w:ilvl="0">
      <w:start w:val="2"/>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05AB33B"/>
    <w:multiLevelType w:val="singleLevel"/>
    <w:tmpl w:val="705AB33B"/>
    <w:lvl w:ilvl="0">
      <w:start w:val="3"/>
      <w:numFmt w:val="decimal"/>
      <w:lvlText w:val="%1."/>
      <w:lvlJc w:val="left"/>
      <w:pPr>
        <w:tabs>
          <w:tab w:val="left" w:pos="312"/>
        </w:tabs>
      </w:pPr>
    </w:lvl>
  </w:abstractNum>
  <w:abstractNum w:abstractNumId="4">
    <w:nsid w:val="7D756509"/>
    <w:multiLevelType w:val="singleLevel"/>
    <w:tmpl w:val="7D756509"/>
    <w:lvl w:ilvl="0">
      <w:start w:val="2"/>
      <w:numFmt w:val="decimal"/>
      <w:lvlText w:val="%1."/>
      <w:lvlJc w:val="left"/>
      <w:pPr>
        <w:tabs>
          <w:tab w:val="left" w:pos="312"/>
        </w:tabs>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625"/>
    <w:rsid w:val="00110625"/>
    <w:rsid w:val="0049644F"/>
    <w:rsid w:val="00576B78"/>
    <w:rsid w:val="006A6A5E"/>
    <w:rsid w:val="007A74A1"/>
    <w:rsid w:val="00B803F5"/>
    <w:rsid w:val="00CF3A4A"/>
    <w:rsid w:val="00DA53F5"/>
    <w:rsid w:val="00EF6CDE"/>
    <w:rsid w:val="38A67620"/>
    <w:rsid w:val="659F1B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2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10625"/>
    <w:rPr>
      <w:sz w:val="18"/>
      <w:szCs w:val="18"/>
    </w:rPr>
  </w:style>
  <w:style w:type="paragraph" w:styleId="a4">
    <w:name w:val="footer"/>
    <w:basedOn w:val="a"/>
    <w:link w:val="Char0"/>
    <w:uiPriority w:val="99"/>
    <w:unhideWhenUsed/>
    <w:qFormat/>
    <w:rsid w:val="00110625"/>
    <w:pPr>
      <w:tabs>
        <w:tab w:val="center" w:pos="4153"/>
        <w:tab w:val="right" w:pos="8306"/>
      </w:tabs>
      <w:snapToGrid w:val="0"/>
      <w:jc w:val="left"/>
    </w:pPr>
    <w:rPr>
      <w:sz w:val="18"/>
      <w:szCs w:val="18"/>
    </w:rPr>
  </w:style>
  <w:style w:type="paragraph" w:styleId="a5">
    <w:name w:val="header"/>
    <w:basedOn w:val="a"/>
    <w:link w:val="Char1"/>
    <w:unhideWhenUsed/>
    <w:rsid w:val="0011062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110625"/>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110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110625"/>
    <w:rPr>
      <w:color w:val="0000FF"/>
      <w:u w:val="single"/>
    </w:rPr>
  </w:style>
  <w:style w:type="paragraph" w:styleId="a9">
    <w:name w:val="List Paragraph"/>
    <w:basedOn w:val="a"/>
    <w:uiPriority w:val="34"/>
    <w:qFormat/>
    <w:rsid w:val="00110625"/>
    <w:pPr>
      <w:ind w:firstLineChars="200" w:firstLine="420"/>
    </w:pPr>
  </w:style>
  <w:style w:type="character" w:customStyle="1" w:styleId="Char1">
    <w:name w:val="页眉 Char1"/>
    <w:basedOn w:val="a0"/>
    <w:link w:val="a5"/>
    <w:uiPriority w:val="99"/>
    <w:rsid w:val="00110625"/>
    <w:rPr>
      <w:rFonts w:ascii="Times New Roman" w:eastAsia="宋体" w:hAnsi="Times New Roman" w:cs="Times New Roman"/>
      <w:sz w:val="18"/>
      <w:szCs w:val="18"/>
    </w:rPr>
  </w:style>
  <w:style w:type="character" w:customStyle="1" w:styleId="Char0">
    <w:name w:val="页脚 Char"/>
    <w:basedOn w:val="a0"/>
    <w:link w:val="a4"/>
    <w:uiPriority w:val="99"/>
    <w:qFormat/>
    <w:rsid w:val="00110625"/>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10625"/>
    <w:rPr>
      <w:rFonts w:ascii="Times New Roman" w:eastAsia="宋体" w:hAnsi="Times New Roman" w:cs="Times New Roman"/>
      <w:sz w:val="18"/>
      <w:szCs w:val="18"/>
    </w:rPr>
  </w:style>
  <w:style w:type="character" w:customStyle="1" w:styleId="Char2">
    <w:name w:val="页眉 Char"/>
    <w:rsid w:val="00110625"/>
    <w:rPr>
      <w:kern w:val="2"/>
      <w:sz w:val="18"/>
      <w:szCs w:val="18"/>
    </w:rPr>
  </w:style>
  <w:style w:type="character" w:customStyle="1" w:styleId="CharChar1">
    <w:name w:val="Char Char1"/>
    <w:qFormat/>
    <w:locked/>
    <w:rsid w:val="0011062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1245</Words>
  <Characters>7101</Characters>
  <Application>Microsoft Office Word</Application>
  <DocSecurity>0</DocSecurity>
  <Lines>59</Lines>
  <Paragraphs>16</Paragraphs>
  <ScaleCrop>false</ScaleCrop>
  <Company>微软中国</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63</cp:revision>
  <cp:lastPrinted>2019-05-13T03:19:00Z</cp:lastPrinted>
  <dcterms:created xsi:type="dcterms:W3CDTF">2015-06-17T14:51:00Z</dcterms:created>
  <dcterms:modified xsi:type="dcterms:W3CDTF">2021-05-08T07:41:00Z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44EDEB64EDB0478089FC42B4CCAD50EE</vt:lpwstr>
  </property>
</Properties>
</file>