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0418-2021-Q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杭州每刻科技有限公司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林兵</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石帆</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孙朋飞</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33.02.01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杭州每刻科技有限公司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浙江省杭州市钱塘新区2号大街501号1-902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浙江省杭州市滨江区建业路511号华创大厦1501、1502室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王丽娟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13058808886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魏美钟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王丽娟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wanglj@maycur.com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财务应用软件的研发</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33.02.01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