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供应部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房明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 8.4外部提供供方的控制；8.5.3顾客或外部供方的财产；8.5.4防护；8.5.5交付后的活动；9.1.2顾客满意；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如：手册第6.1.2条款、《</w:t>
            </w:r>
            <w:r>
              <w:rPr>
                <w:rFonts w:hint="eastAsia"/>
                <w:color w:val="auto"/>
                <w:szCs w:val="21"/>
                <w:highlight w:val="none"/>
              </w:rPr>
              <w:t>环境因素控制程序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措施是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474"/>
              <w:gridCol w:w="33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24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33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固体废弃物的排放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t>建立废弃物处理控制程序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t>加强与客户的沟通与配合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t>加强员工教育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执行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环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境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管理管理方案</w:t>
                  </w:r>
                </w:p>
                <w:p>
                  <w:pPr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建立火灾应急预案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加强员工教育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7"/>
              <w:tblW w:w="87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48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488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烧伤、灼伤</w:t>
                  </w:r>
                </w:p>
              </w:tc>
              <w:tc>
                <w:tcPr>
                  <w:tcW w:w="488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消防设施、日常检查、定期检测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触  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火灾、人身事故</w:t>
                  </w:r>
                </w:p>
              </w:tc>
              <w:tc>
                <w:tcPr>
                  <w:tcW w:w="488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做好接地、接零、漏电、绝缘、防火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目标及其实现的策划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QEO6.2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《目标分解和完成情况统计》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Style w:val="7"/>
              <w:tblW w:w="89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913"/>
              <w:gridCol w:w="2760"/>
              <w:gridCol w:w="650"/>
              <w:gridCol w:w="24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质量目标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目标值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频次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2020-2021年度目标指标分解及汇总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固体废弃物分类回收，100%合理处置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分类次数/总处理次数×100%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spacing w:val="-2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火灾事故为0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rFonts w:hint="eastAsia" w:ascii="仿宋" w:hAnsi="仿宋" w:eastAsia="仿宋" w:cs="仿宋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触电事故为0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rFonts w:hint="eastAsia" w:ascii="仿宋" w:hAnsi="仿宋" w:eastAsia="仿宋" w:cs="仿宋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spacing w:val="-2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内部以及与顾客沟通控制程序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沟通内容</w:t>
                  </w:r>
                </w:p>
              </w:tc>
              <w:tc>
                <w:tcPr>
                  <w:tcW w:w="24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招标、投标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招标、投标书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7" w:hRule="atLeast"/>
              </w:trPr>
              <w:tc>
                <w:tcPr>
                  <w:tcW w:w="1118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Merge w:val="restart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  <w:r>
                    <w:rPr>
                      <w:rFonts w:hint="eastAsia" w:ascii="宋体" w:hAnsi="宋体"/>
                      <w:szCs w:val="24"/>
                    </w:rPr>
                    <w:t>客户提供的构成产品的原材料、半成品及包装材料等有形财产，样品</w:t>
                  </w:r>
                  <w:r>
                    <w:rPr>
                      <w:rFonts w:ascii="宋体" w:hAnsi="宋体"/>
                      <w:szCs w:val="24"/>
                    </w:rPr>
                    <w:t>,</w:t>
                  </w:r>
                  <w:r>
                    <w:rPr>
                      <w:rFonts w:hint="eastAsia" w:ascii="宋体" w:hAnsi="宋体"/>
                      <w:szCs w:val="24"/>
                    </w:rPr>
                    <w:t>印刷图样</w:t>
                  </w:r>
                  <w:r>
                    <w:rPr>
                      <w:rFonts w:ascii="宋体" w:hAnsi="宋体"/>
                      <w:szCs w:val="24"/>
                    </w:rPr>
                    <w:t>,</w:t>
                  </w:r>
                  <w:r>
                    <w:rPr>
                      <w:rFonts w:hint="eastAsia" w:ascii="宋体" w:hAnsi="宋体"/>
                      <w:szCs w:val="24"/>
                    </w:rPr>
                    <w:t>也包括技术、知识产权等无形财产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continue"/>
                </w:tcPr>
                <w:p/>
              </w:tc>
              <w:tc>
                <w:tcPr>
                  <w:tcW w:w="3360" w:type="dxa"/>
                  <w:vMerge w:val="continue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产品和服务要求的确定 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内部以及与顾客沟通控制程序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适用的法律法规要求或技术规范，如：</w:t>
            </w:r>
            <w:r>
              <w:rPr>
                <w:rFonts w:hint="eastAsia"/>
                <w:u w:val="single"/>
              </w:rPr>
              <w:t xml:space="preserve">   产品质量法、合同法、系统需求说明书    等</w:t>
            </w:r>
          </w:p>
          <w:p>
            <w:pPr>
              <w:pStyle w:val="1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产品的技术特征或质量标准，如：</w:t>
            </w:r>
            <w:r>
              <w:rPr>
                <w:u w:val="single"/>
              </w:rPr>
              <w:t xml:space="preserve">                                     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产品质量符合标准，交货及时    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7"/>
              <w:gridCol w:w="48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  <w:vAlign w:val="center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</w:rPr>
                    <w:t>服务价格、质量要求、操作要求、环境保护、安全要求、交付、交付后活动如：支持及售后服务（如：运输、保护）、附加服务（如回收或最终处置）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826" w:type="dxa"/>
                  <w:vAlign w:val="center"/>
                </w:tcPr>
                <w:p>
                  <w:r>
                    <w:rPr>
                      <w:rFonts w:hint="eastAsia"/>
                    </w:rPr>
                    <w:t>产品合格、准时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  <w:szCs w:val="22"/>
                    </w:rPr>
                    <w:t>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  <w:vAlign w:val="center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</w:rPr>
                    <w:t>中华人民共和国产品质量法、合同法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抽取产品和服务要求的评审相关记录名称：</w:t>
            </w:r>
            <w:r>
              <w:rPr>
                <w:rFonts w:hint="eastAsia"/>
                <w:u w:val="single"/>
              </w:rPr>
              <w:t>《 合同评审记录 》</w:t>
            </w:r>
          </w:p>
          <w:tbl>
            <w:tblPr>
              <w:tblStyle w:val="8"/>
              <w:tblW w:w="9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2"/>
              <w:gridCol w:w="2527"/>
              <w:gridCol w:w="1109"/>
              <w:gridCol w:w="655"/>
              <w:gridCol w:w="34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31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52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10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6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343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2" w:type="dxa"/>
                </w:tcPr>
                <w:p>
                  <w:pPr>
                    <w:jc w:val="center"/>
                    <w:rPr>
                      <w:rFonts w:hint="eastAsia" w:eastAsia="宋体"/>
                      <w:color w:val="FF0000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</w:t>
                  </w:r>
                  <w:r>
                    <w:rPr>
                      <w:rFonts w:ascii="宋体" w:hAnsi="宋体"/>
                      <w:szCs w:val="21"/>
                    </w:rPr>
                    <w:t>020.0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ascii="宋体" w:hAnsi="宋体"/>
                      <w:szCs w:val="21"/>
                    </w:rPr>
                    <w:t>.2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2527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上海赫尔康工程咨询中心</w:t>
                  </w:r>
                </w:p>
              </w:tc>
              <w:tc>
                <w:tcPr>
                  <w:tcW w:w="1109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技术服务</w:t>
                  </w:r>
                </w:p>
              </w:tc>
              <w:tc>
                <w:tcPr>
                  <w:tcW w:w="655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3430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202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Cs w:val="21"/>
                    </w:rPr>
                    <w:t>年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Cs w:val="21"/>
                    </w:rPr>
                    <w:t>月1日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-</w:t>
                  </w:r>
                  <w:r>
                    <w:rPr>
                      <w:rFonts w:hint="eastAsia" w:ascii="宋体" w:hAnsi="宋体"/>
                      <w:szCs w:val="21"/>
                    </w:rPr>
                    <w:t>2021年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Cs w:val="21"/>
                    </w:rPr>
                    <w:t>月3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Cs w:val="21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2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527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109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655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30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无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具备提供产品或服务的能力  </w:t>
            </w:r>
            <w:bookmarkStart w:id="0" w:name="_GoBack"/>
            <w:bookmarkEnd w:id="0"/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不具备提供产品或服务的能力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产品和服务要求的更改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《内部以及与顾客沟通控制程序》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变更的内容：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数量  </w:t>
            </w:r>
            <w:r>
              <w:rPr>
                <w:rFonts w:hint="eastAsia"/>
                <w:color w:val="auto"/>
                <w:szCs w:val="21"/>
              </w:rPr>
              <w:t>□交期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技术要求（图纸、工艺）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□交付方式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包装形式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无变更；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变更的原因：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顾客需求变化  </w:t>
            </w:r>
            <w:r>
              <w:rPr>
                <w:rFonts w:hint="eastAsia"/>
                <w:color w:val="auto"/>
                <w:szCs w:val="21"/>
              </w:rPr>
              <w:t>□原材料</w:t>
            </w:r>
            <w:r>
              <w:rPr>
                <w:rFonts w:hint="eastAsia"/>
                <w:color w:val="auto"/>
              </w:rPr>
              <w:t xml:space="preserve">供货不足   </w:t>
            </w:r>
            <w:r>
              <w:rPr>
                <w:rFonts w:hint="eastAsia"/>
                <w:color w:val="auto"/>
                <w:szCs w:val="21"/>
              </w:rPr>
              <w:t>□法律</w:t>
            </w:r>
            <w:r>
              <w:rPr>
                <w:rFonts w:hint="eastAsia"/>
                <w:color w:val="auto"/>
              </w:rPr>
              <w:t xml:space="preserve">法规限制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其他；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抽查设计和开发变更记录名称：</w:t>
            </w:r>
            <w:r>
              <w:rPr>
                <w:rFonts w:hint="eastAsia"/>
                <w:color w:val="auto"/>
                <w:u w:val="single"/>
              </w:rPr>
              <w:t>《      》</w:t>
            </w:r>
          </w:p>
          <w:tbl>
            <w:tblPr>
              <w:tblStyle w:val="8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7"/>
              <w:gridCol w:w="2459"/>
              <w:gridCol w:w="1295"/>
              <w:gridCol w:w="3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新产品/项目名称</w:t>
                  </w:r>
                </w:p>
              </w:tc>
              <w:tc>
                <w:tcPr>
                  <w:tcW w:w="245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变更简要说明</w:t>
                  </w:r>
                </w:p>
              </w:tc>
              <w:tc>
                <w:tcPr>
                  <w:tcW w:w="129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评审的结果</w:t>
                  </w:r>
                </w:p>
              </w:tc>
              <w:tc>
                <w:tcPr>
                  <w:tcW w:w="34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验证的结果（适用时）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7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45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295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3476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外部提供的产品、过程和服务的控制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</w:rPr>
              <w:t>采购控制程序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pPr>
              <w:rPr>
                <w:color w:val="FF0000"/>
              </w:rPr>
            </w:pPr>
            <w:r>
              <w:rPr>
                <w:rFonts w:hint="eastAsia"/>
              </w:rPr>
              <w:t>从《合格供方名单》中随机</w:t>
            </w:r>
            <w:r>
              <w:rPr>
                <w:rFonts w:hint="eastAsia"/>
                <w:lang w:eastAsia="zh-CN"/>
              </w:rPr>
              <w:t>选取供应商，</w:t>
            </w:r>
            <w:r>
              <w:rPr>
                <w:rFonts w:hint="eastAsia"/>
              </w:rPr>
              <w:t>抽取下列证据：抽合格供方：</w:t>
            </w:r>
            <w:r>
              <w:rPr>
                <w:rFonts w:hint="eastAsia"/>
                <w:lang w:val="en-US" w:eastAsia="zh-CN"/>
              </w:rPr>
              <w:t>上海恩艾仪器有限公司</w:t>
            </w:r>
            <w:r>
              <w:rPr>
                <w:rFonts w:hint="eastAsia"/>
                <w:color w:val="FF0000"/>
              </w:rPr>
              <w:t>；</w:t>
            </w:r>
            <w:r>
              <w:rPr>
                <w:rFonts w:hint="eastAsia"/>
                <w:lang w:val="en-US" w:eastAsia="zh-CN"/>
              </w:rPr>
              <w:t>南京纳特通信电子有限公司</w:t>
            </w:r>
            <w:r>
              <w:rPr>
                <w:rFonts w:hint="eastAsia"/>
                <w:color w:val="FF0000"/>
              </w:rPr>
              <w:t>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eastAsia="zh-CN"/>
              </w:rPr>
              <w:t>供应商</w:t>
            </w:r>
            <w:r>
              <w:rPr>
                <w:rFonts w:hint="eastAsia"/>
                <w:u w:val="single"/>
              </w:rPr>
              <w:t>评价表》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北京广联达天下科技有限公司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标椎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val="en-US" w:eastAsia="zh-CN"/>
                    </w:rPr>
                    <w:t>OA协同办公系统、业务生成器系统、微风系统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91110108MA009HQWXR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《工业产品许可证》编号：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《安全生产许可证》编号：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《危化品经营许可证》编号：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  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符合合格供方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威海市环翠区会易通数码产品经营部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软件产品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sym w:font="Wingdings" w:char="00FE"/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《营业执照》编号：</w:t>
                  </w:r>
                </w:p>
                <w:p>
                  <w:pP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u w:val="single"/>
                      <w:lang w:val="en-US" w:eastAsia="zh-CN"/>
                    </w:rPr>
                    <w:t>92371002MA3JHJ9YXG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sym w:font="Wingdings" w:char="00FE"/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 xml:space="preserve">有效  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失效</w:t>
                  </w:r>
                </w:p>
                <w:p>
                  <w:pP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 xml:space="preserve">《危化品经营许可证》编号：  （适用时） 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 xml:space="preserve">有效  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失效</w:t>
                  </w:r>
                </w:p>
                <w:p>
                  <w:pP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 xml:space="preserve"> 型式检测报告编号：           （适用时）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 xml:space="preserve">有效  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失效</w:t>
                  </w:r>
                </w:p>
                <w:p>
                  <w:pP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采购控制程序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抽查重要供方的评价记录名称：《供</w:t>
            </w:r>
            <w:r>
              <w:rPr>
                <w:rFonts w:hint="eastAsia"/>
                <w:lang w:eastAsia="zh-CN"/>
              </w:rPr>
              <w:t>应商</w:t>
            </w:r>
            <w:r>
              <w:rPr>
                <w:rFonts w:hint="eastAsia"/>
              </w:rPr>
              <w:t>评价表》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北京广联达天下科技有限公司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标椎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val="en-US" w:eastAsia="zh-CN"/>
                    </w:rPr>
                    <w:t>OA协同办公系统、业务生成器系统、微风系统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威海市环翠区会易通数码产品经营部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软件产品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</w:rPr>
              <w:t>采购控制程序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抽查《采购合同》。组织与外部供方沟通以下要求：</w:t>
            </w:r>
          </w:p>
          <w:tbl>
            <w:tblPr>
              <w:tblStyle w:val="8"/>
              <w:tblW w:w="88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2816"/>
              <w:gridCol w:w="30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采购订单号/日期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>
                  <w:pP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2017.9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2021.5.10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过程、产品和服务名称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  <w:t xml:space="preserve">标准 OA 协同办公系统 </w:t>
                  </w:r>
                </w:p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  <w:t>业务生成器及微风系统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办公用品（A4纸、路由器、资料册等）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过程、产品和服务要求</w:t>
                  </w:r>
                </w:p>
              </w:tc>
              <w:tc>
                <w:tcPr>
                  <w:tcW w:w="281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协同管理产品（7.0）功能清单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数量规格符合要求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 xml:space="preserve">产品和服务批准； 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供应部</w:t>
                  </w:r>
                </w:p>
              </w:tc>
              <w:tc>
                <w:tcPr>
                  <w:tcW w:w="300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供应部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方法、过程和设备的批准；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供应部</w:t>
                  </w:r>
                </w:p>
              </w:tc>
              <w:tc>
                <w:tcPr>
                  <w:tcW w:w="300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供应部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产品和服务的放行的批准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供应部</w:t>
                  </w:r>
                </w:p>
              </w:tc>
              <w:tc>
                <w:tcPr>
                  <w:tcW w:w="300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供应部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能力，包括所要求的人员资格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外部供方与组织的互动；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订货、送货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订货、送货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组织使用的外部供方绩效的控制和监视；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质量手册Q8.5.3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2182"/>
              <w:gridCol w:w="1610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财产名称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提供方名称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验证日期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标识明确清楚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上海赫尔康工程咨询中心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威海市环翠区会易通数码产品经营部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>
            <w:pPr>
              <w:tabs>
                <w:tab w:val="left" w:pos="312"/>
              </w:tabs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防护得当对企业或个人信息是否有保密措施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监视和测量控制程序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bCs/>
                <w:szCs w:val="21"/>
              </w:rPr>
              <w:t>数据分析控制程序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 </w:t>
            </w:r>
          </w:p>
          <w:p>
            <w:pPr>
              <w:pStyle w:val="1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防雨淋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防日晒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清洁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卫生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包装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保护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原材料库房管理：抽查原材料名称：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冲压弯头</w:t>
            </w:r>
            <w:r>
              <w:rPr>
                <w:rFonts w:hint="eastAsia"/>
                <w:color w:val="auto"/>
                <w:u w:val="single"/>
              </w:rPr>
              <w:t xml:space="preserve">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分类存放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码放高度/层数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储存温度</w:t>
            </w:r>
            <w:r>
              <w:rPr>
                <w:rFonts w:hint="eastAsia"/>
                <w:color w:val="auto"/>
                <w:u w:val="single"/>
              </w:rPr>
              <w:t xml:space="preserve">  ℃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湿度</w:t>
            </w:r>
            <w:r>
              <w:rPr>
                <w:rFonts w:hint="eastAsia"/>
                <w:color w:val="auto"/>
                <w:u w:val="single"/>
              </w:rPr>
              <w:t xml:space="preserve">   %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储存时间</w:t>
            </w:r>
            <w:r>
              <w:rPr>
                <w:rFonts w:hint="eastAsia"/>
                <w:color w:val="auto"/>
                <w:u w:val="single"/>
              </w:rPr>
              <w:t xml:space="preserve">   月（有保存期时）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账物卡相符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防护措施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半成品库房管理：抽查半成品名称：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分类存放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码放高度/层数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储存温度</w:t>
            </w:r>
            <w:r>
              <w:rPr>
                <w:rFonts w:hint="eastAsia"/>
                <w:color w:val="auto"/>
                <w:u w:val="single"/>
              </w:rPr>
              <w:t xml:space="preserve">  ℃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湿度</w:t>
            </w:r>
            <w:r>
              <w:rPr>
                <w:rFonts w:hint="eastAsia"/>
                <w:color w:val="auto"/>
                <w:u w:val="single"/>
              </w:rPr>
              <w:t xml:space="preserve">   %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储存时间</w:t>
            </w:r>
            <w:r>
              <w:rPr>
                <w:rFonts w:hint="eastAsia"/>
                <w:color w:val="auto"/>
                <w:u w:val="single"/>
              </w:rPr>
              <w:t xml:space="preserve">   月（有保存期时）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账物卡相符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防护措施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成品库房管理：抽查成品名称：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成品均应用于子公司设备改进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分类存放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码放高度/层数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储存温度</w:t>
            </w:r>
            <w:r>
              <w:rPr>
                <w:rFonts w:hint="eastAsia"/>
                <w:color w:val="auto"/>
                <w:u w:val="single"/>
              </w:rPr>
              <w:t xml:space="preserve">  ℃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湿度</w:t>
            </w:r>
            <w:r>
              <w:rPr>
                <w:rFonts w:hint="eastAsia"/>
                <w:color w:val="auto"/>
                <w:u w:val="single"/>
              </w:rPr>
              <w:t xml:space="preserve">   %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储存时间</w:t>
            </w:r>
            <w:r>
              <w:rPr>
                <w:rFonts w:hint="eastAsia"/>
                <w:color w:val="auto"/>
                <w:u w:val="single"/>
              </w:rPr>
              <w:t xml:space="preserve">   月（有保存期时）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账物卡相符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防护措施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《生产和服务控制程序》 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无售后服务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企业目前暂无售后服务，相关技术研发均应用于集团子公司的设备改进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》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1"/>
              <w:gridCol w:w="1761"/>
              <w:gridCol w:w="1162"/>
              <w:gridCol w:w="1642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6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1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31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</w:p>
              </w:tc>
              <w:tc>
                <w:tcPr>
                  <w:tcW w:w="1761" w:type="dxa"/>
                  <w:vAlign w:val="bottom"/>
                </w:tcPr>
                <w:p>
                  <w:pPr>
                    <w:rPr>
                      <w:color w:val="auto"/>
                      <w:szCs w:val="22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</w:p>
              </w:tc>
            </w:tr>
          </w:tbl>
          <w:p>
            <w:pPr>
              <w:rPr>
                <w:color w:val="FF0000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</w:t>
            </w:r>
            <w:r>
              <w:t>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89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527"/>
              <w:gridCol w:w="3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40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vAlign w:val="center"/>
                </w:tcPr>
                <w:p>
                  <w:pPr>
                    <w:jc w:val="both"/>
                  </w:pP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527" w:type="dxa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 xml:space="preserve">份   </w:t>
                  </w:r>
                </w:p>
              </w:tc>
              <w:tc>
                <w:tcPr>
                  <w:tcW w:w="3404" w:type="dxa"/>
                  <w:vMerge w:val="restart"/>
                  <w:vAlign w:val="center"/>
                </w:tcPr>
                <w:p>
                  <w:pPr>
                    <w:widowControl/>
                    <w:jc w:val="both"/>
                  </w:pPr>
                  <w:r>
                    <w:rPr>
                      <w:rFonts w:hint="eastAsia"/>
                    </w:rPr>
                    <w:t>售后服务是影响到公司满意度不高的</w:t>
                  </w:r>
                  <w:r>
                    <w:rPr>
                      <w:rFonts w:hint="eastAsia"/>
                      <w:lang w:eastAsia="zh-CN"/>
                    </w:rPr>
                    <w:t>两个</w:t>
                  </w:r>
                  <w:r>
                    <w:rPr>
                      <w:rFonts w:hint="eastAsia"/>
                    </w:rPr>
                    <w:t>主要因素，从调查结果及客户所提意见来看，我们公司的产品在销售过程中双方之间的沟通较少，</w:t>
                  </w:r>
                  <w:r>
                    <w:rPr>
                      <w:rFonts w:hint="eastAsia"/>
                      <w:lang w:eastAsia="zh-CN"/>
                    </w:rPr>
                    <w:t>售后服务不到位。</w:t>
                  </w:r>
                  <w:r>
                    <w:rPr>
                      <w:rFonts w:hint="eastAsia"/>
                    </w:rPr>
                    <w:t>目前影响沟通的主要原因是人员分配不合理导致，因此我们应该重新定位，采用较完善的管理来减少类似的失误。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没有投诉、未主动询问</w:t>
                  </w:r>
                </w:p>
                <w:p>
                  <w:r>
                    <w:rPr>
                      <w:rFonts w:hint="eastAsia"/>
                    </w:rPr>
                    <w:t>没有留下证据</w:t>
                  </w:r>
                </w:p>
              </w:tc>
              <w:tc>
                <w:tcPr>
                  <w:tcW w:w="3404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527" w:type="dxa"/>
                </w:tcPr>
                <w:p/>
              </w:tc>
              <w:tc>
                <w:tcPr>
                  <w:tcW w:w="3404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E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color w:val="auto"/>
                <w:highlight w:val="none"/>
              </w:rPr>
              <w:t xml:space="preserve">8.1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snapToGrid w:val="0"/>
              <w:spacing w:after="120" w:line="46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/>
                <w:spacing w:val="20"/>
              </w:rPr>
              <w:t>环境和职业健康安全监测与测量程序</w:t>
            </w:r>
            <w:r>
              <w:rPr>
                <w:rFonts w:hint="eastAsia" w:ascii="宋体" w:hAnsi="宋体"/>
                <w:spacing w:val="20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一般垃圾的处置：生活垃圾由物业统一处理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■消防：有消防栓、灭火器（干粉）</w:t>
            </w:r>
          </w:p>
          <w:p>
            <w:pPr>
              <w:spacing w:line="320" w:lineRule="exact"/>
            </w:pPr>
            <w:r>
              <w:t>公司办公区域，公司配备饮水机，饮用桶装纯净水，公司办公区内有多种绿植，保持环境卫生清洁，保持职工心情愉悦，保证员工健康；</w:t>
            </w:r>
          </w:p>
          <w:p>
            <w:pPr>
              <w:spacing w:line="320" w:lineRule="exact"/>
            </w:pPr>
            <w:r>
              <w:t>日常办公不产生污水，</w:t>
            </w:r>
            <w:r>
              <w:rPr>
                <w:rFonts w:hint="eastAsia"/>
                <w:lang w:val="en-US" w:eastAsia="zh-CN"/>
              </w:rPr>
              <w:t>行政部</w:t>
            </w:r>
            <w:r>
              <w:t>配有卫生间；生活污水排入市政管网，无土壤污染现象；</w:t>
            </w:r>
          </w:p>
          <w:p>
            <w:pPr>
              <w:spacing w:line="320" w:lineRule="exact"/>
            </w:pPr>
            <w:r>
              <w:t>日常注重水电的节约，有节约用电和水的意识，没有发现常明灯常流水，以及跑、冒、滴、漏现象，提倡无纸化办公；夏日开窗通风，减少使用空调；</w:t>
            </w:r>
          </w:p>
          <w:p>
            <w:pPr>
              <w:spacing w:line="320" w:lineRule="exact"/>
            </w:pPr>
            <w:r>
              <w:t>办公用纸双面使用；废纸、笔芯等工作垃圾，置于可回收垃圾筒，倾倒于物业设置的垃圾箱，由其清运、回收处理；</w:t>
            </w:r>
          </w:p>
          <w:p>
            <w:pPr>
              <w:spacing w:line="320" w:lineRule="exact"/>
            </w:pPr>
            <w:r>
              <w:t>企业为员工缴纳了社保，社保种类：养老、失业、医保（普通参保、医疗救助）、工伤、生育等；</w:t>
            </w:r>
          </w:p>
          <w:p>
            <w:pPr>
              <w:spacing w:line="320" w:lineRule="exact"/>
            </w:pPr>
            <w:r>
              <w:t>企业定期组织员工进行体检。</w:t>
            </w:r>
          </w:p>
          <w:p>
            <w:pPr>
              <w:pStyle w:val="1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查看2021年4月社保缴纳记录：缴费人数15人，已完成缴费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参加公司组织消防演练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03"/>
              <w:gridCol w:w="1289"/>
              <w:gridCol w:w="2644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00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03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消防应急预案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。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时间：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20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20.12.28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火灾应急预案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03" w:type="dxa"/>
                </w:tcPr>
                <w:p>
                  <w:pPr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触电事故应急演练记录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2020年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29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日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触电-紧急事故应急预案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达</w:t>
                  </w:r>
                  <w:r>
                    <w:rPr>
                      <w:rFonts w:hint="eastAsia"/>
                      <w:szCs w:val="21"/>
                    </w:rPr>
                    <w:t>到了预期的目的和效果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演练总结：通过本次演习，相关人员能达到自救和使用消防器材的目的。说明我司的相关培训和紧急应娈措施是有效的，同时我司的相关人员具备事故应急预案的要求，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对预案</w:t>
            </w:r>
            <w:r>
              <w:rPr>
                <w:rFonts w:hint="eastAsia"/>
                <w:highlight w:val="none"/>
                <w:lang w:eastAsia="zh-CN"/>
              </w:rPr>
              <w:t>定期评审</w:t>
            </w:r>
            <w:r>
              <w:rPr>
                <w:rFonts w:hint="eastAsia"/>
                <w:highlight w:val="none"/>
                <w:lang w:val="en-US" w:eastAsia="zh-CN"/>
              </w:rPr>
              <w:t>的日期：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每次演练后            </w:t>
            </w:r>
          </w:p>
          <w:p>
            <w:pPr>
              <w:rPr>
                <w:rFonts w:hint="eastAsia"/>
                <w:highlight w:val="cyan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修订响应措施</w:t>
            </w:r>
            <w:r>
              <w:rPr>
                <w:rFonts w:hint="eastAsia"/>
                <w:highlight w:val="none"/>
                <w:lang w:val="en-US" w:eastAsia="zh-CN"/>
              </w:rPr>
              <w:t>的内容：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无                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适当时，向</w:t>
            </w:r>
            <w:r>
              <w:rPr>
                <w:rFonts w:hint="eastAsia"/>
                <w:highlight w:val="none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lang w:val="en-US" w:eastAsia="zh-CN" w:bidi="ar-SA"/>
              </w:rPr>
              <w:t>未实施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0E7D77"/>
    <w:rsid w:val="00196FD1"/>
    <w:rsid w:val="001A2D7F"/>
    <w:rsid w:val="00223975"/>
    <w:rsid w:val="002424C3"/>
    <w:rsid w:val="00264631"/>
    <w:rsid w:val="00276FDA"/>
    <w:rsid w:val="002939AD"/>
    <w:rsid w:val="0029798A"/>
    <w:rsid w:val="002A6DB3"/>
    <w:rsid w:val="002B5153"/>
    <w:rsid w:val="002F5B98"/>
    <w:rsid w:val="00314AF6"/>
    <w:rsid w:val="00330842"/>
    <w:rsid w:val="00337922"/>
    <w:rsid w:val="00340867"/>
    <w:rsid w:val="0034330B"/>
    <w:rsid w:val="00371D6C"/>
    <w:rsid w:val="00380837"/>
    <w:rsid w:val="00394F57"/>
    <w:rsid w:val="003A198A"/>
    <w:rsid w:val="00410914"/>
    <w:rsid w:val="00461103"/>
    <w:rsid w:val="00466E86"/>
    <w:rsid w:val="0048201E"/>
    <w:rsid w:val="004A0AD1"/>
    <w:rsid w:val="0051177B"/>
    <w:rsid w:val="00536930"/>
    <w:rsid w:val="00564E53"/>
    <w:rsid w:val="005809BC"/>
    <w:rsid w:val="00586312"/>
    <w:rsid w:val="005C4B1E"/>
    <w:rsid w:val="005D096A"/>
    <w:rsid w:val="005D5659"/>
    <w:rsid w:val="00600C20"/>
    <w:rsid w:val="00630F79"/>
    <w:rsid w:val="00644FE2"/>
    <w:rsid w:val="0067640C"/>
    <w:rsid w:val="00681734"/>
    <w:rsid w:val="006818BD"/>
    <w:rsid w:val="006E678B"/>
    <w:rsid w:val="006E7B1D"/>
    <w:rsid w:val="007757F3"/>
    <w:rsid w:val="00792035"/>
    <w:rsid w:val="007B6AA1"/>
    <w:rsid w:val="007C1B48"/>
    <w:rsid w:val="007E3B15"/>
    <w:rsid w:val="007E3C9D"/>
    <w:rsid w:val="007E6AEB"/>
    <w:rsid w:val="00865758"/>
    <w:rsid w:val="008973EE"/>
    <w:rsid w:val="00916D3F"/>
    <w:rsid w:val="00971600"/>
    <w:rsid w:val="00987E37"/>
    <w:rsid w:val="009917FA"/>
    <w:rsid w:val="009973B4"/>
    <w:rsid w:val="009C28C1"/>
    <w:rsid w:val="009E09E5"/>
    <w:rsid w:val="009F7EED"/>
    <w:rsid w:val="00A51DD5"/>
    <w:rsid w:val="00A80636"/>
    <w:rsid w:val="00AF0AAB"/>
    <w:rsid w:val="00B05485"/>
    <w:rsid w:val="00B12D57"/>
    <w:rsid w:val="00B37D03"/>
    <w:rsid w:val="00B725BD"/>
    <w:rsid w:val="00BD7590"/>
    <w:rsid w:val="00BF597E"/>
    <w:rsid w:val="00C1469F"/>
    <w:rsid w:val="00C51A36"/>
    <w:rsid w:val="00C55228"/>
    <w:rsid w:val="00C63768"/>
    <w:rsid w:val="00C75A27"/>
    <w:rsid w:val="00C9020B"/>
    <w:rsid w:val="00CB2606"/>
    <w:rsid w:val="00CC0DEC"/>
    <w:rsid w:val="00CE315A"/>
    <w:rsid w:val="00D06F59"/>
    <w:rsid w:val="00D151C1"/>
    <w:rsid w:val="00D2392F"/>
    <w:rsid w:val="00D402C0"/>
    <w:rsid w:val="00D42803"/>
    <w:rsid w:val="00D51F12"/>
    <w:rsid w:val="00D80347"/>
    <w:rsid w:val="00D8388C"/>
    <w:rsid w:val="00D864F3"/>
    <w:rsid w:val="00E6224C"/>
    <w:rsid w:val="00EB0164"/>
    <w:rsid w:val="00ED0F62"/>
    <w:rsid w:val="00ED5ACE"/>
    <w:rsid w:val="00EE0E9A"/>
    <w:rsid w:val="00EF4CBB"/>
    <w:rsid w:val="00F32A9F"/>
    <w:rsid w:val="00F40625"/>
    <w:rsid w:val="00F5025E"/>
    <w:rsid w:val="00F8061F"/>
    <w:rsid w:val="00F8119C"/>
    <w:rsid w:val="00FB7B90"/>
    <w:rsid w:val="00FF136E"/>
    <w:rsid w:val="00FF6F8D"/>
    <w:rsid w:val="00FF7401"/>
    <w:rsid w:val="01260C71"/>
    <w:rsid w:val="01A321D9"/>
    <w:rsid w:val="01E27364"/>
    <w:rsid w:val="01FE18C8"/>
    <w:rsid w:val="02797701"/>
    <w:rsid w:val="02C75A20"/>
    <w:rsid w:val="03050A1B"/>
    <w:rsid w:val="032F5195"/>
    <w:rsid w:val="03A0688A"/>
    <w:rsid w:val="03A32F8E"/>
    <w:rsid w:val="03AB4A3B"/>
    <w:rsid w:val="03AC3D8E"/>
    <w:rsid w:val="03CE483E"/>
    <w:rsid w:val="03CF54E8"/>
    <w:rsid w:val="0405614C"/>
    <w:rsid w:val="04883DB3"/>
    <w:rsid w:val="04981EC9"/>
    <w:rsid w:val="04B96404"/>
    <w:rsid w:val="050D3D1E"/>
    <w:rsid w:val="056577F0"/>
    <w:rsid w:val="05705C5F"/>
    <w:rsid w:val="057753FF"/>
    <w:rsid w:val="05A05014"/>
    <w:rsid w:val="05B44859"/>
    <w:rsid w:val="05D4332F"/>
    <w:rsid w:val="05F6270F"/>
    <w:rsid w:val="0605101B"/>
    <w:rsid w:val="061B4460"/>
    <w:rsid w:val="063554F0"/>
    <w:rsid w:val="06444A1B"/>
    <w:rsid w:val="06623F73"/>
    <w:rsid w:val="067B702D"/>
    <w:rsid w:val="06994A8D"/>
    <w:rsid w:val="06AA7E97"/>
    <w:rsid w:val="06ED612A"/>
    <w:rsid w:val="07C940AF"/>
    <w:rsid w:val="07FD44A3"/>
    <w:rsid w:val="081E2104"/>
    <w:rsid w:val="086B3934"/>
    <w:rsid w:val="08761C7A"/>
    <w:rsid w:val="08767210"/>
    <w:rsid w:val="08851DD7"/>
    <w:rsid w:val="08C22483"/>
    <w:rsid w:val="08ED1EE8"/>
    <w:rsid w:val="09005957"/>
    <w:rsid w:val="09120187"/>
    <w:rsid w:val="094663BE"/>
    <w:rsid w:val="096333C5"/>
    <w:rsid w:val="09933EF9"/>
    <w:rsid w:val="09AA0CA5"/>
    <w:rsid w:val="09FA6045"/>
    <w:rsid w:val="0A0F142E"/>
    <w:rsid w:val="0A1C56C1"/>
    <w:rsid w:val="0A8709B9"/>
    <w:rsid w:val="0A904067"/>
    <w:rsid w:val="0AAB13CF"/>
    <w:rsid w:val="0ACA6ED2"/>
    <w:rsid w:val="0AEF4D8D"/>
    <w:rsid w:val="0B887F37"/>
    <w:rsid w:val="0BE64DFF"/>
    <w:rsid w:val="0C5423F7"/>
    <w:rsid w:val="0C8009B8"/>
    <w:rsid w:val="0CC102DA"/>
    <w:rsid w:val="0D181113"/>
    <w:rsid w:val="0D1E4D9B"/>
    <w:rsid w:val="0D270A06"/>
    <w:rsid w:val="0D4D1326"/>
    <w:rsid w:val="0D6A2C36"/>
    <w:rsid w:val="0DB35CC0"/>
    <w:rsid w:val="0E2B1BEA"/>
    <w:rsid w:val="0E385B07"/>
    <w:rsid w:val="0E49595F"/>
    <w:rsid w:val="0EB8524B"/>
    <w:rsid w:val="0F86648B"/>
    <w:rsid w:val="0F9C35C1"/>
    <w:rsid w:val="0FFA42BF"/>
    <w:rsid w:val="10062D9E"/>
    <w:rsid w:val="100B6D7F"/>
    <w:rsid w:val="100D075A"/>
    <w:rsid w:val="10694F8E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9E3FF4"/>
    <w:rsid w:val="11BD2BE2"/>
    <w:rsid w:val="11BE2038"/>
    <w:rsid w:val="11DC0AC4"/>
    <w:rsid w:val="11E2439D"/>
    <w:rsid w:val="124C3B13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C31FF4"/>
    <w:rsid w:val="13EB79B2"/>
    <w:rsid w:val="140E0601"/>
    <w:rsid w:val="145B46D3"/>
    <w:rsid w:val="14BA1243"/>
    <w:rsid w:val="14C400FD"/>
    <w:rsid w:val="14EF5EB2"/>
    <w:rsid w:val="14F1297E"/>
    <w:rsid w:val="14F26225"/>
    <w:rsid w:val="15023387"/>
    <w:rsid w:val="15051B66"/>
    <w:rsid w:val="151414F9"/>
    <w:rsid w:val="154C7AB0"/>
    <w:rsid w:val="155F4281"/>
    <w:rsid w:val="158035C7"/>
    <w:rsid w:val="15BC540D"/>
    <w:rsid w:val="16210B83"/>
    <w:rsid w:val="16583F2B"/>
    <w:rsid w:val="16912340"/>
    <w:rsid w:val="169D3E09"/>
    <w:rsid w:val="16AB3CAD"/>
    <w:rsid w:val="16E341B9"/>
    <w:rsid w:val="16F10A78"/>
    <w:rsid w:val="17105E6F"/>
    <w:rsid w:val="1712627E"/>
    <w:rsid w:val="17226BDD"/>
    <w:rsid w:val="17446813"/>
    <w:rsid w:val="177551EA"/>
    <w:rsid w:val="179B1D36"/>
    <w:rsid w:val="17C079EC"/>
    <w:rsid w:val="17F76BA3"/>
    <w:rsid w:val="182A66F0"/>
    <w:rsid w:val="182F656A"/>
    <w:rsid w:val="186A6524"/>
    <w:rsid w:val="186F767B"/>
    <w:rsid w:val="187F0353"/>
    <w:rsid w:val="188852B3"/>
    <w:rsid w:val="18DD0D85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DC38FC"/>
    <w:rsid w:val="19FD49DB"/>
    <w:rsid w:val="1A041A8F"/>
    <w:rsid w:val="1A546A4C"/>
    <w:rsid w:val="1A6C3FF9"/>
    <w:rsid w:val="1AAF33A8"/>
    <w:rsid w:val="1AB42370"/>
    <w:rsid w:val="1ACF1254"/>
    <w:rsid w:val="1AED5B63"/>
    <w:rsid w:val="1B327EE5"/>
    <w:rsid w:val="1B462375"/>
    <w:rsid w:val="1B5E3B97"/>
    <w:rsid w:val="1C392A3A"/>
    <w:rsid w:val="1C4C1E84"/>
    <w:rsid w:val="1C880B67"/>
    <w:rsid w:val="1C923014"/>
    <w:rsid w:val="1CB1322F"/>
    <w:rsid w:val="1D4D4A00"/>
    <w:rsid w:val="1DC4038A"/>
    <w:rsid w:val="1DF36090"/>
    <w:rsid w:val="1DF82F54"/>
    <w:rsid w:val="1DFE02C8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357976"/>
    <w:rsid w:val="20403C64"/>
    <w:rsid w:val="205905F2"/>
    <w:rsid w:val="205B3801"/>
    <w:rsid w:val="207644C2"/>
    <w:rsid w:val="209933AD"/>
    <w:rsid w:val="20A856C1"/>
    <w:rsid w:val="21A07B88"/>
    <w:rsid w:val="21A5651D"/>
    <w:rsid w:val="21D24208"/>
    <w:rsid w:val="22044DFC"/>
    <w:rsid w:val="2241348F"/>
    <w:rsid w:val="226B1105"/>
    <w:rsid w:val="226B2F60"/>
    <w:rsid w:val="22813299"/>
    <w:rsid w:val="23194B67"/>
    <w:rsid w:val="232E1BC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3B38E1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202B43"/>
    <w:rsid w:val="28247B4B"/>
    <w:rsid w:val="28341F0D"/>
    <w:rsid w:val="28481DD2"/>
    <w:rsid w:val="2892323E"/>
    <w:rsid w:val="289361DE"/>
    <w:rsid w:val="28E623FA"/>
    <w:rsid w:val="291C5E47"/>
    <w:rsid w:val="296D2D47"/>
    <w:rsid w:val="29CB46C2"/>
    <w:rsid w:val="29E253FB"/>
    <w:rsid w:val="29F77BA5"/>
    <w:rsid w:val="2A3A6E77"/>
    <w:rsid w:val="2A85024C"/>
    <w:rsid w:val="2B0D2F04"/>
    <w:rsid w:val="2B1D2572"/>
    <w:rsid w:val="2B206A2D"/>
    <w:rsid w:val="2B4C1179"/>
    <w:rsid w:val="2BC15569"/>
    <w:rsid w:val="2BD60481"/>
    <w:rsid w:val="2BEA3FA7"/>
    <w:rsid w:val="2C0D0D35"/>
    <w:rsid w:val="2C2E44D4"/>
    <w:rsid w:val="2C6F7203"/>
    <w:rsid w:val="2C7B6C71"/>
    <w:rsid w:val="2D357F0D"/>
    <w:rsid w:val="2D4E604F"/>
    <w:rsid w:val="2D5C2AB0"/>
    <w:rsid w:val="2D7A20E6"/>
    <w:rsid w:val="2DC57805"/>
    <w:rsid w:val="2DDA0493"/>
    <w:rsid w:val="2DDF08DF"/>
    <w:rsid w:val="2DEB576D"/>
    <w:rsid w:val="2DFF79D8"/>
    <w:rsid w:val="2E32284C"/>
    <w:rsid w:val="2E367C56"/>
    <w:rsid w:val="2E440885"/>
    <w:rsid w:val="2EEE512C"/>
    <w:rsid w:val="2F462957"/>
    <w:rsid w:val="2F511B05"/>
    <w:rsid w:val="2F7C571D"/>
    <w:rsid w:val="2FA86B66"/>
    <w:rsid w:val="2FE823A5"/>
    <w:rsid w:val="2FEA1C57"/>
    <w:rsid w:val="2FF37D3C"/>
    <w:rsid w:val="300172B8"/>
    <w:rsid w:val="30945277"/>
    <w:rsid w:val="30C71DD4"/>
    <w:rsid w:val="30DC7CB1"/>
    <w:rsid w:val="30ED30CC"/>
    <w:rsid w:val="30FB5A60"/>
    <w:rsid w:val="31064141"/>
    <w:rsid w:val="310D6AA3"/>
    <w:rsid w:val="31482B78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2350CF"/>
    <w:rsid w:val="352C738B"/>
    <w:rsid w:val="35527F1F"/>
    <w:rsid w:val="357914C0"/>
    <w:rsid w:val="35CA668A"/>
    <w:rsid w:val="35D721CD"/>
    <w:rsid w:val="36174333"/>
    <w:rsid w:val="364A3F09"/>
    <w:rsid w:val="364C3817"/>
    <w:rsid w:val="367A501B"/>
    <w:rsid w:val="368249AA"/>
    <w:rsid w:val="36EA501F"/>
    <w:rsid w:val="372D3763"/>
    <w:rsid w:val="37A3423F"/>
    <w:rsid w:val="37A66325"/>
    <w:rsid w:val="37AF435B"/>
    <w:rsid w:val="37B82B0E"/>
    <w:rsid w:val="37D8509F"/>
    <w:rsid w:val="380178E9"/>
    <w:rsid w:val="38363F4B"/>
    <w:rsid w:val="385F5D57"/>
    <w:rsid w:val="386866FF"/>
    <w:rsid w:val="38803663"/>
    <w:rsid w:val="389A539F"/>
    <w:rsid w:val="38B37216"/>
    <w:rsid w:val="38BD5C7F"/>
    <w:rsid w:val="38C5580C"/>
    <w:rsid w:val="38EC325F"/>
    <w:rsid w:val="39090322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8C1823"/>
    <w:rsid w:val="3BCD5A20"/>
    <w:rsid w:val="3BEE1D6F"/>
    <w:rsid w:val="3BF1473C"/>
    <w:rsid w:val="3CA475E5"/>
    <w:rsid w:val="3CA717F2"/>
    <w:rsid w:val="3CC56579"/>
    <w:rsid w:val="3CEB2CC9"/>
    <w:rsid w:val="3CF4227E"/>
    <w:rsid w:val="3D053E44"/>
    <w:rsid w:val="3D721433"/>
    <w:rsid w:val="3D7C5D45"/>
    <w:rsid w:val="3DA34201"/>
    <w:rsid w:val="3DAB460B"/>
    <w:rsid w:val="3DDA7DB2"/>
    <w:rsid w:val="3DF92E01"/>
    <w:rsid w:val="3E342793"/>
    <w:rsid w:val="3E3C5235"/>
    <w:rsid w:val="3EA34B57"/>
    <w:rsid w:val="3ED604A2"/>
    <w:rsid w:val="3EEF1E6E"/>
    <w:rsid w:val="3F654598"/>
    <w:rsid w:val="3FEB6494"/>
    <w:rsid w:val="40571F31"/>
    <w:rsid w:val="40760623"/>
    <w:rsid w:val="408B7234"/>
    <w:rsid w:val="40E27AF7"/>
    <w:rsid w:val="40F80D82"/>
    <w:rsid w:val="41342A6B"/>
    <w:rsid w:val="414C7183"/>
    <w:rsid w:val="418D501C"/>
    <w:rsid w:val="41BB58E6"/>
    <w:rsid w:val="41C832C7"/>
    <w:rsid w:val="41E9167B"/>
    <w:rsid w:val="42416B50"/>
    <w:rsid w:val="4262379E"/>
    <w:rsid w:val="427A1188"/>
    <w:rsid w:val="4289200B"/>
    <w:rsid w:val="42893BED"/>
    <w:rsid w:val="42C77562"/>
    <w:rsid w:val="432A5E11"/>
    <w:rsid w:val="433B1167"/>
    <w:rsid w:val="433E2DC7"/>
    <w:rsid w:val="435F500F"/>
    <w:rsid w:val="43B36C9F"/>
    <w:rsid w:val="43C730CD"/>
    <w:rsid w:val="43EB7BCB"/>
    <w:rsid w:val="441D0975"/>
    <w:rsid w:val="44A567F5"/>
    <w:rsid w:val="44CC474B"/>
    <w:rsid w:val="453B1EBC"/>
    <w:rsid w:val="45635AEC"/>
    <w:rsid w:val="45BA54FA"/>
    <w:rsid w:val="45EC74A5"/>
    <w:rsid w:val="45FA6B69"/>
    <w:rsid w:val="460414DD"/>
    <w:rsid w:val="46332B60"/>
    <w:rsid w:val="4654705C"/>
    <w:rsid w:val="468C6A25"/>
    <w:rsid w:val="468D2C1F"/>
    <w:rsid w:val="468D3CA5"/>
    <w:rsid w:val="4694248B"/>
    <w:rsid w:val="46A32063"/>
    <w:rsid w:val="46EA7997"/>
    <w:rsid w:val="470243E7"/>
    <w:rsid w:val="471F1498"/>
    <w:rsid w:val="47271944"/>
    <w:rsid w:val="475C4BFE"/>
    <w:rsid w:val="476B06AB"/>
    <w:rsid w:val="47BB044C"/>
    <w:rsid w:val="47F95078"/>
    <w:rsid w:val="48262DE5"/>
    <w:rsid w:val="489C0A39"/>
    <w:rsid w:val="490747F7"/>
    <w:rsid w:val="49105C6D"/>
    <w:rsid w:val="496D185A"/>
    <w:rsid w:val="49C0281D"/>
    <w:rsid w:val="49E449BF"/>
    <w:rsid w:val="49EC77B8"/>
    <w:rsid w:val="49ED5B1C"/>
    <w:rsid w:val="4AD45EF1"/>
    <w:rsid w:val="4AE04A18"/>
    <w:rsid w:val="4B12455E"/>
    <w:rsid w:val="4B337454"/>
    <w:rsid w:val="4B407CC6"/>
    <w:rsid w:val="4B42232B"/>
    <w:rsid w:val="4B825A76"/>
    <w:rsid w:val="4B8B3702"/>
    <w:rsid w:val="4B9B0D7E"/>
    <w:rsid w:val="4B9C6F9C"/>
    <w:rsid w:val="4BC83B65"/>
    <w:rsid w:val="4BC87AB0"/>
    <w:rsid w:val="4C1454A4"/>
    <w:rsid w:val="4C4C4BCD"/>
    <w:rsid w:val="4CA74E41"/>
    <w:rsid w:val="4CA91B51"/>
    <w:rsid w:val="4CB62537"/>
    <w:rsid w:val="4CD2365B"/>
    <w:rsid w:val="4CFB4E3C"/>
    <w:rsid w:val="4D352804"/>
    <w:rsid w:val="4D791805"/>
    <w:rsid w:val="4D8F2F88"/>
    <w:rsid w:val="4DB86BCB"/>
    <w:rsid w:val="4DD85058"/>
    <w:rsid w:val="4E0166A9"/>
    <w:rsid w:val="4E1551DB"/>
    <w:rsid w:val="4E4338E3"/>
    <w:rsid w:val="4E7774D0"/>
    <w:rsid w:val="4F594843"/>
    <w:rsid w:val="4FAF3052"/>
    <w:rsid w:val="503C3BCC"/>
    <w:rsid w:val="505C4971"/>
    <w:rsid w:val="50C41CF1"/>
    <w:rsid w:val="51217DA6"/>
    <w:rsid w:val="51294703"/>
    <w:rsid w:val="51332DA8"/>
    <w:rsid w:val="51425A27"/>
    <w:rsid w:val="5158757E"/>
    <w:rsid w:val="521A5D1E"/>
    <w:rsid w:val="523624DE"/>
    <w:rsid w:val="52A23F56"/>
    <w:rsid w:val="52BA5471"/>
    <w:rsid w:val="52D871F4"/>
    <w:rsid w:val="52F263D6"/>
    <w:rsid w:val="52F569F3"/>
    <w:rsid w:val="52F737EA"/>
    <w:rsid w:val="53024EB7"/>
    <w:rsid w:val="53261795"/>
    <w:rsid w:val="5373268D"/>
    <w:rsid w:val="53953BE7"/>
    <w:rsid w:val="53F51637"/>
    <w:rsid w:val="54124FEF"/>
    <w:rsid w:val="541C4B67"/>
    <w:rsid w:val="552A2893"/>
    <w:rsid w:val="555A4FF2"/>
    <w:rsid w:val="556B045B"/>
    <w:rsid w:val="557D4E77"/>
    <w:rsid w:val="55C375DD"/>
    <w:rsid w:val="56156439"/>
    <w:rsid w:val="5656544C"/>
    <w:rsid w:val="56643532"/>
    <w:rsid w:val="568B5A7B"/>
    <w:rsid w:val="56C639E6"/>
    <w:rsid w:val="56EF2BB9"/>
    <w:rsid w:val="570A6E63"/>
    <w:rsid w:val="573B0118"/>
    <w:rsid w:val="573D2268"/>
    <w:rsid w:val="57411925"/>
    <w:rsid w:val="57441E32"/>
    <w:rsid w:val="57535542"/>
    <w:rsid w:val="575B3098"/>
    <w:rsid w:val="577F7188"/>
    <w:rsid w:val="57F55B90"/>
    <w:rsid w:val="580F191D"/>
    <w:rsid w:val="58276F84"/>
    <w:rsid w:val="58584813"/>
    <w:rsid w:val="58B728A2"/>
    <w:rsid w:val="58B868EB"/>
    <w:rsid w:val="590D059A"/>
    <w:rsid w:val="592802C2"/>
    <w:rsid w:val="5939327C"/>
    <w:rsid w:val="5978735A"/>
    <w:rsid w:val="59AF126F"/>
    <w:rsid w:val="59E42114"/>
    <w:rsid w:val="59E710C8"/>
    <w:rsid w:val="5A0B0AB5"/>
    <w:rsid w:val="5A1C59A1"/>
    <w:rsid w:val="5A407674"/>
    <w:rsid w:val="5A432974"/>
    <w:rsid w:val="5A6A20C5"/>
    <w:rsid w:val="5AD64AF2"/>
    <w:rsid w:val="5AEE39DB"/>
    <w:rsid w:val="5B046AEC"/>
    <w:rsid w:val="5B470094"/>
    <w:rsid w:val="5B544EB3"/>
    <w:rsid w:val="5B6A33DD"/>
    <w:rsid w:val="5B986A59"/>
    <w:rsid w:val="5BD1484D"/>
    <w:rsid w:val="5BF04FFA"/>
    <w:rsid w:val="5C4D2649"/>
    <w:rsid w:val="5C8D6CFF"/>
    <w:rsid w:val="5C966EB6"/>
    <w:rsid w:val="5C9E007C"/>
    <w:rsid w:val="5CB9068F"/>
    <w:rsid w:val="5CC17D64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575AF"/>
    <w:rsid w:val="5E3B413F"/>
    <w:rsid w:val="5E971B73"/>
    <w:rsid w:val="5EA12B9A"/>
    <w:rsid w:val="5EB61B43"/>
    <w:rsid w:val="5EBA7075"/>
    <w:rsid w:val="5EBF5DC8"/>
    <w:rsid w:val="5EF56050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6F774F"/>
    <w:rsid w:val="61E77A7E"/>
    <w:rsid w:val="622A4138"/>
    <w:rsid w:val="62385483"/>
    <w:rsid w:val="62385A6C"/>
    <w:rsid w:val="62876D77"/>
    <w:rsid w:val="628F4421"/>
    <w:rsid w:val="62CA4AF4"/>
    <w:rsid w:val="62E4371E"/>
    <w:rsid w:val="6306254B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1E3952"/>
    <w:rsid w:val="665A6FDB"/>
    <w:rsid w:val="669A6211"/>
    <w:rsid w:val="669E6788"/>
    <w:rsid w:val="66B368AE"/>
    <w:rsid w:val="66B532F3"/>
    <w:rsid w:val="66C2760F"/>
    <w:rsid w:val="674A15C5"/>
    <w:rsid w:val="675A3B6C"/>
    <w:rsid w:val="677C2796"/>
    <w:rsid w:val="67AF7DB6"/>
    <w:rsid w:val="680564C6"/>
    <w:rsid w:val="681B3F7A"/>
    <w:rsid w:val="68233428"/>
    <w:rsid w:val="684B51CE"/>
    <w:rsid w:val="68575061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E81CC5"/>
    <w:rsid w:val="6AF33939"/>
    <w:rsid w:val="6B795D62"/>
    <w:rsid w:val="6BC747F5"/>
    <w:rsid w:val="6BD35CE4"/>
    <w:rsid w:val="6BE556C9"/>
    <w:rsid w:val="6C3014BE"/>
    <w:rsid w:val="6C5D414F"/>
    <w:rsid w:val="6C635932"/>
    <w:rsid w:val="6CA324B4"/>
    <w:rsid w:val="6CC44B47"/>
    <w:rsid w:val="6CDE17FD"/>
    <w:rsid w:val="6D1D2C91"/>
    <w:rsid w:val="6D232D3C"/>
    <w:rsid w:val="6D2F5D1E"/>
    <w:rsid w:val="6D792112"/>
    <w:rsid w:val="6E641038"/>
    <w:rsid w:val="6EBD0EA6"/>
    <w:rsid w:val="6F2F5C01"/>
    <w:rsid w:val="6F435405"/>
    <w:rsid w:val="6F4810D8"/>
    <w:rsid w:val="6F6D2BAA"/>
    <w:rsid w:val="6F9119BB"/>
    <w:rsid w:val="6F9A4A47"/>
    <w:rsid w:val="701710D0"/>
    <w:rsid w:val="70795456"/>
    <w:rsid w:val="709946EC"/>
    <w:rsid w:val="70B256FB"/>
    <w:rsid w:val="72080B1D"/>
    <w:rsid w:val="72226A31"/>
    <w:rsid w:val="72702455"/>
    <w:rsid w:val="728C005B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7B078E"/>
    <w:rsid w:val="74B64014"/>
    <w:rsid w:val="753E2D2E"/>
    <w:rsid w:val="75950E53"/>
    <w:rsid w:val="75B91B9C"/>
    <w:rsid w:val="75DB13A5"/>
    <w:rsid w:val="75E00376"/>
    <w:rsid w:val="75E552E3"/>
    <w:rsid w:val="762E2DED"/>
    <w:rsid w:val="7648538B"/>
    <w:rsid w:val="76577132"/>
    <w:rsid w:val="76BD747C"/>
    <w:rsid w:val="76CD52EB"/>
    <w:rsid w:val="76FE004A"/>
    <w:rsid w:val="771B17CC"/>
    <w:rsid w:val="77462C4C"/>
    <w:rsid w:val="77A268F6"/>
    <w:rsid w:val="77CC3658"/>
    <w:rsid w:val="780F54C3"/>
    <w:rsid w:val="782C6CF7"/>
    <w:rsid w:val="78680ECD"/>
    <w:rsid w:val="7880670B"/>
    <w:rsid w:val="78A25951"/>
    <w:rsid w:val="78A35FE5"/>
    <w:rsid w:val="78C4002B"/>
    <w:rsid w:val="78E96823"/>
    <w:rsid w:val="78EE7F5B"/>
    <w:rsid w:val="78F11CE1"/>
    <w:rsid w:val="78F66955"/>
    <w:rsid w:val="78F8423B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90280"/>
    <w:rsid w:val="7B1F77A4"/>
    <w:rsid w:val="7B292799"/>
    <w:rsid w:val="7B7873E9"/>
    <w:rsid w:val="7C090682"/>
    <w:rsid w:val="7C183634"/>
    <w:rsid w:val="7C351D89"/>
    <w:rsid w:val="7C6A6CA8"/>
    <w:rsid w:val="7C9307A3"/>
    <w:rsid w:val="7CE81F24"/>
    <w:rsid w:val="7CF04E00"/>
    <w:rsid w:val="7D41026F"/>
    <w:rsid w:val="7D59343F"/>
    <w:rsid w:val="7E0A78B3"/>
    <w:rsid w:val="7E2912F3"/>
    <w:rsid w:val="7F850D3B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纯文本 Char"/>
    <w:link w:val="16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6">
    <w:name w:val="纯文本1"/>
    <w:basedOn w:val="1"/>
    <w:link w:val="15"/>
    <w:qFormat/>
    <w:uiPriority w:val="0"/>
    <w:pPr>
      <w:spacing w:line="360" w:lineRule="auto"/>
    </w:pPr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8C44E-C43F-477D-975C-A07661B7D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637</Words>
  <Characters>3633</Characters>
  <Lines>30</Lines>
  <Paragraphs>8</Paragraphs>
  <TotalTime>2</TotalTime>
  <ScaleCrop>false</ScaleCrop>
  <LinksUpToDate>false</LinksUpToDate>
  <CharactersWithSpaces>4262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2020-07-31T15:12:00Z</dcterms:created>
  <dc:creator>微软用户</dc:creator>
  <cp:lastModifiedBy>张磊</cp:lastModifiedBy>
  <dcterms:modified xsi:type="dcterms:W3CDTF">2021-05-15T16:49:37Z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6BB6C4006D5A4532AE76039582A4FDC5</vt:lpwstr>
  </property>
</Properties>
</file>