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成都亨达药业有限公司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资质许可范围内硬胶囊剂、片剂、原料药(阿魏酸哌嗪、阿魏酸钠)生产</w:t>
      </w:r>
      <w:bookmarkEnd w:id="0"/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所涉及的相关环境管理活动 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成都亨达药业有限公司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2021年05月14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14102104"/>
    <w:rsid w:val="1A733E97"/>
    <w:rsid w:val="21BF393F"/>
    <w:rsid w:val="22CC44B0"/>
    <w:rsid w:val="2BE7163F"/>
    <w:rsid w:val="2D636A12"/>
    <w:rsid w:val="2DF067B5"/>
    <w:rsid w:val="3A5074C4"/>
    <w:rsid w:val="3AE53A1A"/>
    <w:rsid w:val="46127555"/>
    <w:rsid w:val="47F62F01"/>
    <w:rsid w:val="4F792B39"/>
    <w:rsid w:val="533C0A5A"/>
    <w:rsid w:val="57923DDA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2021-05-13T08:12:05Z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F6F62032DD834B51837630C17136E64A</vt:lpwstr>
  </property>
</Properties>
</file>