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受审核部门：销售部          主管领导：</w:t>
            </w:r>
            <w:r>
              <w:rPr>
                <w:rFonts w:hint="eastAsia"/>
              </w:rPr>
              <w:t>王均博</w:t>
            </w:r>
            <w:r>
              <w:rPr>
                <w:rFonts w:hint="eastAsia" w:ascii="宋体" w:hAnsi="宋体" w:cs="宋体"/>
                <w:szCs w:val="21"/>
              </w:rPr>
              <w:t xml:space="preserve">   陪同人员：</w:t>
            </w:r>
            <w:r>
              <w:rPr>
                <w:rFonts w:hint="eastAsia"/>
              </w:rPr>
              <w:t>陈爽</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w:t>
            </w:r>
            <w:r>
              <w:rPr>
                <w:rFonts w:hint="eastAsia" w:ascii="宋体" w:hAnsi="宋体" w:cs="宋体"/>
                <w:szCs w:val="21"/>
                <w:lang w:val="en-US" w:eastAsia="zh-CN"/>
              </w:rPr>
              <w:t>京田</w:t>
            </w:r>
            <w:r>
              <w:rPr>
                <w:rFonts w:hint="eastAsia" w:ascii="宋体" w:hAnsi="宋体" w:cs="宋体"/>
                <w:szCs w:val="21"/>
              </w:rPr>
              <w:t xml:space="preserve">   </w:t>
            </w:r>
            <w:r>
              <w:rPr>
                <w:sz w:val="20"/>
              </w:rPr>
              <w:t>王南洋</w:t>
            </w:r>
            <w:r>
              <w:rPr>
                <w:rFonts w:hint="eastAsia" w:ascii="宋体" w:hAnsi="宋体" w:cs="宋体"/>
                <w:szCs w:val="21"/>
              </w:rPr>
              <w:t xml:space="preserve">       审核时间：20</w:t>
            </w:r>
            <w:r>
              <w:rPr>
                <w:rFonts w:ascii="宋体" w:hAnsi="宋体" w:cs="宋体"/>
                <w:szCs w:val="21"/>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sz w:val="18"/>
                <w:szCs w:val="22"/>
              </w:rPr>
            </w:pPr>
            <w:bookmarkStart w:id="0" w:name="_GoBack"/>
            <w:r>
              <w:rPr>
                <w:rFonts w:ascii="宋体" w:hAnsi="宋体"/>
                <w:sz w:val="18"/>
                <w:szCs w:val="22"/>
              </w:rPr>
              <w:t>Q5.3/6.2/8.2/8.4/</w:t>
            </w:r>
            <w:r>
              <w:rPr>
                <w:rFonts w:hint="eastAsia" w:ascii="宋体" w:hAnsi="宋体"/>
                <w:sz w:val="18"/>
                <w:szCs w:val="22"/>
                <w:lang w:val="en-US" w:eastAsia="zh-CN"/>
              </w:rPr>
              <w:t>8.5/8.6</w:t>
            </w:r>
            <w:r>
              <w:rPr>
                <w:rFonts w:ascii="宋体" w:hAnsi="宋体"/>
                <w:sz w:val="18"/>
                <w:szCs w:val="22"/>
              </w:rPr>
              <w:t>/9.1.2/10.2</w:t>
            </w:r>
          </w:p>
          <w:p>
            <w:pPr>
              <w:rPr>
                <w:szCs w:val="21"/>
              </w:rPr>
            </w:pPr>
            <w:r>
              <w:rPr>
                <w:rFonts w:ascii="宋体" w:hAnsi="宋体"/>
                <w:sz w:val="18"/>
                <w:szCs w:val="22"/>
              </w:rPr>
              <w:t>ES 5.3/6.2/6.1.2/8.1/8.2</w:t>
            </w:r>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w:t>
            </w:r>
            <w:r>
              <w:rPr>
                <w:rFonts w:hint="eastAsia" w:ascii="宋体" w:cs="宋体"/>
                <w:szCs w:val="21"/>
              </w:rPr>
              <w:t>/E</w:t>
            </w:r>
            <w:r>
              <w:rPr>
                <w:rFonts w:ascii="宋体" w:cs="宋体"/>
                <w:szCs w:val="21"/>
              </w:rPr>
              <w:t>/S5.3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姬鹏坤销售主持销售部经理工作；</w:t>
            </w:r>
          </w:p>
          <w:p>
            <w:pPr>
              <w:spacing w:line="360" w:lineRule="auto"/>
              <w:ind w:firstLine="420" w:firstLineChars="200"/>
            </w:pPr>
            <w:r>
              <w:rPr>
                <w:rFonts w:hint="eastAsia"/>
              </w:rPr>
              <w:t>1）协助销售区域经理制订销售计划；</w:t>
            </w:r>
          </w:p>
          <w:p>
            <w:pPr>
              <w:spacing w:line="360" w:lineRule="auto"/>
              <w:ind w:firstLine="420" w:firstLineChars="200"/>
            </w:pPr>
            <w:r>
              <w:rPr>
                <w:rFonts w:hint="eastAsia"/>
              </w:rPr>
              <w:t>2）负责寻找代理商，进行销售区域市场代理商开发与维护；</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3）负责销售工作，完成销售目标；</w:t>
            </w:r>
          </w:p>
          <w:p>
            <w:pPr>
              <w:spacing w:line="360" w:lineRule="auto"/>
              <w:ind w:firstLine="420" w:firstLineChars="200"/>
            </w:pPr>
            <w:r>
              <w:rPr>
                <w:rFonts w:hint="eastAsia"/>
              </w:rPr>
              <w:t>4）负责对销售市场的信息收集；</w:t>
            </w:r>
          </w:p>
          <w:p>
            <w:pPr>
              <w:spacing w:line="360" w:lineRule="auto"/>
              <w:ind w:firstLine="420" w:firstLineChars="200"/>
            </w:pPr>
            <w:r>
              <w:rPr>
                <w:rFonts w:hint="eastAsia"/>
              </w:rPr>
              <w:t>5）负责销售区域市场推广工作；</w:t>
            </w:r>
          </w:p>
          <w:p>
            <w:pPr>
              <w:spacing w:line="360" w:lineRule="auto"/>
              <w:ind w:firstLine="420" w:firstLineChars="200"/>
            </w:pPr>
            <w:r>
              <w:rPr>
                <w:rFonts w:hint="eastAsia"/>
              </w:rPr>
              <w:t>6）参与售后服务工作；</w:t>
            </w:r>
          </w:p>
          <w:p>
            <w:pPr>
              <w:spacing w:line="360" w:lineRule="auto"/>
              <w:ind w:firstLine="420" w:firstLineChars="200"/>
            </w:pPr>
            <w:r>
              <w:rPr>
                <w:rFonts w:hint="eastAsia"/>
              </w:rPr>
              <w:t>7）负责本部门的环境因素和职业健康安全危险源识别；</w:t>
            </w:r>
          </w:p>
          <w:p>
            <w:pPr>
              <w:spacing w:line="360" w:lineRule="auto"/>
              <w:ind w:firstLine="420" w:firstLineChars="200"/>
            </w:pPr>
            <w:r>
              <w:rPr>
                <w:rFonts w:hint="eastAsia"/>
              </w:rPr>
              <w:t>8）贯彻本部门的质量、环境和职业健康安全方针和质量、环境和职业健康安全目标、指标；</w:t>
            </w:r>
          </w:p>
          <w:p>
            <w:pPr>
              <w:spacing w:line="360" w:lineRule="auto"/>
              <w:ind w:firstLine="420" w:firstLineChars="200"/>
              <w:rPr>
                <w:rFonts w:ascii="宋体" w:hAnsi="宋体" w:cs="宋体"/>
                <w:szCs w:val="21"/>
              </w:rPr>
            </w:pPr>
            <w:r>
              <w:rPr>
                <w:rFonts w:hint="eastAsia"/>
              </w:rPr>
              <w:t>9）负责对本部门质量、环境和职业健康安全管理体系进行策划。</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spacing w:line="280" w:lineRule="exact"/>
              <w:ind w:firstLine="420" w:firstLineChars="200"/>
              <w:rPr>
                <w:szCs w:val="21"/>
              </w:rPr>
            </w:pPr>
            <w:r>
              <w:rPr>
                <w:rFonts w:hint="eastAsia"/>
                <w:szCs w:val="21"/>
              </w:rPr>
              <w:t>产品交付及时率100%</w:t>
            </w:r>
          </w:p>
          <w:p>
            <w:pPr>
              <w:spacing w:line="280" w:lineRule="exact"/>
              <w:ind w:firstLine="420" w:firstLineChars="200"/>
              <w:rPr>
                <w:szCs w:val="21"/>
              </w:rPr>
            </w:pPr>
            <w:r>
              <w:rPr>
                <w:rFonts w:hint="eastAsia"/>
                <w:szCs w:val="21"/>
              </w:rPr>
              <w:t>顾客满意度95%以上</w:t>
            </w:r>
          </w:p>
          <w:p>
            <w:pPr>
              <w:spacing w:line="280" w:lineRule="exact"/>
              <w:ind w:firstLine="420" w:firstLineChars="200"/>
              <w:rPr>
                <w:szCs w:val="21"/>
              </w:rPr>
            </w:pPr>
            <w:r>
              <w:rPr>
                <w:rFonts w:hint="eastAsia"/>
                <w:szCs w:val="21"/>
              </w:rPr>
              <w:t>固体废物100%分类处理</w:t>
            </w:r>
          </w:p>
          <w:p>
            <w:pPr>
              <w:spacing w:line="280" w:lineRule="exact"/>
              <w:ind w:firstLine="420" w:firstLineChars="200"/>
              <w:rPr>
                <w:szCs w:val="21"/>
              </w:rPr>
            </w:pPr>
            <w:r>
              <w:rPr>
                <w:rFonts w:hint="eastAsia"/>
                <w:szCs w:val="21"/>
              </w:rPr>
              <w:t>无环境安全事故发生</w:t>
            </w:r>
            <w:r>
              <w:rPr>
                <w:szCs w:val="21"/>
              </w:rPr>
              <w:t xml:space="preserve">                     </w:t>
            </w:r>
          </w:p>
          <w:p>
            <w:pPr>
              <w:spacing w:line="280" w:lineRule="exact"/>
              <w:ind w:firstLine="420" w:firstLineChars="200"/>
              <w:rPr>
                <w:szCs w:val="21"/>
              </w:rPr>
            </w:pPr>
            <w:r>
              <w:rPr>
                <w:rFonts w:hint="eastAsia"/>
                <w:szCs w:val="21"/>
              </w:rPr>
              <w:t>目标均可量化可测量，提供目标统计表。最近一次20</w:t>
            </w:r>
            <w:r>
              <w:rPr>
                <w:szCs w:val="21"/>
              </w:rPr>
              <w:t>21</w:t>
            </w:r>
            <w:r>
              <w:rPr>
                <w:rFonts w:hint="eastAsia"/>
                <w:szCs w:val="21"/>
              </w:rPr>
              <w:t>.</w:t>
            </w:r>
            <w:r>
              <w:rPr>
                <w:szCs w:val="21"/>
              </w:rPr>
              <w:t>2</w:t>
            </w:r>
            <w:r>
              <w:rPr>
                <w:rFonts w:hint="eastAsia"/>
                <w:szCs w:val="21"/>
              </w:rPr>
              <w:t>月考核，销售部管理目标均已完成。考核人：</w:t>
            </w:r>
            <w:r>
              <w:rPr>
                <w:rFonts w:hint="eastAsia"/>
              </w:rPr>
              <w:t>尹建</w:t>
            </w:r>
            <w:r>
              <w:rPr>
                <w:rFonts w:hint="eastAsia"/>
                <w:szCs w:val="21"/>
              </w:rPr>
              <w:t>。针对以上目标，公司针对火灾、废弃物、意外伤害制定了相应管理方案，内容涉及：方法措施、执行部门、负责人、预算、完成日期等。编制：综合部      批准：</w:t>
            </w:r>
            <w:r>
              <w:rPr>
                <w:rFonts w:hint="eastAsia"/>
              </w:rPr>
              <w:t>尹建</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w:t>
            </w:r>
            <w:r>
              <w:rPr>
                <w:rFonts w:hint="eastAsia"/>
              </w:rPr>
              <w:t>尹建</w:t>
            </w:r>
            <w:r>
              <w:rPr>
                <w:rFonts w:hint="eastAsia"/>
                <w:szCs w:val="21"/>
              </w:rPr>
              <w:t>，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域内配置的灭火器,在有效期内。公司不容许销售人员自驾办公。</w:t>
            </w:r>
          </w:p>
          <w:p>
            <w:pPr>
              <w:pStyle w:val="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rFonts w:ascii="宋体" w:hAnsi="宋体"/>
                <w:szCs w:val="21"/>
              </w:rPr>
            </w:pPr>
            <w:r>
              <w:rPr>
                <w:rFonts w:hint="eastAsia"/>
                <w:color w:val="000000" w:themeColor="text1"/>
                <w:szCs w:val="21"/>
              </w:rPr>
              <w:t>职业健康安全运行正常</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参与综合部组织的应急演练，参加综合部ES8.2审核记录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szCs w:val="21"/>
              </w:rPr>
              <w:t>顾客沟通</w:t>
            </w:r>
          </w:p>
        </w:tc>
        <w:tc>
          <w:tcPr>
            <w:tcW w:w="960" w:type="dxa"/>
          </w:tcPr>
          <w:p>
            <w:pPr>
              <w:rPr>
                <w:szCs w:val="21"/>
              </w:rPr>
            </w:pPr>
            <w:r>
              <w:rPr>
                <w:rFonts w:hint="eastAsia"/>
                <w:szCs w:val="21"/>
              </w:rPr>
              <w:t>Q8.2.1</w:t>
            </w:r>
          </w:p>
          <w:p/>
        </w:tc>
        <w:tc>
          <w:tcPr>
            <w:tcW w:w="10943" w:type="dxa"/>
            <w:vAlign w:val="center"/>
          </w:tcPr>
          <w:p>
            <w:pPr>
              <w:ind w:firstLine="420" w:firstLineChars="200"/>
              <w:rPr>
                <w:szCs w:val="21"/>
              </w:rPr>
            </w:pPr>
            <w:r>
              <w:rPr>
                <w:rFonts w:hint="eastAsia"/>
                <w:szCs w:val="21"/>
              </w:rPr>
              <w:t>与顾客沟通主要采取以下方式：产品信息：主要是电话、传真、Q互联网、微信、公司文件、公司宣传册及网站的方式；问询、合同或订单的处理：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spacing w:line="360" w:lineRule="auto"/>
              <w:ind w:firstLine="420" w:firstLineChars="200"/>
              <w:rPr>
                <w:rFonts w:ascii="宋体" w:hAnsi="宋体"/>
                <w:szCs w:val="21"/>
              </w:rPr>
            </w:pPr>
            <w:r>
              <w:rPr>
                <w:rFonts w:hint="eastAsia"/>
                <w:szCs w:val="21"/>
              </w:rPr>
              <w:t>并为主要客户建立了档案。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rPr>
              <w:t>与产品和服务要求有关的要求确定</w:t>
            </w:r>
          </w:p>
          <w:p>
            <w:pPr>
              <w:pStyle w:val="2"/>
              <w:rPr>
                <w:szCs w:val="21"/>
              </w:rPr>
            </w:pPr>
          </w:p>
          <w:p>
            <w:pPr>
              <w:pStyle w:val="2"/>
              <w:rPr>
                <w:szCs w:val="21"/>
              </w:rPr>
            </w:pPr>
            <w:r>
              <w:rPr>
                <w:rFonts w:hint="eastAsia"/>
                <w:szCs w:val="21"/>
              </w:rPr>
              <w:t>产品和服务要求有关的要求评审</w:t>
            </w:r>
            <w:r>
              <w:rPr>
                <w:rFonts w:hint="eastAsia"/>
                <w:szCs w:val="21"/>
              </w:rPr>
              <w:tab/>
            </w:r>
          </w:p>
        </w:tc>
        <w:tc>
          <w:tcPr>
            <w:tcW w:w="960" w:type="dxa"/>
          </w:tcPr>
          <w:p>
            <w:pPr>
              <w:rPr>
                <w:szCs w:val="21"/>
              </w:rPr>
            </w:pPr>
            <w:r>
              <w:rPr>
                <w:rFonts w:hint="eastAsia"/>
                <w:szCs w:val="21"/>
              </w:rPr>
              <w:t>Q8.2.2</w:t>
            </w:r>
          </w:p>
          <w:p>
            <w:pPr>
              <w:rPr>
                <w:szCs w:val="21"/>
              </w:rPr>
            </w:pPr>
          </w:p>
          <w:p>
            <w:pPr>
              <w:rPr>
                <w:szCs w:val="21"/>
              </w:rPr>
            </w:pPr>
          </w:p>
          <w:p>
            <w:r>
              <w:rPr>
                <w:rFonts w:hint="eastAsia"/>
                <w:szCs w:val="21"/>
              </w:rPr>
              <w:t>Q8.2.3</w:t>
            </w:r>
          </w:p>
        </w:tc>
        <w:tc>
          <w:tcPr>
            <w:tcW w:w="10943" w:type="dxa"/>
            <w:vAlign w:val="center"/>
          </w:tcPr>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spacing w:line="360" w:lineRule="exact"/>
              <w:rPr>
                <w:rFonts w:ascii="等线" w:hAnsi="等线" w:eastAsia="等线" w:cs="等线"/>
                <w:bCs/>
                <w:spacing w:val="10"/>
                <w:szCs w:val="21"/>
              </w:rPr>
            </w:pPr>
            <w:r>
              <w:rPr>
                <w:rFonts w:hint="eastAsia" w:ascii="等线" w:hAnsi="等线" w:eastAsia="等线" w:cs="等线"/>
                <w:bCs/>
                <w:spacing w:val="10"/>
                <w:szCs w:val="21"/>
              </w:rPr>
              <w:t>公司合同记录于《合同台帐》中，抽取已销售合同</w:t>
            </w:r>
          </w:p>
          <w:p>
            <w:pPr>
              <w:autoSpaceDE w:val="0"/>
              <w:autoSpaceDN w:val="0"/>
              <w:adjustRightInd w:val="0"/>
              <w:snapToGrid w:val="0"/>
              <w:spacing w:line="360" w:lineRule="auto"/>
              <w:ind w:right="-6" w:rightChars="-3" w:firstLine="422" w:firstLineChars="200"/>
              <w:rPr>
                <w:b/>
                <w:bCs/>
                <w:szCs w:val="22"/>
              </w:rPr>
            </w:pPr>
          </w:p>
          <w:p>
            <w:pPr>
              <w:pStyle w:val="13"/>
              <w:numPr>
                <w:ilvl w:val="0"/>
                <w:numId w:val="1"/>
              </w:numPr>
              <w:autoSpaceDE w:val="0"/>
              <w:autoSpaceDN w:val="0"/>
              <w:adjustRightInd w:val="0"/>
              <w:snapToGrid w:val="0"/>
              <w:spacing w:line="360" w:lineRule="auto"/>
              <w:ind w:right="-6" w:rightChars="-3"/>
              <w:rPr>
                <w:b/>
                <w:bCs/>
                <w:szCs w:val="22"/>
              </w:rPr>
            </w:pPr>
            <w:r>
              <w:rPr>
                <w:rFonts w:hint="eastAsia"/>
                <w:b/>
                <w:bCs/>
                <w:szCs w:val="22"/>
              </w:rPr>
              <w:t xml:space="preserve">销售合同  </w:t>
            </w:r>
            <w:r>
              <w:rPr>
                <w:rFonts w:hint="eastAsia"/>
                <w:b/>
                <w:bCs/>
                <w:szCs w:val="22"/>
                <w:lang w:val="en-US" w:eastAsia="zh-CN"/>
              </w:rPr>
              <w:t xml:space="preserve"> </w:t>
            </w:r>
            <w:r>
              <w:rPr>
                <w:sz w:val="20"/>
              </w:rPr>
              <w:t>教育咨询</w:t>
            </w:r>
          </w:p>
          <w:p>
            <w:pPr>
              <w:pStyle w:val="2"/>
              <w:rPr>
                <w:rFonts w:hint="default" w:ascii="Times New Roman" w:hAnsi="Times New Roman" w:eastAsia="宋体" w:cs="Times New Roman"/>
                <w:bCs w:val="0"/>
                <w:spacing w:val="0"/>
                <w:kern w:val="2"/>
                <w:sz w:val="21"/>
                <w:lang w:val="en-US" w:eastAsia="zh-CN" w:bidi="ar-SA"/>
              </w:rPr>
            </w:pPr>
            <w:r>
              <w:rPr>
                <w:rFonts w:hint="eastAsia"/>
                <w:b/>
                <w:bCs/>
                <w:szCs w:val="22"/>
              </w:rPr>
              <w:t>抽查合同</w:t>
            </w:r>
            <w:r>
              <w:rPr>
                <w:rFonts w:hint="eastAsia"/>
                <w:szCs w:val="22"/>
              </w:rPr>
              <w:t xml:space="preserve"> </w:t>
            </w:r>
            <w:r>
              <w:rPr>
                <w:rFonts w:hint="eastAsia" w:ascii="Times New Roman" w:hAnsi="Times New Roman" w:eastAsia="宋体" w:cs="Times New Roman"/>
                <w:bCs w:val="0"/>
                <w:spacing w:val="0"/>
                <w:kern w:val="2"/>
                <w:sz w:val="21"/>
                <w:lang w:val="en-US" w:eastAsia="zh-CN" w:bidi="ar-SA"/>
              </w:rPr>
              <w:t xml:space="preserve"> 顾客：北京市大兴教育局</w:t>
            </w:r>
          </w:p>
          <w:p>
            <w:pPr>
              <w:pStyle w:val="2"/>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合同内容：2021年学校综合（中层、班主任、教师）培训 ，合同签订日期是：2020.09.09</w:t>
            </w:r>
          </w:p>
          <w:p>
            <w:pPr>
              <w:pStyle w:val="2"/>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合同评审时间：2020年09月09日，合同评审内容包括：教育咨询要求、技术要求、培训大纲内容、培训地点、人员配置、验收方式、完成时间、付款方式等，参加评审人员：尹建、姚笑林、陈爽、王均博等。</w:t>
            </w:r>
          </w:p>
          <w:p>
            <w:pPr>
              <w:autoSpaceDE w:val="0"/>
              <w:autoSpaceDN w:val="0"/>
              <w:adjustRightInd w:val="0"/>
              <w:snapToGrid w:val="0"/>
              <w:spacing w:line="360" w:lineRule="auto"/>
              <w:ind w:right="-6" w:rightChars="-3" w:firstLine="420" w:firstLineChars="200"/>
            </w:pPr>
            <w:r>
              <w:rPr>
                <w:rFonts w:hint="eastAsia"/>
              </w:rPr>
              <w:t>合同评审结论，满足要求、可以签订。</w:t>
            </w:r>
          </w:p>
          <w:p>
            <w:pPr>
              <w:pStyle w:val="2"/>
              <w:rPr>
                <w:rFonts w:hint="default" w:ascii="Times New Roman" w:hAnsi="Times New Roman" w:eastAsia="宋体" w:cs="Times New Roman"/>
                <w:bCs w:val="0"/>
                <w:spacing w:val="0"/>
                <w:kern w:val="2"/>
                <w:sz w:val="21"/>
                <w:lang w:val="en-US" w:eastAsia="zh-CN" w:bidi="ar-SA"/>
              </w:rPr>
            </w:pPr>
            <w:r>
              <w:rPr>
                <w:rFonts w:hint="eastAsia"/>
                <w:b/>
                <w:bCs w:val="0"/>
              </w:rPr>
              <w:t xml:space="preserve">  ②销售</w:t>
            </w:r>
            <w:r>
              <w:rPr>
                <w:rFonts w:hint="eastAsia"/>
                <w:b/>
                <w:szCs w:val="22"/>
              </w:rPr>
              <w:t>合同</w:t>
            </w:r>
            <w:r>
              <w:rPr>
                <w:rFonts w:hint="eastAsia"/>
                <w:b/>
                <w:szCs w:val="22"/>
                <w:lang w:val="en-US" w:eastAsia="zh-CN"/>
              </w:rPr>
              <w:t xml:space="preserve">  </w:t>
            </w:r>
            <w:r>
              <w:rPr>
                <w:rFonts w:hint="eastAsia" w:ascii="Times New Roman" w:hAnsi="Times New Roman" w:eastAsia="宋体" w:cs="Times New Roman"/>
                <w:bCs w:val="0"/>
                <w:spacing w:val="0"/>
                <w:kern w:val="2"/>
                <w:sz w:val="21"/>
                <w:lang w:val="en-US" w:eastAsia="zh-CN" w:bidi="ar-SA"/>
              </w:rPr>
              <w:t>计算机软件开发，机械设备的销售</w:t>
            </w:r>
          </w:p>
          <w:p>
            <w:pPr>
              <w:pStyle w:val="2"/>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 xml:space="preserve"> 顾客：丰台职业技术教育中心</w:t>
            </w:r>
          </w:p>
          <w:p>
            <w:pPr>
              <w:autoSpaceDE w:val="0"/>
              <w:autoSpaceDN w:val="0"/>
              <w:adjustRightInd w:val="0"/>
              <w:snapToGrid w:val="0"/>
              <w:spacing w:line="360" w:lineRule="auto"/>
              <w:ind w:right="-6" w:rightChars="-3" w:firstLine="420" w:firstLineChars="200"/>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合同内容：学生成长平台开发及机械设备的销售：2020.10.28</w:t>
            </w:r>
            <w:r>
              <w:rPr>
                <w:rFonts w:hint="eastAsia" w:ascii="Times New Roman" w:hAnsi="Times New Roman" w:eastAsia="宋体" w:cs="Times New Roman"/>
                <w:bCs w:val="0"/>
                <w:spacing w:val="0"/>
                <w:kern w:val="2"/>
                <w:sz w:val="21"/>
                <w:lang w:val="en-US" w:eastAsia="zh-CN" w:bidi="ar-SA"/>
              </w:rPr>
              <w:tab/>
            </w:r>
          </w:p>
          <w:p>
            <w:pPr>
              <w:jc w:val="left"/>
            </w:pPr>
            <w:r>
              <w:rPr>
                <w:rFonts w:hint="eastAsia"/>
              </w:rPr>
              <w:t>合同评审时间：2020年1</w:t>
            </w:r>
            <w:r>
              <w:t>0</w:t>
            </w:r>
            <w:r>
              <w:rPr>
                <w:rFonts w:hint="eastAsia"/>
              </w:rPr>
              <w:t>月2</w:t>
            </w:r>
            <w:r>
              <w:t>8</w:t>
            </w:r>
            <w:r>
              <w:rPr>
                <w:rFonts w:hint="eastAsia"/>
              </w:rPr>
              <w:t>日，合同评审内容包括：技术要求、销售内容、送货地点、人员配置、验收方式、完成时间、付款方式等，参加评审人员：尹建</w:t>
            </w:r>
            <w:r>
              <w:rPr>
                <w:rFonts w:hint="eastAsia"/>
                <w:lang w:eastAsia="zh-CN"/>
              </w:rPr>
              <w:t>、</w:t>
            </w:r>
            <w:r>
              <w:rPr>
                <w:rFonts w:hint="eastAsia"/>
              </w:rPr>
              <w:t>姚笑林、陈爽、王均博</w:t>
            </w:r>
            <w:r>
              <w:rPr>
                <w:rFonts w:hint="eastAsia"/>
                <w:szCs w:val="22"/>
              </w:rPr>
              <w:t>等</w:t>
            </w:r>
          </w:p>
          <w:p>
            <w:pPr>
              <w:autoSpaceDE w:val="0"/>
              <w:autoSpaceDN w:val="0"/>
              <w:adjustRightInd w:val="0"/>
              <w:snapToGrid w:val="0"/>
              <w:spacing w:line="360" w:lineRule="auto"/>
              <w:ind w:right="-6" w:rightChars="-3" w:firstLine="420" w:firstLineChars="200"/>
            </w:pPr>
            <w:r>
              <w:rPr>
                <w:rFonts w:hint="eastAsia"/>
              </w:rPr>
              <w:t>合同评审结论，可以签订。</w:t>
            </w:r>
          </w:p>
          <w:p>
            <w:pPr>
              <w:pStyle w:val="2"/>
              <w:rPr>
                <w:rFonts w:ascii="等线" w:hAnsi="等线" w:eastAsia="等线" w:cs="等线"/>
                <w:szCs w:val="21"/>
              </w:rPr>
            </w:pPr>
            <w:r>
              <w:rPr>
                <w:rFonts w:hint="eastAsia"/>
                <w:b/>
                <w:bCs w:val="0"/>
              </w:rPr>
              <w:t xml:space="preserve"> </w:t>
            </w:r>
            <w:r>
              <w:rPr>
                <w:rFonts w:hint="eastAsia" w:ascii="等线" w:hAnsi="等线" w:eastAsia="等线" w:cs="等线"/>
                <w:szCs w:val="21"/>
              </w:rPr>
              <w:t>合同控制及合同评审的控制基本符合。</w:t>
            </w:r>
          </w:p>
          <w:p>
            <w:pPr>
              <w:spacing w:line="360" w:lineRule="auto"/>
              <w:ind w:firstLine="420" w:firstLineChars="200"/>
              <w:rPr>
                <w:rFonts w:ascii="宋体" w:hAnsi="宋体"/>
                <w:szCs w:val="21"/>
              </w:rPr>
            </w:pPr>
            <w:r>
              <w:rPr>
                <w:rFonts w:hint="eastAsia" w:ascii="等线" w:hAnsi="等线" w:eastAsia="等线" w:cs="等线"/>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产品和服务要求的变更</w:t>
            </w:r>
          </w:p>
        </w:tc>
        <w:tc>
          <w:tcPr>
            <w:tcW w:w="960" w:type="dxa"/>
            <w:vAlign w:val="center"/>
          </w:tcPr>
          <w:p>
            <w:pPr>
              <w:rPr>
                <w:szCs w:val="21"/>
              </w:rPr>
            </w:pPr>
            <w:r>
              <w:rPr>
                <w:rFonts w:hint="eastAsia"/>
                <w:szCs w:val="21"/>
              </w:rPr>
              <w:t>Q8.2.4</w:t>
            </w:r>
          </w:p>
          <w:p/>
        </w:tc>
        <w:tc>
          <w:tcPr>
            <w:tcW w:w="10943" w:type="dxa"/>
            <w:vAlign w:val="center"/>
          </w:tcPr>
          <w:p>
            <w:pPr>
              <w:ind w:firstLine="420" w:firstLineChars="200"/>
              <w:rPr>
                <w:szCs w:val="21"/>
              </w:rPr>
            </w:pPr>
            <w:r>
              <w:rPr>
                <w:rFonts w:hint="eastAsia"/>
                <w:szCs w:val="21"/>
              </w:rPr>
              <w:t>以上合同自签定后未出现合同变更或顾客要求发生变更造成与先前合同或订单要求表述存在差异的情况。</w:t>
            </w:r>
          </w:p>
          <w:p>
            <w:pPr>
              <w:spacing w:line="360" w:lineRule="auto"/>
              <w:ind w:firstLine="420" w:firstLineChars="200"/>
              <w:rPr>
                <w:rFonts w:ascii="宋体" w:hAnsi="宋体"/>
                <w:szCs w:val="21"/>
              </w:rPr>
            </w:pPr>
            <w:r>
              <w:rPr>
                <w:rFonts w:hint="eastAsia"/>
                <w:szCs w:val="21"/>
              </w:rPr>
              <w:t>经交流，由于体系运行至今，现暂时无合同更改的情况发生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ascii="宋体" w:hAnsi="宋体" w:cs="宋体"/>
                <w:b/>
                <w:szCs w:val="21"/>
              </w:rPr>
              <w:t>Q</w:t>
            </w:r>
            <w:r>
              <w:rPr>
                <w:rFonts w:hint="eastAsia" w:ascii="宋体" w:hAnsi="宋体" w:cs="宋体"/>
                <w:b/>
                <w:szCs w:val="21"/>
              </w:rPr>
              <w:t>8.4.1</w:t>
            </w:r>
          </w:p>
        </w:tc>
        <w:tc>
          <w:tcPr>
            <w:tcW w:w="10943" w:type="dxa"/>
          </w:tcPr>
          <w:p>
            <w:pPr>
              <w:spacing w:line="400" w:lineRule="exact"/>
              <w:ind w:firstLine="420" w:firstLineChars="200"/>
            </w:pPr>
            <w:r>
              <w:rPr>
                <w:rFonts w:hint="eastAsia"/>
              </w:rPr>
              <w:t>查，公司编制了质量手册8.4条款。文件规定了本公司有关的采购产品的采购过程进行控制，确保采购物资符合质量要求以及在交付和服务等各方面符合规定的要求。规定了对供应商每年进行评审。</w:t>
            </w:r>
          </w:p>
          <w:p>
            <w:pPr>
              <w:spacing w:line="400" w:lineRule="exact"/>
            </w:pPr>
            <w:r>
              <w:rPr>
                <w:rFonts w:hint="eastAsia"/>
              </w:rPr>
              <w:t xml:space="preserve">    负责人讲，综合部建立合格供方名录，核定《供方评价表》后，编制《合格供方名录》存档。采购人员应该具备相应能力。采购人员应从《合格供方名录》中选择供方。</w:t>
            </w:r>
          </w:p>
          <w:p>
            <w:pPr>
              <w:spacing w:line="400" w:lineRule="exact"/>
            </w:pPr>
            <w:r>
              <w:rPr>
                <w:rFonts w:hint="eastAsia"/>
              </w:rPr>
              <w:t>查《合格供方名单》：</w:t>
            </w:r>
          </w:p>
          <w:p>
            <w:pPr>
              <w:spacing w:line="400" w:lineRule="exact"/>
              <w:rPr>
                <w:rFonts w:hint="eastAsia"/>
              </w:rPr>
            </w:pPr>
            <w:r>
              <w:rPr>
                <w:rFonts w:hint="eastAsia"/>
              </w:rPr>
              <w:t>河北</w:t>
            </w:r>
            <w:r>
              <w:rPr>
                <w:rFonts w:hint="eastAsia"/>
                <w:lang w:val="en-US" w:eastAsia="zh-CN"/>
              </w:rPr>
              <w:t>领创</w:t>
            </w:r>
            <w:r>
              <w:rPr>
                <w:rFonts w:hint="eastAsia"/>
              </w:rPr>
              <w:t xml:space="preserve">机械制造有限公司  </w:t>
            </w:r>
            <w:r>
              <w:rPr>
                <w:rFonts w:hint="eastAsia"/>
                <w:lang w:val="en-US" w:eastAsia="zh-CN"/>
              </w:rPr>
              <w:t xml:space="preserve"> 机械设备</w:t>
            </w:r>
            <w:r>
              <w:rPr>
                <w:rFonts w:hint="eastAsia"/>
              </w:rPr>
              <w:t xml:space="preserve">  </w:t>
            </w:r>
          </w:p>
          <w:p>
            <w:pPr>
              <w:spacing w:line="400" w:lineRule="exact"/>
              <w:rPr>
                <w:rFonts w:hint="default" w:eastAsia="宋体"/>
                <w:lang w:val="en-US" w:eastAsia="zh-CN"/>
              </w:rPr>
            </w:pPr>
            <w:r>
              <w:rPr>
                <w:rFonts w:hint="eastAsia"/>
              </w:rPr>
              <w:t>河北力准机械制造有限公司</w:t>
            </w:r>
            <w:r>
              <w:rPr>
                <w:rFonts w:hint="eastAsia"/>
                <w:lang w:val="en-US" w:eastAsia="zh-CN"/>
              </w:rPr>
              <w:t xml:space="preserve">   机械设备</w:t>
            </w:r>
          </w:p>
          <w:p>
            <w:pPr>
              <w:rPr>
                <w:rFonts w:hint="default" w:eastAsia="宋体"/>
                <w:szCs w:val="21"/>
                <w:lang w:val="en-US" w:eastAsia="zh-CN"/>
              </w:rPr>
            </w:pPr>
            <w:r>
              <w:rPr>
                <w:rFonts w:hint="eastAsia"/>
                <w:szCs w:val="21"/>
              </w:rPr>
              <w:t>华为      计算机及软件等</w:t>
            </w:r>
            <w:r>
              <w:rPr>
                <w:rFonts w:hint="eastAsia"/>
                <w:szCs w:val="21"/>
                <w:lang w:val="en-US" w:eastAsia="zh-CN"/>
              </w:rPr>
              <w:t xml:space="preserve">   </w:t>
            </w:r>
          </w:p>
          <w:p>
            <w:pPr>
              <w:rPr>
                <w:szCs w:val="21"/>
              </w:rPr>
            </w:pPr>
            <w:r>
              <w:rPr>
                <w:rFonts w:hint="eastAsia"/>
                <w:szCs w:val="21"/>
              </w:rPr>
              <w:t>查见上述供方调查评价内容包括：企业资质、产品质量等。</w:t>
            </w:r>
          </w:p>
          <w:p>
            <w:pPr>
              <w:rPr>
                <w:szCs w:val="21"/>
              </w:rPr>
            </w:pPr>
            <w:r>
              <w:rPr>
                <w:rFonts w:hint="eastAsia"/>
                <w:szCs w:val="21"/>
              </w:rPr>
              <w:t xml:space="preserve">  批准人：</w:t>
            </w:r>
            <w:r>
              <w:rPr>
                <w:rFonts w:hint="eastAsia"/>
              </w:rPr>
              <w:t>尹建</w:t>
            </w:r>
            <w:r>
              <w:rPr>
                <w:rFonts w:hint="eastAsia"/>
                <w:lang w:val="en-US" w:eastAsia="zh-CN"/>
              </w:rPr>
              <w:t xml:space="preserve">  </w:t>
            </w:r>
            <w:r>
              <w:rPr>
                <w:szCs w:val="21"/>
              </w:rPr>
              <w:t>2020.1</w:t>
            </w:r>
            <w:r>
              <w:rPr>
                <w:rFonts w:hint="eastAsia"/>
                <w:szCs w:val="21"/>
                <w:lang w:val="en-US" w:eastAsia="zh-CN"/>
              </w:rPr>
              <w:t>0</w:t>
            </w:r>
            <w:r>
              <w:rPr>
                <w:szCs w:val="21"/>
              </w:rPr>
              <w:t>.10</w:t>
            </w:r>
          </w:p>
          <w:p>
            <w:pPr>
              <w:spacing w:line="400" w:lineRule="exact"/>
              <w:rPr>
                <w:rFonts w:hint="eastAsia"/>
              </w:rPr>
            </w:pPr>
          </w:p>
          <w:p>
            <w:pPr>
              <w:spacing w:line="400" w:lineRule="exact"/>
            </w:pPr>
            <w:r>
              <w:rPr>
                <w:rFonts w:hint="eastAsia"/>
              </w:rPr>
              <w:t>--《供方评价表》</w:t>
            </w:r>
          </w:p>
          <w:p>
            <w:pPr>
              <w:pStyle w:val="2"/>
            </w:pPr>
            <w:r>
              <w:rPr>
                <w:rFonts w:hint="eastAsia"/>
              </w:rPr>
              <w:t>查上述供应商评价记录</w:t>
            </w:r>
          </w:p>
          <w:p>
            <w:pPr>
              <w:spacing w:line="400" w:lineRule="exact"/>
            </w:pPr>
            <w:r>
              <w:rPr>
                <w:rFonts w:hint="eastAsia"/>
              </w:rPr>
              <w:t xml:space="preserve"> 2020年</w:t>
            </w:r>
            <w:r>
              <w:rPr>
                <w:rFonts w:hint="eastAsia"/>
                <w:lang w:val="en-US" w:eastAsia="zh-CN"/>
              </w:rPr>
              <w:t>12</w:t>
            </w:r>
            <w:r>
              <w:rPr>
                <w:rFonts w:hint="eastAsia"/>
              </w:rPr>
              <w:t>月供方评价确认：</w:t>
            </w:r>
          </w:p>
          <w:p>
            <w:pPr>
              <w:spacing w:line="400" w:lineRule="exact"/>
              <w:rPr>
                <w:rFonts w:hint="default" w:eastAsia="宋体"/>
                <w:lang w:val="en-US" w:eastAsia="zh-CN"/>
              </w:rPr>
            </w:pPr>
            <w:r>
              <w:rPr>
                <w:rFonts w:hint="eastAsia"/>
              </w:rPr>
              <w:t xml:space="preserve">河北力准机械制造有限公司  </w:t>
            </w:r>
            <w:r>
              <w:rPr>
                <w:rFonts w:hint="eastAsia"/>
                <w:lang w:val="en-US" w:eastAsia="zh-CN"/>
              </w:rPr>
              <w:t>机械设备</w:t>
            </w:r>
          </w:p>
          <w:p>
            <w:pPr>
              <w:spacing w:line="400" w:lineRule="exact"/>
            </w:pPr>
            <w:r>
              <w:rPr>
                <w:rFonts w:hint="eastAsia"/>
              </w:rPr>
              <w:t>公司组织各部门对该供方的资质、产品质量、价格、送货及时度、服务、交期等进行了评价，有各部门评价人签字。调查评价：合格，同意列入合格供应商  评价人：</w:t>
            </w:r>
            <w:r>
              <w:rPr>
                <w:rFonts w:hint="eastAsia"/>
                <w:lang w:val="en-US" w:eastAsia="zh-CN"/>
              </w:rPr>
              <w:t>尹建</w:t>
            </w:r>
            <w:r>
              <w:rPr>
                <w:rFonts w:hint="eastAsia"/>
              </w:rPr>
              <w:t xml:space="preserve">   2020年</w:t>
            </w:r>
            <w:r>
              <w:rPr>
                <w:rFonts w:hint="eastAsia"/>
                <w:lang w:val="en-US" w:eastAsia="zh-CN"/>
              </w:rPr>
              <w:t>12</w:t>
            </w:r>
            <w:r>
              <w:rPr>
                <w:rFonts w:hint="eastAsia"/>
              </w:rPr>
              <w:t>月1</w:t>
            </w:r>
            <w:r>
              <w:t>0</w:t>
            </w:r>
            <w:r>
              <w:rPr>
                <w:rFonts w:hint="eastAsia"/>
              </w:rPr>
              <w:t>日。</w:t>
            </w:r>
          </w:p>
          <w:p>
            <w:pPr>
              <w:pStyle w:val="2"/>
            </w:pPr>
            <w:r>
              <w:rPr>
                <w:rFonts w:hint="eastAsia"/>
              </w:rPr>
              <w:t>公司组织各部门对该供方的资质、产品质量、价格、送货及时度、服务、交期等进行了评价，有各部门评价人签字。调查评价：合格，同意列入合格供应商  评价人：</w:t>
            </w:r>
            <w:r>
              <w:rPr>
                <w:rFonts w:hint="eastAsia"/>
                <w:lang w:val="en-US" w:eastAsia="zh-CN"/>
              </w:rPr>
              <w:t>尹建</w:t>
            </w:r>
            <w:r>
              <w:rPr>
                <w:rFonts w:hint="eastAsia"/>
              </w:rPr>
              <w:t xml:space="preserve"> 等   2020年</w:t>
            </w:r>
            <w:r>
              <w:rPr>
                <w:rFonts w:hint="eastAsia"/>
                <w:lang w:val="en-US" w:eastAsia="zh-CN"/>
              </w:rPr>
              <w:t>12</w:t>
            </w:r>
            <w:r>
              <w:rPr>
                <w:rFonts w:hint="eastAsia"/>
              </w:rPr>
              <w:t>月1</w:t>
            </w:r>
            <w:r>
              <w:t>0</w:t>
            </w:r>
            <w:r>
              <w:rPr>
                <w:rFonts w:hint="eastAsia"/>
              </w:rPr>
              <w:t>日。</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943"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负责人讲2020年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公司对产品外观、型号规格、数量、产品质量性证明文件进行了验收。经询问公司采购产品主要根据需求，根据进货检验记录对相关产品的</w:t>
            </w:r>
            <w:r>
              <w:rPr>
                <w:rFonts w:hint="eastAsia" w:ascii="宋体" w:hAnsi="宋体" w:cs="宋体"/>
                <w:color w:val="000000" w:themeColor="text1"/>
                <w:szCs w:val="21"/>
                <w:lang w:val="en-US" w:eastAsia="zh-CN"/>
              </w:rPr>
              <w:t>记录</w:t>
            </w:r>
            <w:r>
              <w:rPr>
                <w:rFonts w:hint="eastAsia" w:ascii="宋体" w:hAnsi="宋体" w:cs="宋体"/>
                <w:color w:val="000000" w:themeColor="text1"/>
                <w:szCs w:val="21"/>
              </w:rPr>
              <w:t>、数量、外观等进行检验。抽查验证记录《进货检验记录》，提供2020年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月对采购设备设施的进货检验记录。见8.6条款进货检验记录。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64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943" w:type="dxa"/>
          </w:tcPr>
          <w:p>
            <w:pPr>
              <w:spacing w:line="360" w:lineRule="auto"/>
              <w:ind w:firstLine="420" w:firstLineChars="200"/>
              <w:rPr>
                <w:szCs w:val="21"/>
              </w:rPr>
            </w:pPr>
            <w:r>
              <w:rPr>
                <w:rFonts w:hint="eastAsia" w:ascii="宋体" w:hAnsi="宋体" w:cs="宋体"/>
                <w:szCs w:val="21"/>
              </w:rPr>
              <w:t>负责人讲与供方沟通的内容包括：所提供的过程、产品和服务等；采购物资根据签订采购合同对产品的名称、规格、型号、数量等采购信息的确定。</w:t>
            </w:r>
          </w:p>
          <w:p>
            <w:pPr>
              <w:rPr>
                <w:szCs w:val="21"/>
              </w:rPr>
            </w:pPr>
            <w:r>
              <w:rPr>
                <w:rFonts w:hint="eastAsia"/>
                <w:szCs w:val="21"/>
              </w:rPr>
              <w:t>抽采购计划：</w:t>
            </w:r>
          </w:p>
          <w:p>
            <w:pPr>
              <w:rPr>
                <w:szCs w:val="21"/>
              </w:rPr>
            </w:pPr>
            <w:r>
              <w:rPr>
                <w:rFonts w:hint="eastAsia"/>
                <w:szCs w:val="21"/>
              </w:rPr>
              <w:t>供方：华为</w:t>
            </w:r>
          </w:p>
          <w:p>
            <w:pPr>
              <w:rPr>
                <w:szCs w:val="21"/>
              </w:rPr>
            </w:pPr>
            <w:r>
              <w:rPr>
                <w:rFonts w:hint="eastAsia"/>
                <w:szCs w:val="21"/>
              </w:rPr>
              <w:t>产品：计算机及辅助设备        型号/数量：略</w:t>
            </w:r>
          </w:p>
          <w:p>
            <w:pPr>
              <w:rPr>
                <w:szCs w:val="21"/>
              </w:rPr>
            </w:pPr>
            <w:r>
              <w:rPr>
                <w:szCs w:val="21"/>
              </w:rPr>
              <w:t>规定了付款期限</w:t>
            </w:r>
            <w:r>
              <w:rPr>
                <w:rFonts w:hint="eastAsia"/>
                <w:szCs w:val="21"/>
              </w:rPr>
              <w:t>、</w:t>
            </w:r>
            <w:r>
              <w:rPr>
                <w:szCs w:val="21"/>
              </w:rPr>
              <w:t>交货日期</w:t>
            </w:r>
            <w:r>
              <w:rPr>
                <w:rFonts w:hint="eastAsia"/>
                <w:szCs w:val="21"/>
              </w:rPr>
              <w:t>、</w:t>
            </w:r>
            <w:r>
              <w:rPr>
                <w:szCs w:val="21"/>
              </w:rPr>
              <w:t>保修等事宜</w:t>
            </w:r>
            <w:r>
              <w:rPr>
                <w:rFonts w:hint="eastAsia"/>
                <w:szCs w:val="21"/>
              </w:rPr>
              <w:t>。</w:t>
            </w:r>
          </w:p>
          <w:p>
            <w:pPr>
              <w:rPr>
                <w:szCs w:val="21"/>
              </w:rPr>
            </w:pPr>
            <w:r>
              <w:rPr>
                <w:rFonts w:hint="eastAsia"/>
                <w:szCs w:val="21"/>
              </w:rPr>
              <w:t>签订时间：2021年</w:t>
            </w:r>
            <w:r>
              <w:rPr>
                <w:rFonts w:hint="eastAsia"/>
                <w:szCs w:val="21"/>
                <w:lang w:val="en-US" w:eastAsia="zh-CN"/>
              </w:rPr>
              <w:t>3</w:t>
            </w:r>
            <w:r>
              <w:rPr>
                <w:rFonts w:hint="eastAsia"/>
                <w:szCs w:val="21"/>
              </w:rPr>
              <w:t>月</w:t>
            </w:r>
            <w:r>
              <w:rPr>
                <w:szCs w:val="21"/>
              </w:rPr>
              <w:t>08</w:t>
            </w:r>
            <w:r>
              <w:rPr>
                <w:rFonts w:hint="eastAsia"/>
                <w:szCs w:val="21"/>
              </w:rPr>
              <w:t>日</w:t>
            </w:r>
          </w:p>
          <w:p>
            <w:pPr>
              <w:spacing w:line="360" w:lineRule="auto"/>
              <w:ind w:firstLine="840" w:firstLineChars="400"/>
            </w:pPr>
            <w:r>
              <w:rPr>
                <w:rFonts w:hint="eastAsia"/>
              </w:rPr>
              <w:t>采购订单明确了采购</w:t>
            </w:r>
            <w:r>
              <w:rPr>
                <w:rFonts w:hint="eastAsia" w:ascii="宋体" w:hAnsi="宋体"/>
                <w:szCs w:val="21"/>
              </w:rPr>
              <w:t>产品名称，</w:t>
            </w:r>
            <w:r>
              <w:rPr>
                <w:rFonts w:hint="eastAsia"/>
              </w:rPr>
              <w:t>交（提）货时间，质量标准、货物数量以实际收货数量为准等。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 xml:space="preserve">生产和服务提供； </w:t>
            </w:r>
          </w:p>
        </w:tc>
        <w:tc>
          <w:tcPr>
            <w:tcW w:w="960" w:type="dxa"/>
            <w:vAlign w:val="center"/>
          </w:tcPr>
          <w:p>
            <w:pPr>
              <w:rPr>
                <w:szCs w:val="21"/>
              </w:rPr>
            </w:pPr>
          </w:p>
          <w:p>
            <w:pPr>
              <w:rPr>
                <w:rFonts w:ascii="Times New Roman" w:hAnsi="Times New Roman" w:eastAsia="宋体" w:cs="Times New Roman"/>
                <w:kern w:val="2"/>
                <w:sz w:val="21"/>
                <w:szCs w:val="21"/>
                <w:lang w:val="en-US" w:eastAsia="zh-CN" w:bidi="ar-SA"/>
              </w:rPr>
            </w:pPr>
            <w:r>
              <w:rPr>
                <w:rFonts w:hint="eastAsia"/>
                <w:szCs w:val="21"/>
              </w:rPr>
              <w:t>8.5.1</w:t>
            </w:r>
          </w:p>
        </w:tc>
        <w:tc>
          <w:tcPr>
            <w:tcW w:w="10943" w:type="dxa"/>
            <w:vAlign w:val="center"/>
          </w:tcPr>
          <w:p>
            <w:pPr>
              <w:rPr>
                <w:szCs w:val="21"/>
              </w:rPr>
            </w:pPr>
          </w:p>
          <w:p>
            <w:pPr>
              <w:rPr>
                <w:szCs w:val="21"/>
              </w:rPr>
            </w:pPr>
            <w:r>
              <w:rPr>
                <w:rFonts w:hint="eastAsia"/>
                <w:szCs w:val="21"/>
              </w:rPr>
              <w:t>1、销售部获取销售信息，与客户洽谈，在签订合同前对客户要求进行评审，确认可以满足行业有关法律、法规要求和公司规定及客户要求时，签订合同，根据销售合同为客户提供服务。</w:t>
            </w:r>
          </w:p>
          <w:p>
            <w:pPr>
              <w:rPr>
                <w:szCs w:val="21"/>
              </w:rPr>
            </w:pPr>
          </w:p>
          <w:p>
            <w:pPr>
              <w:rPr>
                <w:szCs w:val="21"/>
              </w:rPr>
            </w:pPr>
            <w:r>
              <w:rPr>
                <w:rFonts w:hint="eastAsia"/>
                <w:szCs w:val="21"/>
              </w:rPr>
              <w:t>产品销售流程：销售服务实现过程：顾客洽谈-签到合同-采购-检验-发货-客户签收-跟踪服务</w:t>
            </w:r>
          </w:p>
          <w:p>
            <w:pPr>
              <w:rPr>
                <w:szCs w:val="21"/>
              </w:rPr>
            </w:pPr>
            <w:r>
              <w:rPr>
                <w:rFonts w:hint="eastAsia"/>
                <w:szCs w:val="21"/>
              </w:rPr>
              <w:t>确定了销售服务为需确认过程</w:t>
            </w:r>
          </w:p>
          <w:p>
            <w:pPr>
              <w:rPr>
                <w:szCs w:val="21"/>
              </w:rPr>
            </w:pPr>
            <w:r>
              <w:rPr>
                <w:rFonts w:hint="eastAsia"/>
                <w:szCs w:val="21"/>
              </w:rPr>
              <w:t>2、监视测量资源：公司针对产品和服务的特点编制有职能分配与部门职责、《销售管理制度》《销售过程检验规范》等作业规范。</w:t>
            </w:r>
          </w:p>
          <w:p>
            <w:pPr>
              <w:rPr>
                <w:szCs w:val="21"/>
              </w:rPr>
            </w:pPr>
          </w:p>
          <w:p>
            <w:pPr>
              <w:rPr>
                <w:szCs w:val="21"/>
              </w:rPr>
            </w:pPr>
            <w:r>
              <w:rPr>
                <w:rFonts w:hint="eastAsia"/>
                <w:szCs w:val="21"/>
              </w:rPr>
              <w:t>通过日常顾客满意度调查表等形式对销售服务过程进行监测。具体 见8.6条款抽样。</w:t>
            </w:r>
          </w:p>
          <w:p>
            <w:pPr>
              <w:rPr>
                <w:szCs w:val="21"/>
              </w:rPr>
            </w:pPr>
          </w:p>
          <w:p>
            <w:pPr>
              <w:pStyle w:val="2"/>
              <w:numPr>
                <w:ilvl w:val="0"/>
                <w:numId w:val="0"/>
              </w:numPr>
              <w:ind w:leftChars="0"/>
              <w:rPr>
                <w:rFonts w:hint="eastAsia"/>
                <w:szCs w:val="21"/>
              </w:rPr>
            </w:pPr>
            <w:r>
              <w:rPr>
                <w:rFonts w:hint="eastAsia"/>
                <w:szCs w:val="21"/>
                <w:lang w:val="en-US" w:eastAsia="zh-CN"/>
              </w:rPr>
              <w:t>3、</w:t>
            </w:r>
            <w:r>
              <w:rPr>
                <w:rFonts w:hint="eastAsia"/>
                <w:szCs w:val="21"/>
              </w:rPr>
              <w:t>接收准则：识别了规范和接收和放行准则：</w:t>
            </w:r>
          </w:p>
          <w:p>
            <w:pPr>
              <w:pStyle w:val="2"/>
              <w:numPr>
                <w:ilvl w:val="0"/>
                <w:numId w:val="0"/>
              </w:numPr>
              <w:ind w:leftChars="0"/>
              <w:rPr>
                <w:rFonts w:hint="eastAsia"/>
              </w:rPr>
            </w:pPr>
            <w:r>
              <w:rPr>
                <w:rFonts w:hint="eastAsia"/>
              </w:rPr>
              <w:t>GB/T 38272-2019</w:t>
            </w:r>
            <w:r>
              <w:rPr>
                <w:rFonts w:hint="eastAsia"/>
              </w:rPr>
              <w:tab/>
            </w:r>
            <w:r>
              <w:rPr>
                <w:rFonts w:hint="eastAsia"/>
              </w:rPr>
              <w:t xml:space="preserve"> 机械安全 机械设备安全升级指南</w:t>
            </w:r>
          </w:p>
          <w:p>
            <w:pPr>
              <w:pStyle w:val="2"/>
              <w:numPr>
                <w:ilvl w:val="0"/>
                <w:numId w:val="0"/>
              </w:numPr>
              <w:ind w:leftChars="0"/>
              <w:rPr>
                <w:rFonts w:hint="eastAsia"/>
                <w:lang w:val="en-US" w:eastAsia="zh-CN"/>
              </w:rPr>
            </w:pPr>
            <w:r>
              <w:rPr>
                <w:rFonts w:hint="eastAsia"/>
              </w:rPr>
              <w:t xml:space="preserve"> GB 50231-2009</w:t>
            </w:r>
            <w:r>
              <w:rPr>
                <w:rFonts w:hint="eastAsia"/>
              </w:rPr>
              <w:tab/>
            </w:r>
            <w:r>
              <w:rPr>
                <w:rFonts w:hint="eastAsia"/>
              </w:rPr>
              <w:t xml:space="preserve"> 机械设备安装工程施工及验收通用规范</w:t>
            </w:r>
            <w:r>
              <w:rPr>
                <w:rFonts w:hint="eastAsia"/>
                <w:lang w:val="en-US" w:eastAsia="zh-CN"/>
              </w:rPr>
              <w:t>等</w:t>
            </w:r>
          </w:p>
          <w:p>
            <w:pPr>
              <w:pStyle w:val="2"/>
              <w:numPr>
                <w:ilvl w:val="0"/>
                <w:numId w:val="0"/>
              </w:numPr>
              <w:ind w:leftChars="0"/>
              <w:rPr>
                <w:rFonts w:hint="eastAsia"/>
                <w:lang w:val="en-US" w:eastAsia="zh-CN"/>
              </w:rPr>
            </w:pPr>
          </w:p>
          <w:p>
            <w:pPr>
              <w:rPr>
                <w:szCs w:val="21"/>
              </w:rPr>
            </w:pPr>
            <w:r>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p>
          <w:p>
            <w:pPr>
              <w:rPr>
                <w:szCs w:val="21"/>
              </w:rPr>
            </w:pPr>
            <w:r>
              <w:rPr>
                <w:rFonts w:hint="eastAsia"/>
                <w:szCs w:val="21"/>
              </w:rPr>
              <w:t>抽合同均保存完好，符合要求。</w:t>
            </w:r>
          </w:p>
          <w:p>
            <w:pPr>
              <w:rPr>
                <w:szCs w:val="21"/>
              </w:rPr>
            </w:pPr>
            <w:r>
              <w:rPr>
                <w:rFonts w:hint="eastAsia"/>
                <w:szCs w:val="21"/>
              </w:rPr>
              <w:t>销售人员与客户间建立微信沟通群，有问题再微信中说明/解决。</w:t>
            </w:r>
          </w:p>
          <w:p>
            <w:pPr>
              <w:rPr>
                <w:szCs w:val="21"/>
              </w:rPr>
            </w:pPr>
            <w:r>
              <w:rPr>
                <w:rFonts w:hint="eastAsia"/>
                <w:szCs w:val="21"/>
              </w:rPr>
              <w:t>4、查看产品销售情况：</w:t>
            </w:r>
          </w:p>
          <w:p>
            <w:pPr>
              <w:rPr>
                <w:szCs w:val="21"/>
              </w:rPr>
            </w:pPr>
            <w:r>
              <w:rPr>
                <w:rFonts w:hint="eastAsia"/>
                <w:szCs w:val="21"/>
              </w:rPr>
              <w:t>现场清洁卫生，配备有消防设施</w:t>
            </w:r>
          </w:p>
          <w:p>
            <w:pPr>
              <w:rPr>
                <w:szCs w:val="21"/>
              </w:rPr>
            </w:pPr>
            <w:r>
              <w:rPr>
                <w:rFonts w:hint="eastAsia"/>
                <w:szCs w:val="21"/>
              </w:rPr>
              <w:t>现场有台式电脑、笔记本、传真机等日常办公设备，设备运行良好。</w:t>
            </w:r>
          </w:p>
          <w:p>
            <w:pPr>
              <w:rPr>
                <w:szCs w:val="21"/>
              </w:rPr>
            </w:pPr>
            <w:r>
              <w:rPr>
                <w:rFonts w:hint="eastAsia"/>
                <w:szCs w:val="21"/>
              </w:rPr>
              <w:t>现场有工作人员正利用电话、网络与客户交流，服务规范。</w:t>
            </w:r>
          </w:p>
          <w:p>
            <w:pPr>
              <w:rPr>
                <w:szCs w:val="21"/>
              </w:rPr>
            </w:pPr>
          </w:p>
          <w:p>
            <w:pPr>
              <w:rPr>
                <w:szCs w:val="21"/>
              </w:rPr>
            </w:pPr>
            <w:r>
              <w:rPr>
                <w:rFonts w:hint="eastAsia"/>
                <w:szCs w:val="21"/>
              </w:rPr>
              <w:t>5、销售人员均为培训合格并有多年工作经验的人员，符合要求。</w:t>
            </w:r>
          </w:p>
          <w:p>
            <w:pPr>
              <w:rPr>
                <w:szCs w:val="21"/>
              </w:rPr>
            </w:pPr>
          </w:p>
          <w:p>
            <w:pPr>
              <w:rPr>
                <w:szCs w:val="21"/>
              </w:rPr>
            </w:pPr>
            <w:r>
              <w:rPr>
                <w:rFonts w:hint="eastAsia"/>
                <w:szCs w:val="21"/>
              </w:rPr>
              <w:t>6、识别了需要确认的过程为销售服务，提供《特殊过程确认表》</w:t>
            </w:r>
          </w:p>
          <w:p>
            <w:pPr>
              <w:rPr>
                <w:szCs w:val="21"/>
              </w:rPr>
            </w:pPr>
            <w:r>
              <w:rPr>
                <w:rFonts w:hint="eastAsia"/>
                <w:szCs w:val="21"/>
              </w:rPr>
              <w:t>评估过程：销售服务    评估时间：20</w:t>
            </w:r>
            <w:r>
              <w:rPr>
                <w:szCs w:val="21"/>
              </w:rPr>
              <w:t>20.</w:t>
            </w:r>
            <w:r>
              <w:rPr>
                <w:rFonts w:hint="eastAsia"/>
                <w:szCs w:val="21"/>
              </w:rPr>
              <w:t>12.</w:t>
            </w:r>
            <w:r>
              <w:rPr>
                <w:szCs w:val="21"/>
              </w:rPr>
              <w:t>10</w:t>
            </w:r>
          </w:p>
          <w:p>
            <w:pPr>
              <w:rPr>
                <w:szCs w:val="21"/>
              </w:rPr>
            </w:pPr>
            <w:r>
              <w:rPr>
                <w:rFonts w:hint="eastAsia"/>
                <w:szCs w:val="21"/>
              </w:rPr>
              <w:t>评估内容：</w:t>
            </w:r>
            <w:r>
              <w:rPr>
                <w:rFonts w:hint="eastAsia"/>
                <w:szCs w:val="21"/>
              </w:rPr>
              <w:tab/>
            </w:r>
          </w:p>
          <w:p>
            <w:pPr>
              <w:rPr>
                <w:szCs w:val="21"/>
              </w:rPr>
            </w:pPr>
            <w:r>
              <w:rPr>
                <w:rFonts w:hint="eastAsia"/>
                <w:szCs w:val="21"/>
              </w:rPr>
              <w:t>1）人员：销售人员尝有多年的专业产品销售经验,并由公司组织进行了培训,通过实际销售业务考查,基本能确保销售服务进行。</w:t>
            </w:r>
          </w:p>
          <w:p>
            <w:pPr>
              <w:rPr>
                <w:szCs w:val="21"/>
              </w:rPr>
            </w:pPr>
            <w:r>
              <w:rPr>
                <w:rFonts w:hint="eastAsia"/>
                <w:szCs w:val="21"/>
              </w:rPr>
              <w:t>2）设备能力：销售服务场所、电脑、打印机等销售服务设施销售服务满足要求。</w:t>
            </w:r>
          </w:p>
          <w:p>
            <w:pPr>
              <w:rPr>
                <w:szCs w:val="21"/>
              </w:rPr>
            </w:pPr>
            <w:r>
              <w:rPr>
                <w:rFonts w:hint="eastAsia"/>
                <w:szCs w:val="21"/>
              </w:rPr>
              <w:t>3）作业指导书：编制了与顾客有关的过程控制程序、供应商及采购控制程序，销售服务管理制度、售后服务制度等文件,经确认有效可行，能确保销售服务进行。</w:t>
            </w:r>
          </w:p>
          <w:p>
            <w:pPr>
              <w:rPr>
                <w:szCs w:val="21"/>
              </w:rPr>
            </w:pPr>
            <w:r>
              <w:rPr>
                <w:rFonts w:hint="eastAsia"/>
                <w:szCs w:val="21"/>
              </w:rPr>
              <w:t>4）工作环境：销售办公工作环境及市场销售环境确保销售服务的有效进行</w:t>
            </w:r>
          </w:p>
          <w:p>
            <w:pPr>
              <w:rPr>
                <w:szCs w:val="21"/>
              </w:rPr>
            </w:pPr>
            <w:r>
              <w:rPr>
                <w:rFonts w:hint="eastAsia"/>
                <w:szCs w:val="21"/>
              </w:rPr>
              <w:t>评估结论：满足要求</w:t>
            </w:r>
          </w:p>
          <w:p>
            <w:pPr>
              <w:numPr>
                <w:ilvl w:val="0"/>
                <w:numId w:val="2"/>
              </w:numPr>
              <w:rPr>
                <w:szCs w:val="21"/>
              </w:rPr>
            </w:pPr>
            <w:r>
              <w:rPr>
                <w:rFonts w:hint="eastAsia"/>
                <w:szCs w:val="21"/>
              </w:rPr>
              <w:t>销售的产品：销售的产品不受政策限制,可自由进行采购和销售</w:t>
            </w:r>
          </w:p>
          <w:p>
            <w:pPr>
              <w:rPr>
                <w:szCs w:val="21"/>
              </w:rPr>
            </w:pPr>
            <w:r>
              <w:rPr>
                <w:rFonts w:hint="eastAsia"/>
                <w:szCs w:val="21"/>
              </w:rPr>
              <w:t>结论:公司能确保销售服务进行</w:t>
            </w:r>
          </w:p>
          <w:p>
            <w:pPr>
              <w:rPr>
                <w:rFonts w:hint="eastAsia" w:eastAsia="宋体"/>
                <w:szCs w:val="21"/>
                <w:lang w:eastAsia="zh-CN"/>
              </w:rPr>
            </w:pPr>
            <w:r>
              <w:rPr>
                <w:rFonts w:hint="eastAsia"/>
                <w:szCs w:val="21"/>
              </w:rPr>
              <w:t>参与评估人：</w:t>
            </w:r>
            <w:r>
              <w:rPr>
                <w:rFonts w:hint="default"/>
                <w:lang w:val="en-US" w:eastAsia="zh-CN"/>
              </w:rPr>
              <w:t>尹建</w:t>
            </w:r>
            <w:r>
              <w:rPr>
                <w:rFonts w:hint="eastAsia"/>
                <w:lang w:val="en-US" w:eastAsia="zh-CN"/>
              </w:rPr>
              <w:t xml:space="preserve"> </w:t>
            </w:r>
            <w:r>
              <w:rPr>
                <w:rFonts w:hint="eastAsia"/>
                <w:szCs w:val="21"/>
                <w:lang w:val="en-US" w:eastAsia="zh-CN"/>
              </w:rPr>
              <w:t>等</w:t>
            </w: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8、现场观察到办公场所环境良好，文件资料及时进行整理，并存放指定地点，工作人员具有工作状态良好，销售人员和客户沟通用语规范，工作氛围总体良好。</w:t>
            </w:r>
          </w:p>
          <w:p>
            <w:pPr>
              <w:rPr>
                <w:szCs w:val="21"/>
              </w:rPr>
            </w:pPr>
          </w:p>
          <w:p>
            <w:pPr>
              <w:rPr>
                <w:szCs w:val="21"/>
              </w:rPr>
            </w:pPr>
            <w:r>
              <w:rPr>
                <w:rFonts w:hint="eastAsia"/>
                <w:szCs w:val="21"/>
              </w:rPr>
              <w:t>9、自体系建立以来无合同更改情况</w:t>
            </w:r>
          </w:p>
          <w:p>
            <w:pPr>
              <w:rPr>
                <w:szCs w:val="21"/>
              </w:rPr>
            </w:pPr>
            <w:r>
              <w:rPr>
                <w:rFonts w:hint="eastAsia"/>
                <w:szCs w:val="21"/>
              </w:rPr>
              <w:t>销售人员称每次发货前要同客户说明发货产品，发货数量、到货日期，防止货物发送错误。</w:t>
            </w:r>
          </w:p>
          <w:p>
            <w:pPr>
              <w:rPr>
                <w:rFonts w:hint="eastAsia"/>
                <w:szCs w:val="21"/>
              </w:rPr>
            </w:pPr>
          </w:p>
          <w:p>
            <w:pPr>
              <w:rPr>
                <w:rFonts w:hint="eastAsia"/>
                <w:szCs w:val="21"/>
              </w:rPr>
            </w:pPr>
            <w:r>
              <w:rPr>
                <w:rFonts w:hint="eastAsia"/>
                <w:szCs w:val="21"/>
              </w:rPr>
              <w:t>现场巡视办公现场，设备、人员满足销售需要。现场办公环境干净整洁、现场有产品报价、标书等资料，有相关产品资料，人员按要求进行销售服务，符合要求。</w:t>
            </w:r>
          </w:p>
          <w:p>
            <w:pPr>
              <w:rPr>
                <w:rFonts w:hint="eastAsia" w:ascii="Times New Roman" w:hAnsi="Times New Roman" w:eastAsia="宋体" w:cs="Times New Roman"/>
                <w:kern w:val="2"/>
                <w:sz w:val="21"/>
                <w:szCs w:val="21"/>
                <w:lang w:val="en-US" w:eastAsia="zh-CN" w:bidi="ar-SA"/>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标识和可追溯性管理</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8.5.2</w:t>
            </w:r>
          </w:p>
        </w:tc>
        <w:tc>
          <w:tcPr>
            <w:tcW w:w="10943"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3、可追溯性：验收记录—销售记录—购货合同</w:t>
            </w:r>
          </w:p>
          <w:p>
            <w:pPr>
              <w:rPr>
                <w:rFonts w:hint="eastAsia" w:ascii="Times New Roman" w:hAnsi="Times New Roman" w:eastAsia="宋体" w:cs="Times New Roman"/>
                <w:kern w:val="2"/>
                <w:sz w:val="21"/>
                <w:szCs w:val="21"/>
                <w:lang w:val="en-US" w:eastAsia="zh-CN" w:bidi="ar-SA"/>
              </w:rPr>
            </w:pPr>
            <w:r>
              <w:rPr>
                <w:rFonts w:hint="eastAsia"/>
                <w:szCs w:val="21"/>
              </w:rPr>
              <w:t>可满足追溯要求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防护</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8.5.4</w:t>
            </w:r>
          </w:p>
        </w:tc>
        <w:tc>
          <w:tcPr>
            <w:tcW w:w="10943" w:type="dxa"/>
            <w:vAlign w:val="center"/>
          </w:tcPr>
          <w:p>
            <w:pPr>
              <w:rPr>
                <w:szCs w:val="21"/>
              </w:rPr>
            </w:pPr>
            <w:r>
              <w:rPr>
                <w:rFonts w:hint="eastAsia"/>
                <w:szCs w:val="21"/>
              </w:rPr>
              <w:t>搬运方式采用人工搬运，工人搬运时注意向上标志，小心轻放，满足搬运要求。</w:t>
            </w:r>
          </w:p>
          <w:p>
            <w:pPr>
              <w:rPr>
                <w:rFonts w:hint="eastAsia" w:ascii="Times New Roman" w:hAnsi="Times New Roman" w:eastAsia="宋体" w:cs="Times New Roman"/>
                <w:kern w:val="2"/>
                <w:sz w:val="21"/>
                <w:szCs w:val="21"/>
                <w:lang w:val="en-US" w:eastAsia="zh-CN" w:bidi="ar-SA"/>
              </w:rPr>
            </w:pPr>
            <w:r>
              <w:rPr>
                <w:rFonts w:hint="eastAsia"/>
                <w:szCs w:val="21"/>
              </w:rPr>
              <w:t>企业无库房</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交付后活动</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8.5.5</w:t>
            </w:r>
          </w:p>
        </w:tc>
        <w:tc>
          <w:tcPr>
            <w:tcW w:w="10943"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kern w:val="2"/>
                <w:sz w:val="21"/>
                <w:szCs w:val="21"/>
                <w:lang w:val="en-US" w:eastAsia="zh-CN" w:bidi="ar-SA"/>
              </w:rPr>
            </w:pPr>
            <w:r>
              <w:rPr>
                <w:rFonts w:hint="eastAsia"/>
                <w:szCs w:val="21"/>
              </w:rPr>
              <w:t>目前未发生因产品质量问题导致的客户反馈及投诉的情况。</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顾客或外部供方财产管理</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8.5.3</w:t>
            </w:r>
          </w:p>
        </w:tc>
        <w:tc>
          <w:tcPr>
            <w:tcW w:w="10943"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rFonts w:hint="eastAsia" w:ascii="Times New Roman" w:hAnsi="Times New Roman" w:eastAsia="宋体" w:cs="Times New Roman"/>
                <w:kern w:val="2"/>
                <w:sz w:val="21"/>
                <w:szCs w:val="21"/>
                <w:lang w:val="en-US" w:eastAsia="zh-CN" w:bidi="ar-SA"/>
              </w:rPr>
            </w:pPr>
            <w:r>
              <w:rPr>
                <w:rFonts w:hint="eastAsia"/>
                <w:szCs w:val="21"/>
              </w:rPr>
              <w:t>顾客财产中暂无知识产权</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变更控制</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8.5.6</w:t>
            </w:r>
          </w:p>
        </w:tc>
        <w:tc>
          <w:tcPr>
            <w:tcW w:w="10943"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rFonts w:hint="eastAsia" w:ascii="Times New Roman" w:hAnsi="Times New Roman" w:eastAsia="宋体" w:cs="Times New Roman"/>
                <w:kern w:val="2"/>
                <w:sz w:val="21"/>
                <w:szCs w:val="21"/>
                <w:lang w:val="en-US" w:eastAsia="zh-CN" w:bidi="ar-SA"/>
              </w:rPr>
            </w:pPr>
            <w:r>
              <w:rPr>
                <w:rFonts w:hint="eastAsia"/>
                <w:szCs w:val="21"/>
              </w:rPr>
              <w:t>与负责人交流沟通，负责人介绍说，目前，尚无上述情况的变更，无变更情况。</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过程、交付产品的监视、测量和评价</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8.6</w:t>
            </w:r>
          </w:p>
        </w:tc>
        <w:tc>
          <w:tcPr>
            <w:tcW w:w="10943" w:type="dxa"/>
            <w:vAlign w:val="center"/>
          </w:tcPr>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抽：20</w:t>
            </w:r>
            <w:r>
              <w:rPr>
                <w:szCs w:val="21"/>
                <w:lang w:val="en-GB"/>
              </w:rPr>
              <w:t>20</w:t>
            </w:r>
            <w:r>
              <w:rPr>
                <w:rFonts w:hint="eastAsia"/>
                <w:szCs w:val="21"/>
                <w:lang w:val="en-GB"/>
              </w:rPr>
              <w:t>年</w:t>
            </w:r>
            <w:r>
              <w:rPr>
                <w:rFonts w:hint="eastAsia"/>
                <w:szCs w:val="21"/>
                <w:lang w:val="en-US" w:eastAsia="zh-CN"/>
              </w:rPr>
              <w:t>10</w:t>
            </w:r>
            <w:r>
              <w:rPr>
                <w:rFonts w:hint="eastAsia"/>
                <w:szCs w:val="21"/>
                <w:lang w:val="en-GB"/>
              </w:rPr>
              <w:t>月-2021年</w:t>
            </w:r>
            <w:r>
              <w:rPr>
                <w:rFonts w:hint="eastAsia"/>
                <w:szCs w:val="21"/>
              </w:rPr>
              <w:t>4</w:t>
            </w:r>
            <w:r>
              <w:rPr>
                <w:rFonts w:hint="eastAsia"/>
                <w:szCs w:val="21"/>
                <w:lang w:val="en-GB"/>
              </w:rPr>
              <w:t>月销售部检查记录</w:t>
            </w:r>
          </w:p>
          <w:p>
            <w:pPr>
              <w:rPr>
                <w:szCs w:val="21"/>
              </w:rPr>
            </w:pPr>
            <w:r>
              <w:rPr>
                <w:rFonts w:hint="eastAsia"/>
                <w:szCs w:val="21"/>
                <w:lang w:val="en-GB"/>
              </w:rPr>
              <w:t>检查人：</w:t>
            </w:r>
            <w:r>
              <w:rPr>
                <w:rFonts w:hint="default"/>
                <w:lang w:val="en-US" w:eastAsia="zh-CN"/>
              </w:rPr>
              <w:t>尹建</w:t>
            </w:r>
          </w:p>
          <w:p>
            <w:pPr>
              <w:rPr>
                <w:szCs w:val="21"/>
                <w:lang w:val="en-GB"/>
              </w:rPr>
            </w:pPr>
            <w:r>
              <w:rPr>
                <w:rFonts w:hint="eastAsia"/>
                <w:szCs w:val="21"/>
                <w:lang w:val="en-GB"/>
              </w:rPr>
              <w:t>检查内容：</w:t>
            </w:r>
          </w:p>
          <w:p>
            <w:pPr>
              <w:rPr>
                <w:szCs w:val="21"/>
                <w:lang w:val="en-GB"/>
              </w:rPr>
            </w:pPr>
            <w:r>
              <w:rPr>
                <w:rFonts w:hint="eastAsia"/>
                <w:szCs w:val="21"/>
                <w:lang w:val="en-GB"/>
              </w:rPr>
              <w:t xml:space="preserve">1对销售部人员迟到、早退进行检验。 </w:t>
            </w:r>
          </w:p>
          <w:p>
            <w:pPr>
              <w:rPr>
                <w:szCs w:val="21"/>
                <w:lang w:val="en-GB"/>
              </w:rPr>
            </w:pPr>
            <w:r>
              <w:rPr>
                <w:rFonts w:hint="eastAsia"/>
                <w:szCs w:val="21"/>
                <w:lang w:val="en-GB"/>
              </w:rPr>
              <w:t>2对销售文件记录和服务水平进行检查</w:t>
            </w:r>
          </w:p>
          <w:p>
            <w:pPr>
              <w:rPr>
                <w:szCs w:val="21"/>
                <w:lang w:val="en-GB"/>
              </w:rPr>
            </w:pPr>
            <w:r>
              <w:rPr>
                <w:rFonts w:hint="eastAsia"/>
                <w:szCs w:val="21"/>
                <w:lang w:val="en-GB"/>
              </w:rPr>
              <w:t>3对销售部的工作环境进行检查</w:t>
            </w:r>
          </w:p>
          <w:p>
            <w:pPr>
              <w:rPr>
                <w:szCs w:val="21"/>
                <w:lang w:val="en-GB"/>
              </w:rPr>
            </w:pPr>
            <w:r>
              <w:rPr>
                <w:rFonts w:hint="eastAsia"/>
                <w:szCs w:val="21"/>
                <w:lang w:val="en-GB"/>
              </w:rPr>
              <w:t>有改进要求、改进结果验证。符合要求。</w:t>
            </w:r>
          </w:p>
          <w:p>
            <w:pPr>
              <w:rPr>
                <w:szCs w:val="21"/>
                <w:lang w:val="en-GB"/>
              </w:rPr>
            </w:pPr>
          </w:p>
          <w:p>
            <w:pPr>
              <w:rPr>
                <w:szCs w:val="21"/>
                <w:lang w:val="en-GB"/>
              </w:rPr>
            </w:pPr>
            <w:r>
              <w:rPr>
                <w:rFonts w:hint="eastAsia"/>
                <w:szCs w:val="21"/>
              </w:rPr>
              <w:t>抽：</w:t>
            </w:r>
            <w:r>
              <w:rPr>
                <w:rFonts w:hint="eastAsia"/>
                <w:szCs w:val="21"/>
                <w:lang w:val="en-GB"/>
              </w:rPr>
              <w:t>20</w:t>
            </w:r>
            <w:r>
              <w:rPr>
                <w:szCs w:val="21"/>
                <w:lang w:val="en-GB"/>
              </w:rPr>
              <w:t>20</w:t>
            </w:r>
            <w:r>
              <w:rPr>
                <w:rFonts w:hint="eastAsia"/>
                <w:szCs w:val="21"/>
                <w:lang w:val="en-GB"/>
              </w:rPr>
              <w:t>年</w:t>
            </w:r>
            <w:r>
              <w:rPr>
                <w:rFonts w:hint="eastAsia"/>
                <w:szCs w:val="21"/>
                <w:lang w:val="en-US" w:eastAsia="zh-CN"/>
              </w:rPr>
              <w:t>10</w:t>
            </w:r>
            <w:r>
              <w:rPr>
                <w:rFonts w:hint="eastAsia"/>
                <w:szCs w:val="21"/>
                <w:lang w:val="en-GB"/>
              </w:rPr>
              <w:t>月-2021年</w:t>
            </w:r>
            <w:r>
              <w:rPr>
                <w:rFonts w:hint="eastAsia"/>
                <w:szCs w:val="21"/>
              </w:rPr>
              <w:t>4</w:t>
            </w:r>
            <w:r>
              <w:rPr>
                <w:rFonts w:hint="eastAsia"/>
                <w:szCs w:val="21"/>
                <w:lang w:val="en-GB"/>
              </w:rPr>
              <w:t>月销售服务检查记录</w:t>
            </w:r>
          </w:p>
          <w:p>
            <w:pPr>
              <w:rPr>
                <w:szCs w:val="21"/>
              </w:rPr>
            </w:pPr>
            <w:r>
              <w:rPr>
                <w:rFonts w:hint="eastAsia"/>
                <w:szCs w:val="21"/>
                <w:lang w:val="en-GB"/>
              </w:rPr>
              <w:t>检查时间 ：</w:t>
            </w:r>
            <w:r>
              <w:rPr>
                <w:szCs w:val="21"/>
                <w:lang w:val="en-GB"/>
              </w:rPr>
              <w:t>2020.</w:t>
            </w:r>
            <w:r>
              <w:rPr>
                <w:rFonts w:hint="eastAsia"/>
                <w:szCs w:val="21"/>
              </w:rPr>
              <w:t>12</w:t>
            </w:r>
            <w:r>
              <w:rPr>
                <w:szCs w:val="21"/>
                <w:lang w:val="en-GB"/>
              </w:rPr>
              <w:t>.28</w:t>
            </w:r>
            <w:r>
              <w:rPr>
                <w:rFonts w:hint="eastAsia"/>
                <w:szCs w:val="21"/>
                <w:lang w:val="en-GB"/>
              </w:rPr>
              <w:t xml:space="preserve">  检查人员 ：</w:t>
            </w:r>
            <w:r>
              <w:rPr>
                <w:rFonts w:hint="default"/>
                <w:lang w:val="en-US" w:eastAsia="zh-CN"/>
              </w:rPr>
              <w:t>尹建</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3"/>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3"/>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rPr>
                <w:szCs w:val="21"/>
                <w:lang w:val="en-GB"/>
              </w:rPr>
            </w:pPr>
          </w:p>
          <w:p>
            <w:pPr>
              <w:rPr>
                <w:szCs w:val="21"/>
                <w:lang w:val="en-GB"/>
              </w:rPr>
            </w:pPr>
            <w:r>
              <w:rPr>
                <w:rFonts w:hint="eastAsia"/>
                <w:szCs w:val="21"/>
                <w:lang w:val="en-GB"/>
              </w:rPr>
              <w:t>顾客满意度调查表具体见9.1.2</w:t>
            </w:r>
          </w:p>
          <w:p>
            <w:pPr>
              <w:rPr>
                <w:szCs w:val="21"/>
                <w:lang w:val="en-GB"/>
              </w:rPr>
            </w:pPr>
          </w:p>
          <w:p>
            <w:pPr>
              <w:rPr>
                <w:szCs w:val="21"/>
              </w:rPr>
            </w:pPr>
            <w:r>
              <w:rPr>
                <w:rFonts w:hint="eastAsia"/>
                <w:szCs w:val="21"/>
              </w:rPr>
              <w:t>产品验收：产品到客户处后，签“验收报告”，</w:t>
            </w:r>
          </w:p>
          <w:p>
            <w:pPr>
              <w:rPr>
                <w:szCs w:val="21"/>
              </w:rPr>
            </w:pPr>
            <w:r>
              <w:drawing>
                <wp:inline distT="0" distB="0" distL="114300" distR="114300">
                  <wp:extent cx="3888740" cy="2597150"/>
                  <wp:effectExtent l="0" t="0" r="1016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888740" cy="2597150"/>
                          </a:xfrm>
                          <a:prstGeom prst="rect">
                            <a:avLst/>
                          </a:prstGeom>
                          <a:noFill/>
                          <a:ln>
                            <a:noFill/>
                          </a:ln>
                        </pic:spPr>
                      </pic:pic>
                    </a:graphicData>
                  </a:graphic>
                </wp:inline>
              </w:drawing>
            </w:r>
          </w:p>
          <w:p>
            <w:pPr>
              <w:rPr>
                <w:rFonts w:hint="eastAsia" w:ascii="Times New Roman" w:hAnsi="Times New Roman" w:eastAsia="宋体" w:cs="Times New Roman"/>
                <w:kern w:val="2"/>
                <w:sz w:val="21"/>
                <w:szCs w:val="21"/>
                <w:lang w:val="en-US" w:eastAsia="zh-CN" w:bidi="ar-SA"/>
              </w:rPr>
            </w:pPr>
            <w:r>
              <w:rPr>
                <w:rFonts w:hint="eastAsia"/>
                <w:szCs w:val="21"/>
                <w:lang w:val="en-GB"/>
              </w:rPr>
              <w:t>服务的放行受控。符合要求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r>
              <w:rPr>
                <w:szCs w:val="21"/>
              </w:rPr>
              <w:t>Q9.1.2</w:t>
            </w:r>
          </w:p>
          <w:p/>
        </w:tc>
        <w:tc>
          <w:tcPr>
            <w:tcW w:w="10943"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《合规性评价报告》2020年</w:t>
            </w:r>
            <w:r>
              <w:rPr>
                <w:rFonts w:hint="eastAsia" w:ascii="宋体" w:hAnsi="宋体" w:cs="宋体"/>
                <w:szCs w:val="21"/>
                <w:lang w:val="en-US" w:eastAsia="zh-CN"/>
              </w:rPr>
              <w:t>12</w:t>
            </w:r>
            <w:r>
              <w:rPr>
                <w:rFonts w:hint="eastAsia" w:ascii="宋体" w:hAnsi="宋体" w:cs="宋体"/>
                <w:szCs w:val="21"/>
              </w:rPr>
              <w:t>月2</w:t>
            </w:r>
            <w:r>
              <w:rPr>
                <w:rFonts w:ascii="宋体" w:hAnsi="宋体" w:cs="宋体"/>
                <w:szCs w:val="21"/>
              </w:rPr>
              <w:t>5</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pPr>
              <w:rPr>
                <w:rFonts w:ascii="宋体" w:hAnsi="宋体" w:cs="宋体"/>
                <w:szCs w:val="21"/>
              </w:rPr>
            </w:pPr>
            <w:r>
              <w:rPr>
                <w:rFonts w:hint="eastAsia" w:ascii="宋体" w:hAnsi="宋体" w:cs="宋体"/>
                <w:szCs w:val="21"/>
              </w:rPr>
              <w:t>评价人员：</w:t>
            </w:r>
            <w:r>
              <w:rPr>
                <w:rFonts w:hint="eastAsia" w:ascii="宋体" w:hAnsi="宋体" w:cs="宋体"/>
                <w:szCs w:val="21"/>
                <w:lang w:val="en-US" w:eastAsia="zh-CN"/>
              </w:rPr>
              <w:t>尹建</w:t>
            </w:r>
            <w:r>
              <w:rPr>
                <w:rFonts w:hint="eastAsia"/>
              </w:rPr>
              <w:t>等</w:t>
            </w:r>
            <w:r>
              <w:rPr>
                <w:rFonts w:hint="eastAsia"/>
                <w:szCs w:val="21"/>
              </w:rPr>
              <w:t>。</w:t>
            </w:r>
            <w:r>
              <w:rPr>
                <w:rFonts w:hint="eastAsia" w:ascii="宋体" w:hAnsi="宋体" w:cs="宋体"/>
                <w:szCs w:val="21"/>
              </w:rPr>
              <w:t>经查合规性评价基本符合要求。</w:t>
            </w:r>
          </w:p>
          <w:p>
            <w:pPr>
              <w:pStyle w:val="2"/>
              <w:rPr>
                <w:rFonts w:hint="eastAsia"/>
              </w:rPr>
            </w:pPr>
            <w:r>
              <w:rPr>
                <w:rFonts w:hint="eastAsia"/>
              </w:rPr>
              <w:t>提供2</w:t>
            </w:r>
            <w:r>
              <w:t>020</w:t>
            </w:r>
            <w:r>
              <w:rPr>
                <w:rFonts w:hint="eastAsia"/>
              </w:rPr>
              <w:t>年度客户满意度分析报告：</w:t>
            </w:r>
          </w:p>
          <w:p>
            <w:pPr>
              <w:pStyle w:val="2"/>
              <w:rPr>
                <w:rFonts w:hint="eastAsia"/>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9</w:t>
            </w:r>
            <w:r>
              <w:rPr>
                <w:szCs w:val="21"/>
              </w:rPr>
              <w:t>8</w:t>
            </w:r>
            <w:r>
              <w:rPr>
                <w:rFonts w:hint="eastAsia"/>
                <w:szCs w:val="21"/>
              </w:rPr>
              <w:t>%，超过了质量目标要求，目标完成。</w:t>
            </w:r>
          </w:p>
          <w:p>
            <w:pPr>
              <w:pStyle w:val="2"/>
              <w:rPr>
                <w:rFonts w:hint="eastAsia"/>
              </w:rPr>
            </w:pPr>
            <w:r>
              <w:rPr>
                <w:rFonts w:hint="eastAsia"/>
              </w:rPr>
              <w:t>全年没有发生客户严重投诉。</w:t>
            </w: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8B0B8"/>
    <w:multiLevelType w:val="singleLevel"/>
    <w:tmpl w:val="AB58B0B8"/>
    <w:lvl w:ilvl="0" w:tentative="0">
      <w:start w:val="5"/>
      <w:numFmt w:val="decimal"/>
      <w:suff w:val="nothing"/>
      <w:lvlText w:val="%1）"/>
      <w:lvlJc w:val="left"/>
    </w:lvl>
  </w:abstractNum>
  <w:abstractNum w:abstractNumId="1">
    <w:nsid w:val="D82A570B"/>
    <w:multiLevelType w:val="singleLevel"/>
    <w:tmpl w:val="D82A570B"/>
    <w:lvl w:ilvl="0" w:tentative="0">
      <w:start w:val="2"/>
      <w:numFmt w:val="decimal"/>
      <w:suff w:val="nothing"/>
      <w:lvlText w:val="%1，"/>
      <w:lvlJc w:val="left"/>
    </w:lvl>
  </w:abstractNum>
  <w:abstractNum w:abstractNumId="2">
    <w:nsid w:val="06B9172B"/>
    <w:multiLevelType w:val="multilevel"/>
    <w:tmpl w:val="06B9172B"/>
    <w:lvl w:ilvl="0" w:tentative="0">
      <w:start w:val="1"/>
      <w:numFmt w:val="decimalEnclosedCircle"/>
      <w:lvlText w:val="%1"/>
      <w:lvlJc w:val="left"/>
      <w:pPr>
        <w:ind w:left="782" w:hanging="360"/>
      </w:pPr>
      <w:rPr>
        <w:rFonts w:hint="default"/>
      </w:rPr>
    </w:lvl>
    <w:lvl w:ilvl="1" w:tentative="0">
      <w:start w:val="1"/>
      <w:numFmt w:val="lowerLetter"/>
      <w:lvlText w:val="%2."/>
      <w:lvlJc w:val="left"/>
      <w:pPr>
        <w:ind w:left="1502" w:hanging="360"/>
      </w:pPr>
    </w:lvl>
    <w:lvl w:ilvl="2" w:tentative="0">
      <w:start w:val="1"/>
      <w:numFmt w:val="lowerRoman"/>
      <w:lvlText w:val="%3."/>
      <w:lvlJc w:val="right"/>
      <w:pPr>
        <w:ind w:left="2222" w:hanging="180"/>
      </w:pPr>
    </w:lvl>
    <w:lvl w:ilvl="3" w:tentative="0">
      <w:start w:val="1"/>
      <w:numFmt w:val="decimal"/>
      <w:lvlText w:val="%4."/>
      <w:lvlJc w:val="left"/>
      <w:pPr>
        <w:ind w:left="2942" w:hanging="360"/>
      </w:pPr>
    </w:lvl>
    <w:lvl w:ilvl="4" w:tentative="0">
      <w:start w:val="1"/>
      <w:numFmt w:val="lowerLetter"/>
      <w:lvlText w:val="%5."/>
      <w:lvlJc w:val="left"/>
      <w:pPr>
        <w:ind w:left="3662" w:hanging="360"/>
      </w:pPr>
    </w:lvl>
    <w:lvl w:ilvl="5" w:tentative="0">
      <w:start w:val="1"/>
      <w:numFmt w:val="lowerRoman"/>
      <w:lvlText w:val="%6."/>
      <w:lvlJc w:val="right"/>
      <w:pPr>
        <w:ind w:left="4382" w:hanging="180"/>
      </w:pPr>
    </w:lvl>
    <w:lvl w:ilvl="6" w:tentative="0">
      <w:start w:val="1"/>
      <w:numFmt w:val="decimal"/>
      <w:lvlText w:val="%7."/>
      <w:lvlJc w:val="left"/>
      <w:pPr>
        <w:ind w:left="5102" w:hanging="360"/>
      </w:pPr>
    </w:lvl>
    <w:lvl w:ilvl="7" w:tentative="0">
      <w:start w:val="1"/>
      <w:numFmt w:val="lowerLetter"/>
      <w:lvlText w:val="%8."/>
      <w:lvlJc w:val="left"/>
      <w:pPr>
        <w:ind w:left="5822" w:hanging="360"/>
      </w:pPr>
    </w:lvl>
    <w:lvl w:ilvl="8" w:tentative="0">
      <w:start w:val="1"/>
      <w:numFmt w:val="lowerRoman"/>
      <w:lvlText w:val="%9."/>
      <w:lvlJc w:val="right"/>
      <w:pPr>
        <w:ind w:left="654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128AC"/>
    <w:rsid w:val="000237F6"/>
    <w:rsid w:val="0003373A"/>
    <w:rsid w:val="00060750"/>
    <w:rsid w:val="000739BE"/>
    <w:rsid w:val="000E3042"/>
    <w:rsid w:val="000F18B2"/>
    <w:rsid w:val="00102C2D"/>
    <w:rsid w:val="00110EDF"/>
    <w:rsid w:val="001123B3"/>
    <w:rsid w:val="00181638"/>
    <w:rsid w:val="001A2D7F"/>
    <w:rsid w:val="001B3147"/>
    <w:rsid w:val="001D1990"/>
    <w:rsid w:val="001F1234"/>
    <w:rsid w:val="00247B3C"/>
    <w:rsid w:val="003126BB"/>
    <w:rsid w:val="00337922"/>
    <w:rsid w:val="00340867"/>
    <w:rsid w:val="00380837"/>
    <w:rsid w:val="003A198A"/>
    <w:rsid w:val="00410914"/>
    <w:rsid w:val="004A5111"/>
    <w:rsid w:val="00536930"/>
    <w:rsid w:val="00564E53"/>
    <w:rsid w:val="00595C2E"/>
    <w:rsid w:val="00644FE2"/>
    <w:rsid w:val="00653868"/>
    <w:rsid w:val="00670ABE"/>
    <w:rsid w:val="00674B7D"/>
    <w:rsid w:val="0067640C"/>
    <w:rsid w:val="006813C1"/>
    <w:rsid w:val="006E678B"/>
    <w:rsid w:val="006F7C5F"/>
    <w:rsid w:val="007020C1"/>
    <w:rsid w:val="007757F3"/>
    <w:rsid w:val="007E6AEB"/>
    <w:rsid w:val="00831F15"/>
    <w:rsid w:val="008605EC"/>
    <w:rsid w:val="00866E70"/>
    <w:rsid w:val="00867EC0"/>
    <w:rsid w:val="008973EE"/>
    <w:rsid w:val="008B6EC7"/>
    <w:rsid w:val="0090631B"/>
    <w:rsid w:val="009306B5"/>
    <w:rsid w:val="00971600"/>
    <w:rsid w:val="009973B4"/>
    <w:rsid w:val="009C28C1"/>
    <w:rsid w:val="009D02F0"/>
    <w:rsid w:val="009F7EED"/>
    <w:rsid w:val="00A20BA1"/>
    <w:rsid w:val="00A93DC5"/>
    <w:rsid w:val="00AF0AAB"/>
    <w:rsid w:val="00B05419"/>
    <w:rsid w:val="00B168E0"/>
    <w:rsid w:val="00B2218E"/>
    <w:rsid w:val="00BC6F9D"/>
    <w:rsid w:val="00BF597E"/>
    <w:rsid w:val="00C073BA"/>
    <w:rsid w:val="00C51A36"/>
    <w:rsid w:val="00C55228"/>
    <w:rsid w:val="00C57720"/>
    <w:rsid w:val="00C95AD0"/>
    <w:rsid w:val="00CE315A"/>
    <w:rsid w:val="00CF7141"/>
    <w:rsid w:val="00D06F59"/>
    <w:rsid w:val="00D4759C"/>
    <w:rsid w:val="00D8388C"/>
    <w:rsid w:val="00E10AB3"/>
    <w:rsid w:val="00E21595"/>
    <w:rsid w:val="00E236E6"/>
    <w:rsid w:val="00E96ABE"/>
    <w:rsid w:val="00EA4982"/>
    <w:rsid w:val="00EB0164"/>
    <w:rsid w:val="00ED0F62"/>
    <w:rsid w:val="019B4120"/>
    <w:rsid w:val="019F117D"/>
    <w:rsid w:val="01CC11E1"/>
    <w:rsid w:val="02043ECF"/>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BDB4379"/>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4C2E64"/>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741191"/>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 w:type="paragraph" w:styleId="13">
    <w:name w:val="List Paragraph"/>
    <w:basedOn w:val="1"/>
    <w:qFormat/>
    <w:uiPriority w:val="99"/>
    <w:pPr>
      <w:ind w:left="720"/>
      <w:contextualSpacing/>
    </w:p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11</Pages>
  <Words>751</Words>
  <Characters>4282</Characters>
  <Lines>35</Lines>
  <Paragraphs>10</Paragraphs>
  <TotalTime>4</TotalTime>
  <ScaleCrop>false</ScaleCrop>
  <LinksUpToDate>false</LinksUpToDate>
  <CharactersWithSpaces>5023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2021-05-08T05:52:57Z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7E2230CAC06247FDB55A10D7F9752DDA</vt:lpwstr>
  </property>
</Properties>
</file>