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-572135</wp:posOffset>
            </wp:positionH>
            <wp:positionV relativeFrom="paragraph">
              <wp:posOffset>-970280</wp:posOffset>
            </wp:positionV>
            <wp:extent cx="7583170" cy="10724515"/>
            <wp:effectExtent l="0" t="0" r="17780" b="635"/>
            <wp:wrapNone/>
            <wp:docPr id="1" name="图片 1" descr="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5"/>
                    <pic:cNvPicPr>
                      <a:picLocks noChangeAspect="1"/>
                    </pic:cNvPicPr>
                  </pic:nvPicPr>
                  <pic:blipFill>
                    <a:blip r:embed="rId6"/>
                    <a:stretch>
                      <a:fillRect/>
                    </a:stretch>
                  </pic:blipFill>
                  <pic:spPr>
                    <a:xfrm>
                      <a:off x="0" y="0"/>
                      <a:ext cx="7583170" cy="10724515"/>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江西锐克斯科技有限公司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0278-2021-QEO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褚敏杰</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2018-N1QMS-2068076</w:t>
            </w:r>
          </w:p>
          <w:p>
            <w:pPr>
              <w:snapToGrid w:val="0"/>
              <w:spacing w:line="320" w:lineRule="exact"/>
              <w:ind w:left="1309"/>
              <w:rPr>
                <w:sz w:val="22"/>
                <w:szCs w:val="22"/>
                <w:highlight w:val="yellow"/>
              </w:rPr>
            </w:pPr>
            <w:r>
              <w:rPr>
                <w:sz w:val="22"/>
                <w:szCs w:val="22"/>
                <w:highlight w:val="yellow"/>
              </w:rPr>
              <w:t>2018-N1EMS-2068076</w:t>
            </w:r>
          </w:p>
          <w:p>
            <w:pPr>
              <w:snapToGrid w:val="0"/>
              <w:spacing w:line="320" w:lineRule="exact"/>
              <w:ind w:left="1309"/>
              <w:rPr>
                <w:sz w:val="22"/>
                <w:szCs w:val="22"/>
                <w:highlight w:val="yellow"/>
              </w:rPr>
            </w:pPr>
            <w:r>
              <w:rPr>
                <w:sz w:val="22"/>
                <w:szCs w:val="22"/>
                <w:highlight w:val="yellow"/>
              </w:rPr>
              <w:t>2019-N1OHSMS-2068076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2021.4.30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2021.4.30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rFonts w:hint="eastAsia" w:eastAsia="宋体"/>
                <w:sz w:val="22"/>
                <w:szCs w:val="22"/>
                <w:lang w:eastAsia="zh-CN"/>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2021.4.30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金梅淡">
    <w:panose1 w:val="0201060900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14" w:firstLineChars="441"/>
      <w:jc w:val="left"/>
      <w:rPr>
        <w:szCs w:val="18"/>
      </w:rPr>
    </w:pPr>
    <w:r>
      <w:rPr>
        <w:rStyle w:val="9"/>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507E42"/>
    <w:rsid w:val="637132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afterLines="0" w:afterAutospacing="0"/>
      <w:ind w:firstLine="720" w:firstLineChars="200"/>
    </w:pPr>
    <w:rPr>
      <w:rFonts w:ascii="Times New Roman" w:hAnsi="Times New Roman" w:eastAsia="宋体" w:cs="Times New Roman"/>
      <w:sz w:val="21"/>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字符"/>
    <w:link w:val="3"/>
    <w:locked/>
    <w:uiPriority w:val="99"/>
    <w:rPr>
      <w:rFonts w:ascii="Times New Roman" w:hAnsi="Times New Roman" w:eastAsia="宋体" w:cs="Times New Roman"/>
      <w:sz w:val="20"/>
      <w:szCs w:val="20"/>
    </w:rPr>
  </w:style>
  <w:style w:type="character" w:customStyle="1" w:styleId="8">
    <w:name w:val="页眉 字符"/>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2021-05-05T02:35:12Z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