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0008-2020-EI-2021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江西鲲鹏钢艺设备有限公司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/>
                <w:szCs w:val="21"/>
              </w:rPr>
              <w:t>注册地址）：江西省宜春樟树市药都北大道66号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/>
                <w:szCs w:val="21"/>
              </w:rPr>
              <w:t>注册地址）：江西省宜春市樟树市盐城南大道66号（商会大厦）B-616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 w:ascii="MS Mincho" w:hAnsi="MS Mincho" w:cs="MS Mincho"/>
                <w:sz w:val="24"/>
                <w:lang w:val="en-US" w:eastAsia="zh-CN"/>
              </w:rPr>
              <w:t>EI</w:t>
            </w:r>
            <w:r>
              <w:rPr>
                <w:rFonts w:hint="eastAsia"/>
                <w:szCs w:val="21"/>
              </w:rPr>
              <w:t>:□是/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 w:ascii="MS Mincho" w:hAnsi="MS Mincho" w:cs="MS Mincho"/>
                <w:sz w:val="24"/>
                <w:lang w:val="en-US" w:eastAsia="zh-CN"/>
              </w:rPr>
              <w:t>EI</w:t>
            </w:r>
            <w:r>
              <w:rPr>
                <w:rFonts w:hint="eastAsia"/>
                <w:szCs w:val="21"/>
              </w:rPr>
              <w:t xml:space="preserve">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val="en-US" w:eastAsia="zh-CN"/>
              </w:rPr>
              <w:t>(1)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李永忠2021.5.19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2021年5月19日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FD7"/>
    <w:rsid w:val="00550FD7"/>
    <w:rsid w:val="00A02737"/>
    <w:rsid w:val="00AE1149"/>
    <w:rsid w:val="46F30A8E"/>
    <w:rsid w:val="4F2138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132</Words>
  <Characters>753</Characters>
  <Lines>6</Lines>
  <Paragraphs>1</Paragraphs>
  <TotalTime>0</TotalTime>
  <ScaleCrop>false</ScaleCrop>
  <LinksUpToDate>false</LinksUpToDate>
  <CharactersWithSpaces>884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2021-05-19T05:34:14Z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BE28B15A6E9A48E2ACFB6337191A3CE2</vt:lpwstr>
  </property>
</Properties>
</file>