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河北米奇龙儿童用品科技有限公司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11070-2025-Q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河北省邢台市广宗县经济开发区胜利路北侧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董国顺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19131993888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861896180@qq.com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Q:CCC许可范围内儿童自行车、乘骑车辆玩具生产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22.05.02,23.05.00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22.05.02,23.05.00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988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433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