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116" w:rsidRDefault="00A67481" w:rsidP="000E2733">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0519-2019-Q</w:t>
      </w:r>
      <w:bookmarkEnd w:id="0"/>
    </w:p>
    <w:p w:rsidR="003B2116" w:rsidRDefault="003B2116" w:rsidP="00932B9B">
      <w:pPr>
        <w:snapToGrid w:val="0"/>
        <w:spacing w:afterLines="30"/>
        <w:jc w:val="center"/>
        <w:rPr>
          <w:rFonts w:ascii="楷体" w:eastAsia="楷体" w:hAnsi="楷体"/>
          <w:b/>
          <w:color w:val="000000"/>
          <w:sz w:val="84"/>
          <w:szCs w:val="84"/>
        </w:rPr>
      </w:pPr>
    </w:p>
    <w:p w:rsidR="003B2116" w:rsidRDefault="00A67481" w:rsidP="00932B9B">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3B2116" w:rsidRDefault="003B2116" w:rsidP="00932B9B">
      <w:pPr>
        <w:snapToGrid w:val="0"/>
        <w:spacing w:afterLines="30"/>
        <w:rPr>
          <w:rFonts w:ascii="楷体" w:eastAsia="楷体" w:hAnsi="楷体"/>
          <w:b/>
          <w:color w:val="000000"/>
          <w:sz w:val="52"/>
          <w:szCs w:val="52"/>
        </w:rPr>
      </w:pPr>
    </w:p>
    <w:p w:rsidR="003B2116" w:rsidRDefault="00A67481" w:rsidP="00932B9B">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3B2116" w:rsidRDefault="00A67481" w:rsidP="00932B9B">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3B2116" w:rsidRDefault="003B2116" w:rsidP="00932B9B">
      <w:pPr>
        <w:snapToGrid w:val="0"/>
        <w:spacing w:afterLines="30"/>
        <w:jc w:val="center"/>
        <w:rPr>
          <w:rFonts w:ascii="楷体" w:eastAsia="楷体" w:hAnsi="楷体"/>
          <w:b/>
          <w:color w:val="000000"/>
          <w:sz w:val="36"/>
          <w:szCs w:val="36"/>
        </w:rPr>
      </w:pPr>
    </w:p>
    <w:p w:rsidR="003B2116" w:rsidRDefault="00A67481" w:rsidP="00932B9B">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吉林中科机电设备科技有限公司</w:t>
      </w:r>
      <w:bookmarkEnd w:id="1"/>
    </w:p>
    <w:p w:rsidR="003B2116" w:rsidRDefault="003B2116" w:rsidP="00932B9B">
      <w:pPr>
        <w:snapToGrid w:val="0"/>
        <w:spacing w:afterLines="30"/>
        <w:ind w:firstLineChars="600" w:firstLine="1928"/>
        <w:rPr>
          <w:rFonts w:ascii="楷体" w:eastAsia="楷体" w:hAnsi="楷体"/>
          <w:b/>
          <w:color w:val="000000"/>
          <w:sz w:val="32"/>
          <w:szCs w:val="32"/>
        </w:rPr>
      </w:pPr>
    </w:p>
    <w:p w:rsidR="003B2116" w:rsidRDefault="00A67481" w:rsidP="00932B9B">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3B2116" w:rsidRDefault="00A67481" w:rsidP="00932B9B">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3B2116" w:rsidRDefault="00A67481" w:rsidP="00932B9B">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3B2116" w:rsidRDefault="00A67481" w:rsidP="00932B9B">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3B2116" w:rsidRDefault="003B2116" w:rsidP="00932B9B">
      <w:pPr>
        <w:snapToGrid w:val="0"/>
        <w:spacing w:afterLines="30"/>
        <w:jc w:val="center"/>
        <w:rPr>
          <w:rFonts w:ascii="楷体" w:eastAsia="楷体" w:hAnsi="楷体"/>
          <w:b/>
          <w:color w:val="000000"/>
          <w:sz w:val="44"/>
          <w:szCs w:val="44"/>
        </w:rPr>
      </w:pPr>
    </w:p>
    <w:p w:rsidR="003B2116" w:rsidRPr="00FB7F57" w:rsidRDefault="00A67481" w:rsidP="00932B9B">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3B2116" w:rsidRPr="00FB7F57" w:rsidRDefault="00A67481" w:rsidP="000E273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3B2116" w:rsidRDefault="00A67481">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3C1DBD">
        <w:trPr>
          <w:trHeight w:val="354"/>
        </w:trPr>
        <w:tc>
          <w:tcPr>
            <w:tcW w:w="1439" w:type="dxa"/>
            <w:gridSpan w:val="2"/>
            <w:vAlign w:val="center"/>
          </w:tcPr>
          <w:p w:rsidR="003B2116" w:rsidRDefault="00A67481">
            <w:pPr>
              <w:rPr>
                <w:b/>
                <w:color w:val="000000"/>
                <w:sz w:val="20"/>
                <w:szCs w:val="20"/>
              </w:rPr>
            </w:pPr>
            <w:r>
              <w:rPr>
                <w:rFonts w:hint="eastAsia"/>
                <w:b/>
                <w:color w:val="000000"/>
                <w:sz w:val="20"/>
                <w:szCs w:val="20"/>
              </w:rPr>
              <w:t>审核方名称</w:t>
            </w:r>
          </w:p>
        </w:tc>
        <w:tc>
          <w:tcPr>
            <w:tcW w:w="7681" w:type="dxa"/>
            <w:gridSpan w:val="10"/>
            <w:vAlign w:val="center"/>
          </w:tcPr>
          <w:p w:rsidR="003B2116" w:rsidRDefault="00A67481">
            <w:pPr>
              <w:rPr>
                <w:b/>
                <w:color w:val="000000"/>
                <w:sz w:val="20"/>
                <w:szCs w:val="20"/>
              </w:rPr>
            </w:pPr>
            <w:r>
              <w:rPr>
                <w:rFonts w:hint="eastAsia"/>
                <w:b/>
                <w:color w:val="000000" w:themeColor="text1"/>
                <w:sz w:val="20"/>
                <w:szCs w:val="20"/>
              </w:rPr>
              <w:t>北京国标联合认证有限公司</w:t>
            </w:r>
          </w:p>
        </w:tc>
      </w:tr>
      <w:tr w:rsidR="003C1DBD">
        <w:trPr>
          <w:trHeight w:val="377"/>
        </w:trPr>
        <w:tc>
          <w:tcPr>
            <w:tcW w:w="1439" w:type="dxa"/>
            <w:gridSpan w:val="2"/>
            <w:vAlign w:val="center"/>
          </w:tcPr>
          <w:p w:rsidR="003B2116" w:rsidRDefault="00A67481">
            <w:pPr>
              <w:rPr>
                <w:b/>
                <w:color w:val="000000"/>
                <w:sz w:val="20"/>
                <w:szCs w:val="20"/>
              </w:rPr>
            </w:pPr>
            <w:r>
              <w:rPr>
                <w:rFonts w:hint="eastAsia"/>
                <w:b/>
                <w:color w:val="000000"/>
                <w:sz w:val="20"/>
                <w:szCs w:val="20"/>
              </w:rPr>
              <w:t>审核方地址</w:t>
            </w:r>
          </w:p>
        </w:tc>
        <w:tc>
          <w:tcPr>
            <w:tcW w:w="5360" w:type="dxa"/>
            <w:gridSpan w:val="7"/>
            <w:vAlign w:val="center"/>
          </w:tcPr>
          <w:p w:rsidR="003B2116" w:rsidRDefault="00A67481">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3B2116" w:rsidRDefault="00A67481">
            <w:pPr>
              <w:rPr>
                <w:b/>
                <w:color w:val="000000"/>
                <w:sz w:val="20"/>
                <w:szCs w:val="20"/>
              </w:rPr>
            </w:pPr>
            <w:r>
              <w:rPr>
                <w:rFonts w:hint="eastAsia"/>
                <w:b/>
                <w:color w:val="000000"/>
                <w:sz w:val="20"/>
                <w:szCs w:val="20"/>
              </w:rPr>
              <w:t>邮编</w:t>
            </w:r>
          </w:p>
        </w:tc>
        <w:tc>
          <w:tcPr>
            <w:tcW w:w="1470" w:type="dxa"/>
            <w:vAlign w:val="center"/>
          </w:tcPr>
          <w:p w:rsidR="003B2116" w:rsidRDefault="003B2116">
            <w:pPr>
              <w:rPr>
                <w:b/>
                <w:color w:val="000000"/>
                <w:sz w:val="20"/>
                <w:szCs w:val="20"/>
              </w:rPr>
            </w:pPr>
          </w:p>
        </w:tc>
      </w:tr>
      <w:tr w:rsidR="003C1DBD">
        <w:trPr>
          <w:trHeight w:val="377"/>
        </w:trPr>
        <w:tc>
          <w:tcPr>
            <w:tcW w:w="1439" w:type="dxa"/>
            <w:gridSpan w:val="2"/>
            <w:vAlign w:val="center"/>
          </w:tcPr>
          <w:p w:rsidR="003B2116" w:rsidRDefault="00A67481">
            <w:pPr>
              <w:rPr>
                <w:b/>
                <w:color w:val="000000"/>
                <w:sz w:val="20"/>
                <w:szCs w:val="20"/>
              </w:rPr>
            </w:pPr>
            <w:r>
              <w:rPr>
                <w:rFonts w:hint="eastAsia"/>
                <w:b/>
                <w:color w:val="000000"/>
                <w:sz w:val="20"/>
                <w:szCs w:val="20"/>
              </w:rPr>
              <w:t>联系电话</w:t>
            </w:r>
          </w:p>
        </w:tc>
        <w:tc>
          <w:tcPr>
            <w:tcW w:w="1957" w:type="dxa"/>
            <w:gridSpan w:val="2"/>
            <w:vAlign w:val="center"/>
          </w:tcPr>
          <w:p w:rsidR="003B2116" w:rsidRDefault="00A67481">
            <w:pPr>
              <w:rPr>
                <w:b/>
                <w:color w:val="000000"/>
                <w:sz w:val="20"/>
                <w:szCs w:val="20"/>
              </w:rPr>
            </w:pPr>
            <w:r>
              <w:rPr>
                <w:rFonts w:hint="eastAsia"/>
                <w:b/>
                <w:color w:val="000000" w:themeColor="text1"/>
                <w:sz w:val="20"/>
                <w:szCs w:val="20"/>
              </w:rPr>
              <w:t>010-51095332</w:t>
            </w:r>
          </w:p>
        </w:tc>
        <w:tc>
          <w:tcPr>
            <w:tcW w:w="1050" w:type="dxa"/>
            <w:gridSpan w:val="2"/>
            <w:vAlign w:val="center"/>
          </w:tcPr>
          <w:p w:rsidR="003B2116" w:rsidRDefault="00A67481">
            <w:pPr>
              <w:rPr>
                <w:b/>
                <w:color w:val="000000"/>
                <w:sz w:val="20"/>
                <w:szCs w:val="20"/>
              </w:rPr>
            </w:pPr>
            <w:r>
              <w:rPr>
                <w:rFonts w:hint="eastAsia"/>
                <w:b/>
                <w:color w:val="000000"/>
                <w:sz w:val="20"/>
                <w:szCs w:val="20"/>
              </w:rPr>
              <w:t>传真</w:t>
            </w:r>
          </w:p>
        </w:tc>
        <w:tc>
          <w:tcPr>
            <w:tcW w:w="1501" w:type="dxa"/>
            <w:vAlign w:val="center"/>
          </w:tcPr>
          <w:p w:rsidR="003B2116" w:rsidRDefault="00A67481">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3B2116" w:rsidRDefault="00A67481">
            <w:pPr>
              <w:rPr>
                <w:b/>
                <w:color w:val="000000"/>
                <w:sz w:val="20"/>
                <w:szCs w:val="20"/>
              </w:rPr>
            </w:pPr>
            <w:r>
              <w:rPr>
                <w:rFonts w:hint="eastAsia"/>
                <w:b/>
                <w:color w:val="000000"/>
                <w:sz w:val="20"/>
                <w:szCs w:val="20"/>
              </w:rPr>
              <w:t>邮箱</w:t>
            </w:r>
          </w:p>
        </w:tc>
        <w:tc>
          <w:tcPr>
            <w:tcW w:w="2333" w:type="dxa"/>
            <w:gridSpan w:val="4"/>
            <w:vAlign w:val="center"/>
          </w:tcPr>
          <w:p w:rsidR="003B2116" w:rsidRDefault="003B2116">
            <w:pPr>
              <w:rPr>
                <w:b/>
                <w:color w:val="000000"/>
                <w:sz w:val="20"/>
                <w:szCs w:val="20"/>
              </w:rPr>
            </w:pPr>
          </w:p>
        </w:tc>
      </w:tr>
      <w:tr w:rsidR="003C1DBD">
        <w:trPr>
          <w:trHeight w:val="428"/>
        </w:trPr>
        <w:tc>
          <w:tcPr>
            <w:tcW w:w="9120" w:type="dxa"/>
            <w:gridSpan w:val="12"/>
            <w:vAlign w:val="center"/>
          </w:tcPr>
          <w:p w:rsidR="003B2116" w:rsidRDefault="00A67481">
            <w:pPr>
              <w:rPr>
                <w:b/>
                <w:color w:val="000000"/>
                <w:sz w:val="20"/>
                <w:szCs w:val="20"/>
              </w:rPr>
            </w:pPr>
            <w:r>
              <w:rPr>
                <w:rFonts w:hint="eastAsia"/>
                <w:b/>
                <w:color w:val="000000"/>
                <w:sz w:val="20"/>
                <w:szCs w:val="20"/>
              </w:rPr>
              <w:t>审核组信息</w:t>
            </w:r>
          </w:p>
        </w:tc>
      </w:tr>
      <w:tr w:rsidR="003C1DBD">
        <w:trPr>
          <w:trHeight w:val="645"/>
        </w:trPr>
        <w:tc>
          <w:tcPr>
            <w:tcW w:w="1271" w:type="dxa"/>
            <w:vAlign w:val="center"/>
          </w:tcPr>
          <w:p w:rsidR="003B2116" w:rsidRDefault="00A67481">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3B2116" w:rsidRDefault="00A67481">
            <w:pPr>
              <w:spacing w:line="240" w:lineRule="exact"/>
              <w:jc w:val="center"/>
              <w:rPr>
                <w:sz w:val="18"/>
                <w:szCs w:val="18"/>
              </w:rPr>
            </w:pPr>
            <w:r>
              <w:rPr>
                <w:rFonts w:hint="eastAsia"/>
                <w:sz w:val="18"/>
                <w:szCs w:val="18"/>
              </w:rPr>
              <w:t>组内</w:t>
            </w:r>
          </w:p>
          <w:p w:rsidR="003B2116" w:rsidRDefault="00A67481">
            <w:pPr>
              <w:spacing w:line="240" w:lineRule="exact"/>
              <w:jc w:val="center"/>
              <w:rPr>
                <w:b/>
                <w:color w:val="000000"/>
                <w:sz w:val="20"/>
                <w:szCs w:val="20"/>
              </w:rPr>
            </w:pPr>
            <w:r>
              <w:rPr>
                <w:rFonts w:hint="eastAsia"/>
                <w:sz w:val="18"/>
                <w:szCs w:val="18"/>
              </w:rPr>
              <w:t>身份</w:t>
            </w:r>
          </w:p>
        </w:tc>
        <w:tc>
          <w:tcPr>
            <w:tcW w:w="1417" w:type="dxa"/>
            <w:gridSpan w:val="2"/>
            <w:vAlign w:val="center"/>
          </w:tcPr>
          <w:p w:rsidR="003B2116" w:rsidRDefault="00A67481">
            <w:pPr>
              <w:spacing w:line="240" w:lineRule="exact"/>
              <w:jc w:val="center"/>
              <w:rPr>
                <w:b/>
                <w:color w:val="000000"/>
                <w:sz w:val="20"/>
                <w:szCs w:val="20"/>
              </w:rPr>
            </w:pPr>
            <w:r>
              <w:rPr>
                <w:rFonts w:hint="eastAsia"/>
                <w:sz w:val="18"/>
                <w:szCs w:val="18"/>
              </w:rPr>
              <w:t>性别</w:t>
            </w:r>
          </w:p>
        </w:tc>
        <w:tc>
          <w:tcPr>
            <w:tcW w:w="3402" w:type="dxa"/>
            <w:gridSpan w:val="5"/>
            <w:vAlign w:val="center"/>
          </w:tcPr>
          <w:p w:rsidR="003B2116" w:rsidRDefault="00A67481">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3B2116" w:rsidRDefault="00A67481">
            <w:pPr>
              <w:spacing w:line="240" w:lineRule="exact"/>
              <w:jc w:val="center"/>
              <w:rPr>
                <w:b/>
                <w:color w:val="000000"/>
                <w:sz w:val="20"/>
                <w:szCs w:val="20"/>
              </w:rPr>
            </w:pPr>
            <w:r>
              <w:rPr>
                <w:rFonts w:hint="eastAsia"/>
                <w:sz w:val="18"/>
                <w:szCs w:val="18"/>
              </w:rPr>
              <w:t>专业代码</w:t>
            </w:r>
          </w:p>
        </w:tc>
      </w:tr>
      <w:tr w:rsidR="003C1DBD">
        <w:trPr>
          <w:trHeight w:val="645"/>
        </w:trPr>
        <w:tc>
          <w:tcPr>
            <w:tcW w:w="1271" w:type="dxa"/>
            <w:vAlign w:val="center"/>
          </w:tcPr>
          <w:p w:rsidR="003B2116" w:rsidRDefault="00A67481">
            <w:pPr>
              <w:spacing w:line="240" w:lineRule="exact"/>
              <w:jc w:val="center"/>
              <w:rPr>
                <w:b/>
                <w:color w:val="000000"/>
                <w:sz w:val="20"/>
                <w:szCs w:val="20"/>
              </w:rPr>
            </w:pPr>
            <w:r>
              <w:rPr>
                <w:b/>
                <w:color w:val="000000"/>
                <w:sz w:val="20"/>
                <w:szCs w:val="20"/>
              </w:rPr>
              <w:t>李凤仪</w:t>
            </w:r>
          </w:p>
        </w:tc>
        <w:tc>
          <w:tcPr>
            <w:tcW w:w="851" w:type="dxa"/>
            <w:gridSpan w:val="2"/>
            <w:vAlign w:val="center"/>
          </w:tcPr>
          <w:p w:rsidR="003B2116" w:rsidRDefault="00A67481">
            <w:pPr>
              <w:spacing w:line="240" w:lineRule="exact"/>
              <w:jc w:val="center"/>
              <w:rPr>
                <w:sz w:val="18"/>
                <w:szCs w:val="18"/>
              </w:rPr>
            </w:pPr>
            <w:r>
              <w:rPr>
                <w:sz w:val="18"/>
                <w:szCs w:val="18"/>
              </w:rPr>
              <w:t>组长</w:t>
            </w:r>
          </w:p>
        </w:tc>
        <w:tc>
          <w:tcPr>
            <w:tcW w:w="1417" w:type="dxa"/>
            <w:gridSpan w:val="2"/>
            <w:vAlign w:val="center"/>
          </w:tcPr>
          <w:p w:rsidR="003B2116" w:rsidRDefault="00A67481">
            <w:pPr>
              <w:spacing w:line="240" w:lineRule="exact"/>
              <w:jc w:val="center"/>
              <w:rPr>
                <w:b/>
                <w:color w:val="000000"/>
                <w:sz w:val="20"/>
                <w:szCs w:val="20"/>
              </w:rPr>
            </w:pPr>
            <w:r>
              <w:rPr>
                <w:b/>
                <w:color w:val="000000"/>
                <w:sz w:val="20"/>
                <w:szCs w:val="20"/>
              </w:rPr>
              <w:t>男</w:t>
            </w:r>
          </w:p>
        </w:tc>
        <w:tc>
          <w:tcPr>
            <w:tcW w:w="3402" w:type="dxa"/>
            <w:gridSpan w:val="5"/>
            <w:vAlign w:val="center"/>
          </w:tcPr>
          <w:p w:rsidR="003B2116" w:rsidRDefault="00A67481">
            <w:pPr>
              <w:spacing w:line="240" w:lineRule="exact"/>
              <w:jc w:val="center"/>
              <w:rPr>
                <w:b/>
                <w:color w:val="000000"/>
                <w:sz w:val="20"/>
                <w:szCs w:val="20"/>
              </w:rPr>
            </w:pPr>
            <w:r>
              <w:rPr>
                <w:b/>
                <w:color w:val="000000"/>
                <w:sz w:val="20"/>
                <w:szCs w:val="20"/>
              </w:rPr>
              <w:t>审核员</w:t>
            </w:r>
          </w:p>
        </w:tc>
        <w:tc>
          <w:tcPr>
            <w:tcW w:w="2179" w:type="dxa"/>
            <w:gridSpan w:val="2"/>
            <w:vAlign w:val="center"/>
          </w:tcPr>
          <w:p w:rsidR="003B2116" w:rsidRDefault="00A67481">
            <w:pPr>
              <w:spacing w:line="240" w:lineRule="exact"/>
              <w:jc w:val="center"/>
              <w:rPr>
                <w:b/>
                <w:color w:val="000000"/>
                <w:sz w:val="20"/>
                <w:szCs w:val="20"/>
              </w:rPr>
            </w:pPr>
            <w:r>
              <w:rPr>
                <w:b/>
                <w:color w:val="000000"/>
                <w:sz w:val="20"/>
                <w:szCs w:val="20"/>
              </w:rPr>
              <w:t>29.12.00</w:t>
            </w:r>
          </w:p>
        </w:tc>
      </w:tr>
      <w:tr w:rsidR="003C1DBD">
        <w:trPr>
          <w:trHeight w:val="264"/>
        </w:trPr>
        <w:tc>
          <w:tcPr>
            <w:tcW w:w="1271" w:type="dxa"/>
            <w:vAlign w:val="center"/>
          </w:tcPr>
          <w:p w:rsidR="003B2116" w:rsidRDefault="003B2116">
            <w:pPr>
              <w:rPr>
                <w:b/>
                <w:color w:val="000000"/>
                <w:sz w:val="20"/>
                <w:szCs w:val="20"/>
              </w:rPr>
            </w:pPr>
          </w:p>
        </w:tc>
        <w:tc>
          <w:tcPr>
            <w:tcW w:w="851" w:type="dxa"/>
            <w:gridSpan w:val="2"/>
            <w:vAlign w:val="center"/>
          </w:tcPr>
          <w:p w:rsidR="003B2116" w:rsidRDefault="003B2116">
            <w:pPr>
              <w:rPr>
                <w:b/>
                <w:color w:val="000000"/>
                <w:sz w:val="20"/>
                <w:szCs w:val="20"/>
              </w:rPr>
            </w:pPr>
          </w:p>
        </w:tc>
        <w:tc>
          <w:tcPr>
            <w:tcW w:w="1417" w:type="dxa"/>
            <w:gridSpan w:val="2"/>
            <w:vAlign w:val="center"/>
          </w:tcPr>
          <w:p w:rsidR="003B2116" w:rsidRDefault="003B2116">
            <w:pPr>
              <w:rPr>
                <w:b/>
                <w:color w:val="000000"/>
                <w:sz w:val="20"/>
                <w:szCs w:val="20"/>
              </w:rPr>
            </w:pPr>
          </w:p>
        </w:tc>
        <w:tc>
          <w:tcPr>
            <w:tcW w:w="3402" w:type="dxa"/>
            <w:gridSpan w:val="5"/>
            <w:vAlign w:val="center"/>
          </w:tcPr>
          <w:p w:rsidR="003B2116" w:rsidRDefault="003B2116">
            <w:pPr>
              <w:rPr>
                <w:b/>
                <w:color w:val="000000"/>
                <w:sz w:val="20"/>
                <w:szCs w:val="20"/>
              </w:rPr>
            </w:pPr>
          </w:p>
        </w:tc>
        <w:tc>
          <w:tcPr>
            <w:tcW w:w="2179" w:type="dxa"/>
            <w:gridSpan w:val="2"/>
            <w:vAlign w:val="center"/>
          </w:tcPr>
          <w:p w:rsidR="003B2116" w:rsidRDefault="003B2116">
            <w:pPr>
              <w:rPr>
                <w:b/>
                <w:color w:val="000000"/>
                <w:sz w:val="20"/>
                <w:szCs w:val="20"/>
              </w:rPr>
            </w:pPr>
          </w:p>
        </w:tc>
      </w:tr>
      <w:tr w:rsidR="003C1DBD">
        <w:trPr>
          <w:trHeight w:val="413"/>
        </w:trPr>
        <w:tc>
          <w:tcPr>
            <w:tcW w:w="9120" w:type="dxa"/>
            <w:gridSpan w:val="12"/>
            <w:vAlign w:val="center"/>
          </w:tcPr>
          <w:p w:rsidR="003B2116" w:rsidRDefault="00A67481">
            <w:pPr>
              <w:rPr>
                <w:b/>
                <w:color w:val="000000"/>
                <w:sz w:val="20"/>
                <w:szCs w:val="20"/>
              </w:rPr>
            </w:pPr>
            <w:r>
              <w:rPr>
                <w:rFonts w:hint="eastAsia"/>
                <w:b/>
                <w:color w:val="000000"/>
                <w:sz w:val="20"/>
                <w:szCs w:val="20"/>
              </w:rPr>
              <w:t>与审核组同行人员信息</w:t>
            </w:r>
          </w:p>
        </w:tc>
      </w:tr>
      <w:tr w:rsidR="003C1DBD">
        <w:trPr>
          <w:trHeight w:val="418"/>
        </w:trPr>
        <w:tc>
          <w:tcPr>
            <w:tcW w:w="1271" w:type="dxa"/>
            <w:vAlign w:val="center"/>
          </w:tcPr>
          <w:p w:rsidR="003B2116" w:rsidRDefault="00A67481">
            <w:pPr>
              <w:rPr>
                <w:b/>
                <w:color w:val="000000"/>
                <w:sz w:val="20"/>
                <w:szCs w:val="20"/>
              </w:rPr>
            </w:pPr>
            <w:r>
              <w:rPr>
                <w:rFonts w:hint="eastAsia"/>
                <w:b/>
                <w:color w:val="000000"/>
                <w:sz w:val="20"/>
                <w:szCs w:val="20"/>
              </w:rPr>
              <w:t>姓名</w:t>
            </w:r>
          </w:p>
        </w:tc>
        <w:tc>
          <w:tcPr>
            <w:tcW w:w="851" w:type="dxa"/>
            <w:gridSpan w:val="2"/>
            <w:vAlign w:val="center"/>
          </w:tcPr>
          <w:p w:rsidR="003B2116" w:rsidRDefault="00A67481">
            <w:pPr>
              <w:rPr>
                <w:b/>
                <w:color w:val="000000"/>
                <w:sz w:val="20"/>
                <w:szCs w:val="20"/>
              </w:rPr>
            </w:pPr>
            <w:r>
              <w:rPr>
                <w:rFonts w:hint="eastAsia"/>
                <w:b/>
                <w:color w:val="000000"/>
                <w:sz w:val="20"/>
                <w:szCs w:val="20"/>
              </w:rPr>
              <w:t>性别</w:t>
            </w:r>
          </w:p>
        </w:tc>
        <w:tc>
          <w:tcPr>
            <w:tcW w:w="1417" w:type="dxa"/>
            <w:gridSpan w:val="2"/>
            <w:vAlign w:val="center"/>
          </w:tcPr>
          <w:p w:rsidR="003B2116" w:rsidRDefault="00A67481">
            <w:pPr>
              <w:rPr>
                <w:b/>
                <w:color w:val="000000"/>
                <w:sz w:val="20"/>
                <w:szCs w:val="20"/>
              </w:rPr>
            </w:pPr>
            <w:r>
              <w:rPr>
                <w:rFonts w:hint="eastAsia"/>
                <w:b/>
                <w:color w:val="000000"/>
                <w:sz w:val="20"/>
                <w:szCs w:val="20"/>
              </w:rPr>
              <w:t>角色</w:t>
            </w:r>
          </w:p>
        </w:tc>
        <w:tc>
          <w:tcPr>
            <w:tcW w:w="3402" w:type="dxa"/>
            <w:gridSpan w:val="5"/>
            <w:vAlign w:val="center"/>
          </w:tcPr>
          <w:p w:rsidR="003B2116" w:rsidRDefault="00A67481">
            <w:pPr>
              <w:rPr>
                <w:b/>
                <w:color w:val="000000"/>
                <w:sz w:val="20"/>
                <w:szCs w:val="20"/>
              </w:rPr>
            </w:pPr>
            <w:r>
              <w:rPr>
                <w:rFonts w:hint="eastAsia"/>
                <w:b/>
                <w:color w:val="000000"/>
                <w:sz w:val="20"/>
                <w:szCs w:val="20"/>
              </w:rPr>
              <w:t>工作单位</w:t>
            </w:r>
          </w:p>
        </w:tc>
        <w:tc>
          <w:tcPr>
            <w:tcW w:w="2179" w:type="dxa"/>
            <w:gridSpan w:val="2"/>
            <w:vAlign w:val="center"/>
          </w:tcPr>
          <w:p w:rsidR="003B2116" w:rsidRDefault="003B2116">
            <w:pPr>
              <w:rPr>
                <w:b/>
                <w:color w:val="000000"/>
                <w:sz w:val="20"/>
                <w:szCs w:val="20"/>
              </w:rPr>
            </w:pPr>
          </w:p>
        </w:tc>
      </w:tr>
      <w:tr w:rsidR="003C1DBD">
        <w:trPr>
          <w:trHeight w:val="418"/>
        </w:trPr>
        <w:tc>
          <w:tcPr>
            <w:tcW w:w="1271" w:type="dxa"/>
            <w:vAlign w:val="center"/>
          </w:tcPr>
          <w:p w:rsidR="003B2116" w:rsidRDefault="003B2116">
            <w:pPr>
              <w:rPr>
                <w:b/>
                <w:color w:val="000000"/>
              </w:rPr>
            </w:pPr>
          </w:p>
        </w:tc>
        <w:tc>
          <w:tcPr>
            <w:tcW w:w="851" w:type="dxa"/>
            <w:gridSpan w:val="2"/>
            <w:vAlign w:val="center"/>
          </w:tcPr>
          <w:p w:rsidR="003B2116" w:rsidRDefault="003B2116">
            <w:pPr>
              <w:rPr>
                <w:b/>
                <w:color w:val="000000"/>
              </w:rPr>
            </w:pPr>
          </w:p>
        </w:tc>
        <w:tc>
          <w:tcPr>
            <w:tcW w:w="1417" w:type="dxa"/>
            <w:gridSpan w:val="2"/>
            <w:vAlign w:val="center"/>
          </w:tcPr>
          <w:p w:rsidR="003B2116" w:rsidRDefault="003B2116">
            <w:pPr>
              <w:rPr>
                <w:b/>
                <w:color w:val="000000"/>
              </w:rPr>
            </w:pPr>
          </w:p>
        </w:tc>
        <w:tc>
          <w:tcPr>
            <w:tcW w:w="3402" w:type="dxa"/>
            <w:gridSpan w:val="5"/>
            <w:vAlign w:val="center"/>
          </w:tcPr>
          <w:p w:rsidR="003B2116" w:rsidRDefault="003B2116">
            <w:pPr>
              <w:rPr>
                <w:b/>
                <w:color w:val="000000"/>
              </w:rPr>
            </w:pPr>
          </w:p>
        </w:tc>
        <w:tc>
          <w:tcPr>
            <w:tcW w:w="2179" w:type="dxa"/>
            <w:gridSpan w:val="2"/>
            <w:vAlign w:val="center"/>
          </w:tcPr>
          <w:p w:rsidR="003B2116" w:rsidRDefault="003B2116">
            <w:pPr>
              <w:rPr>
                <w:b/>
                <w:color w:val="000000"/>
              </w:rPr>
            </w:pPr>
          </w:p>
        </w:tc>
      </w:tr>
      <w:tr w:rsidR="003C1DBD">
        <w:trPr>
          <w:trHeight w:val="418"/>
        </w:trPr>
        <w:tc>
          <w:tcPr>
            <w:tcW w:w="1271" w:type="dxa"/>
            <w:vAlign w:val="center"/>
          </w:tcPr>
          <w:p w:rsidR="003B2116" w:rsidRDefault="003B2116">
            <w:pPr>
              <w:rPr>
                <w:b/>
                <w:color w:val="000000"/>
              </w:rPr>
            </w:pPr>
          </w:p>
        </w:tc>
        <w:tc>
          <w:tcPr>
            <w:tcW w:w="851" w:type="dxa"/>
            <w:gridSpan w:val="2"/>
            <w:vAlign w:val="center"/>
          </w:tcPr>
          <w:p w:rsidR="003B2116" w:rsidRDefault="003B2116">
            <w:pPr>
              <w:rPr>
                <w:b/>
                <w:color w:val="000000"/>
              </w:rPr>
            </w:pPr>
          </w:p>
        </w:tc>
        <w:tc>
          <w:tcPr>
            <w:tcW w:w="1417" w:type="dxa"/>
            <w:gridSpan w:val="2"/>
            <w:vAlign w:val="center"/>
          </w:tcPr>
          <w:p w:rsidR="003B2116" w:rsidRDefault="003B2116">
            <w:pPr>
              <w:rPr>
                <w:b/>
                <w:color w:val="000000"/>
              </w:rPr>
            </w:pPr>
          </w:p>
        </w:tc>
        <w:tc>
          <w:tcPr>
            <w:tcW w:w="3402" w:type="dxa"/>
            <w:gridSpan w:val="5"/>
            <w:vAlign w:val="center"/>
          </w:tcPr>
          <w:p w:rsidR="003B2116" w:rsidRDefault="003B2116">
            <w:pPr>
              <w:rPr>
                <w:b/>
                <w:color w:val="000000"/>
              </w:rPr>
            </w:pPr>
          </w:p>
        </w:tc>
        <w:tc>
          <w:tcPr>
            <w:tcW w:w="2179" w:type="dxa"/>
            <w:gridSpan w:val="2"/>
            <w:vAlign w:val="center"/>
          </w:tcPr>
          <w:p w:rsidR="003B2116" w:rsidRDefault="003B2116">
            <w:pPr>
              <w:rPr>
                <w:b/>
                <w:color w:val="000000"/>
              </w:rPr>
            </w:pPr>
          </w:p>
        </w:tc>
      </w:tr>
    </w:tbl>
    <w:p w:rsidR="003B2116" w:rsidRDefault="00A67481" w:rsidP="00932B9B">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3B2116" w:rsidRDefault="00A67481" w:rsidP="000E273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3B2116" w:rsidRDefault="00A67481" w:rsidP="000E273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3B2116" w:rsidRDefault="00A67481">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3B2116" w:rsidRDefault="00A67481">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3B2116" w:rsidRDefault="003B2116">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w:t>
      </w:r>
      <w:r w:rsidR="00A67481">
        <w:rPr>
          <w:rFonts w:ascii="宋体" w:hAnsi="宋体" w:hint="eastAsia"/>
          <w:b/>
          <w:color w:val="000000"/>
          <w:spacing w:val="-10"/>
          <w:sz w:val="20"/>
          <w:szCs w:val="20"/>
        </w:rPr>
        <w:t>受审核方管理手册第</w:t>
      </w:r>
      <w:r>
        <w:rPr>
          <w:rFonts w:ascii="宋体" w:hAnsi="宋体" w:hint="eastAsia"/>
          <w:b/>
          <w:color w:val="000000"/>
          <w:spacing w:val="-10"/>
          <w:sz w:val="20"/>
          <w:szCs w:val="20"/>
        </w:rPr>
        <w:t>2019</w:t>
      </w:r>
      <w:r w:rsidR="00A67481">
        <w:rPr>
          <w:rFonts w:ascii="宋体" w:hAnsi="宋体" w:hint="eastAsia"/>
          <w:b/>
          <w:color w:val="000000"/>
          <w:spacing w:val="-10"/>
          <w:sz w:val="20"/>
          <w:szCs w:val="20"/>
        </w:rPr>
        <w:t>版</w:t>
      </w:r>
      <w:r w:rsidR="00A67481">
        <w:rPr>
          <w:rFonts w:ascii="宋体" w:hAnsi="宋体"/>
          <w:b/>
          <w:color w:val="000000"/>
          <w:spacing w:val="-10"/>
          <w:sz w:val="20"/>
          <w:szCs w:val="20"/>
        </w:rPr>
        <w:t xml:space="preserve">; </w:t>
      </w:r>
      <w:r w:rsidR="00A67481">
        <w:rPr>
          <w:rFonts w:ascii="宋体" w:hAnsi="宋体" w:hint="eastAsia"/>
          <w:b/>
          <w:color w:val="000000"/>
          <w:spacing w:val="-10"/>
          <w:sz w:val="20"/>
          <w:szCs w:val="20"/>
        </w:rPr>
        <w:t>程序文件第</w:t>
      </w:r>
      <w:r>
        <w:rPr>
          <w:rFonts w:ascii="宋体" w:hAnsi="宋体" w:hint="eastAsia"/>
          <w:b/>
          <w:color w:val="000000"/>
          <w:spacing w:val="-10"/>
          <w:sz w:val="20"/>
          <w:szCs w:val="20"/>
        </w:rPr>
        <w:t>2019</w:t>
      </w:r>
      <w:r w:rsidR="00A67481">
        <w:rPr>
          <w:rFonts w:ascii="宋体" w:hAnsi="宋体" w:hint="eastAsia"/>
          <w:b/>
          <w:color w:val="000000"/>
          <w:spacing w:val="-10"/>
          <w:sz w:val="20"/>
          <w:szCs w:val="20"/>
        </w:rPr>
        <w:t>版。</w:t>
      </w:r>
      <w:r>
        <w:rPr>
          <w:rFonts w:ascii="宋体" w:hAnsi="宋体" w:hint="eastAsia"/>
          <w:b/>
          <w:color w:val="000000"/>
          <w:spacing w:val="-10"/>
          <w:sz w:val="20"/>
          <w:szCs w:val="20"/>
        </w:rPr>
        <w:t>■</w:t>
      </w:r>
      <w:r w:rsidR="00A67481">
        <w:rPr>
          <w:rFonts w:ascii="宋体" w:hAnsi="宋体" w:hint="eastAsia"/>
          <w:b/>
          <w:color w:val="000000"/>
          <w:spacing w:val="-10"/>
          <w:sz w:val="20"/>
          <w:szCs w:val="20"/>
        </w:rPr>
        <w:t>合同要求</w:t>
      </w:r>
    </w:p>
    <w:p w:rsidR="003B2116" w:rsidRDefault="00A67481">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3C1DBD">
        <w:trPr>
          <w:trHeight w:val="455"/>
          <w:jc w:val="center"/>
        </w:trPr>
        <w:tc>
          <w:tcPr>
            <w:tcW w:w="1835" w:type="dxa"/>
            <w:vAlign w:val="center"/>
          </w:tcPr>
          <w:p w:rsidR="003B2116" w:rsidRDefault="00A6748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3B2116" w:rsidRDefault="00A67481">
            <w:pPr>
              <w:spacing w:line="280" w:lineRule="exact"/>
              <w:rPr>
                <w:rFonts w:ascii="宋体"/>
                <w:b/>
                <w:color w:val="000000"/>
                <w:sz w:val="20"/>
                <w:szCs w:val="20"/>
              </w:rPr>
            </w:pPr>
            <w:bookmarkStart w:id="10" w:name="组织名称Add2"/>
            <w:r>
              <w:rPr>
                <w:rFonts w:ascii="宋体"/>
                <w:b/>
                <w:color w:val="000000"/>
                <w:sz w:val="20"/>
                <w:szCs w:val="20"/>
              </w:rPr>
              <w:t>吉林中科机电设备科技有限公司</w:t>
            </w:r>
            <w:bookmarkEnd w:id="10"/>
          </w:p>
        </w:tc>
      </w:tr>
      <w:tr w:rsidR="003C1DBD">
        <w:trPr>
          <w:trHeight w:val="342"/>
          <w:jc w:val="center"/>
        </w:trPr>
        <w:tc>
          <w:tcPr>
            <w:tcW w:w="1835" w:type="dxa"/>
            <w:vAlign w:val="center"/>
          </w:tcPr>
          <w:p w:rsidR="003B2116" w:rsidRDefault="00A6748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3B2116" w:rsidRDefault="00A67481">
            <w:pPr>
              <w:spacing w:line="280" w:lineRule="exact"/>
              <w:rPr>
                <w:rFonts w:ascii="宋体"/>
                <w:b/>
                <w:color w:val="000000"/>
                <w:sz w:val="20"/>
                <w:szCs w:val="20"/>
              </w:rPr>
            </w:pPr>
            <w:bookmarkStart w:id="11" w:name="注册地址"/>
            <w:r>
              <w:rPr>
                <w:rFonts w:ascii="宋体"/>
                <w:b/>
                <w:color w:val="000000"/>
                <w:sz w:val="20"/>
                <w:szCs w:val="20"/>
              </w:rPr>
              <w:t>吉林省长春市北湖开发区盛北大街3333号北湖科技园C1-201室</w:t>
            </w:r>
            <w:bookmarkEnd w:id="11"/>
          </w:p>
        </w:tc>
        <w:tc>
          <w:tcPr>
            <w:tcW w:w="1242" w:type="dxa"/>
            <w:vMerge w:val="restart"/>
            <w:vAlign w:val="center"/>
          </w:tcPr>
          <w:p w:rsidR="003B2116" w:rsidRDefault="00A67481">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3B2116" w:rsidRDefault="00A67481">
            <w:pPr>
              <w:spacing w:line="280" w:lineRule="exact"/>
              <w:rPr>
                <w:rFonts w:ascii="宋体"/>
                <w:b/>
                <w:color w:val="000000"/>
                <w:sz w:val="20"/>
                <w:szCs w:val="20"/>
              </w:rPr>
            </w:pPr>
            <w:bookmarkStart w:id="12" w:name="注册邮编"/>
            <w:r>
              <w:rPr>
                <w:rFonts w:ascii="宋体"/>
                <w:b/>
                <w:color w:val="000000"/>
                <w:sz w:val="20"/>
                <w:szCs w:val="20"/>
              </w:rPr>
              <w:t>130000</w:t>
            </w:r>
            <w:bookmarkEnd w:id="12"/>
          </w:p>
        </w:tc>
      </w:tr>
      <w:tr w:rsidR="003C1DBD">
        <w:trPr>
          <w:trHeight w:val="392"/>
          <w:jc w:val="center"/>
        </w:trPr>
        <w:tc>
          <w:tcPr>
            <w:tcW w:w="1835" w:type="dxa"/>
            <w:vAlign w:val="center"/>
          </w:tcPr>
          <w:p w:rsidR="003B2116" w:rsidRDefault="00A6748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3B2116" w:rsidRPr="00932B9B" w:rsidRDefault="00932B9B">
            <w:pPr>
              <w:spacing w:line="280" w:lineRule="exact"/>
              <w:rPr>
                <w:rFonts w:ascii="宋体"/>
                <w:b/>
                <w:color w:val="000000"/>
                <w:szCs w:val="21"/>
              </w:rPr>
            </w:pPr>
            <w:bookmarkStart w:id="13" w:name="经营地址"/>
            <w:bookmarkEnd w:id="13"/>
            <w:r>
              <w:rPr>
                <w:rFonts w:ascii="宋体"/>
                <w:b/>
                <w:color w:val="000000"/>
                <w:sz w:val="20"/>
                <w:szCs w:val="20"/>
              </w:rPr>
              <w:t>吉林省长春市宽城区明溪路1759号</w:t>
            </w:r>
          </w:p>
        </w:tc>
        <w:tc>
          <w:tcPr>
            <w:tcW w:w="1242" w:type="dxa"/>
            <w:vMerge/>
            <w:vAlign w:val="center"/>
          </w:tcPr>
          <w:p w:rsidR="003B2116" w:rsidRDefault="003B2116">
            <w:pPr>
              <w:spacing w:line="280" w:lineRule="exact"/>
              <w:jc w:val="center"/>
              <w:rPr>
                <w:rFonts w:ascii="宋体"/>
                <w:b/>
                <w:color w:val="000000"/>
                <w:sz w:val="20"/>
                <w:szCs w:val="20"/>
              </w:rPr>
            </w:pPr>
          </w:p>
        </w:tc>
        <w:tc>
          <w:tcPr>
            <w:tcW w:w="1558" w:type="dxa"/>
          </w:tcPr>
          <w:p w:rsidR="003B2116" w:rsidRDefault="003B2116">
            <w:pPr>
              <w:spacing w:line="280" w:lineRule="exact"/>
              <w:rPr>
                <w:rFonts w:ascii="宋体"/>
                <w:b/>
                <w:color w:val="000000"/>
                <w:sz w:val="20"/>
                <w:szCs w:val="20"/>
              </w:rPr>
            </w:pPr>
            <w:bookmarkStart w:id="14" w:name="经营邮编"/>
            <w:bookmarkEnd w:id="14"/>
          </w:p>
        </w:tc>
      </w:tr>
      <w:tr w:rsidR="003C1DBD">
        <w:trPr>
          <w:trHeight w:val="367"/>
          <w:jc w:val="center"/>
        </w:trPr>
        <w:tc>
          <w:tcPr>
            <w:tcW w:w="1835" w:type="dxa"/>
            <w:vAlign w:val="center"/>
          </w:tcPr>
          <w:p w:rsidR="003B2116" w:rsidRDefault="00A6748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3B2116" w:rsidRDefault="00A67481">
            <w:pPr>
              <w:spacing w:line="280" w:lineRule="exact"/>
              <w:rPr>
                <w:rFonts w:ascii="宋体"/>
                <w:b/>
                <w:color w:val="000000"/>
                <w:sz w:val="20"/>
                <w:szCs w:val="20"/>
              </w:rPr>
            </w:pPr>
            <w:bookmarkStart w:id="15" w:name="生产地址Add1"/>
            <w:r>
              <w:rPr>
                <w:rFonts w:ascii="宋体"/>
                <w:b/>
                <w:color w:val="000000"/>
                <w:sz w:val="20"/>
                <w:szCs w:val="20"/>
              </w:rPr>
              <w:t>吉林省长春市宽城区明溪路1759号</w:t>
            </w:r>
            <w:bookmarkEnd w:id="15"/>
          </w:p>
        </w:tc>
        <w:tc>
          <w:tcPr>
            <w:tcW w:w="1242" w:type="dxa"/>
            <w:vMerge/>
            <w:vAlign w:val="center"/>
          </w:tcPr>
          <w:p w:rsidR="003B2116" w:rsidRDefault="003B2116">
            <w:pPr>
              <w:spacing w:line="280" w:lineRule="exact"/>
              <w:jc w:val="center"/>
              <w:rPr>
                <w:rFonts w:ascii="宋体"/>
                <w:b/>
                <w:color w:val="000000"/>
                <w:sz w:val="20"/>
                <w:szCs w:val="20"/>
              </w:rPr>
            </w:pPr>
          </w:p>
        </w:tc>
        <w:tc>
          <w:tcPr>
            <w:tcW w:w="1558" w:type="dxa"/>
          </w:tcPr>
          <w:p w:rsidR="003B2116" w:rsidRDefault="00A67481">
            <w:pPr>
              <w:spacing w:line="280" w:lineRule="exact"/>
              <w:rPr>
                <w:rFonts w:ascii="宋体"/>
                <w:b/>
                <w:color w:val="000000"/>
                <w:sz w:val="20"/>
                <w:szCs w:val="20"/>
              </w:rPr>
            </w:pPr>
            <w:bookmarkStart w:id="16" w:name="生产邮编Add1"/>
            <w:r>
              <w:rPr>
                <w:rFonts w:ascii="宋体"/>
                <w:b/>
                <w:color w:val="000000"/>
                <w:sz w:val="20"/>
                <w:szCs w:val="20"/>
              </w:rPr>
              <w:t>130000</w:t>
            </w:r>
            <w:bookmarkEnd w:id="16"/>
          </w:p>
        </w:tc>
      </w:tr>
      <w:tr w:rsidR="003C1DBD">
        <w:trPr>
          <w:trHeight w:val="393"/>
          <w:jc w:val="center"/>
        </w:trPr>
        <w:tc>
          <w:tcPr>
            <w:tcW w:w="1835" w:type="dxa"/>
            <w:vAlign w:val="center"/>
          </w:tcPr>
          <w:p w:rsidR="003B2116" w:rsidRDefault="00A6748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B2116" w:rsidRDefault="00A67481">
            <w:pPr>
              <w:spacing w:line="280" w:lineRule="exact"/>
              <w:rPr>
                <w:rFonts w:ascii="宋体"/>
                <w:b/>
                <w:color w:val="000000"/>
                <w:sz w:val="20"/>
                <w:szCs w:val="20"/>
              </w:rPr>
            </w:pPr>
            <w:bookmarkStart w:id="17" w:name="联系人Add1"/>
            <w:r>
              <w:rPr>
                <w:rFonts w:ascii="宋体"/>
                <w:b/>
                <w:color w:val="000000"/>
                <w:sz w:val="20"/>
                <w:szCs w:val="20"/>
              </w:rPr>
              <w:t>王冰</w:t>
            </w:r>
            <w:bookmarkEnd w:id="17"/>
          </w:p>
        </w:tc>
        <w:tc>
          <w:tcPr>
            <w:tcW w:w="1463" w:type="dxa"/>
            <w:vAlign w:val="center"/>
          </w:tcPr>
          <w:p w:rsidR="003B2116" w:rsidRDefault="00A6748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B2116" w:rsidRDefault="00A67481">
            <w:pPr>
              <w:spacing w:line="280" w:lineRule="exact"/>
              <w:jc w:val="center"/>
              <w:rPr>
                <w:rFonts w:ascii="宋体"/>
                <w:b/>
                <w:color w:val="000000"/>
                <w:sz w:val="20"/>
                <w:szCs w:val="20"/>
              </w:rPr>
            </w:pPr>
            <w:bookmarkStart w:id="18" w:name="联系人电话Add1"/>
            <w:r>
              <w:rPr>
                <w:rFonts w:ascii="宋体"/>
                <w:b/>
                <w:color w:val="000000"/>
                <w:sz w:val="20"/>
                <w:szCs w:val="20"/>
              </w:rPr>
              <w:t>17390965200</w:t>
            </w:r>
            <w:bookmarkEnd w:id="18"/>
          </w:p>
        </w:tc>
        <w:tc>
          <w:tcPr>
            <w:tcW w:w="1242" w:type="dxa"/>
            <w:vAlign w:val="center"/>
          </w:tcPr>
          <w:p w:rsidR="003B2116" w:rsidRDefault="00A6748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B2116" w:rsidRDefault="003B2116">
            <w:pPr>
              <w:spacing w:line="280" w:lineRule="exact"/>
              <w:rPr>
                <w:rFonts w:ascii="宋体"/>
                <w:b/>
                <w:color w:val="000000"/>
                <w:sz w:val="20"/>
                <w:szCs w:val="20"/>
              </w:rPr>
            </w:pPr>
            <w:bookmarkStart w:id="19" w:name="联系人传真Add1"/>
            <w:bookmarkEnd w:id="19"/>
          </w:p>
        </w:tc>
      </w:tr>
      <w:tr w:rsidR="003C1DBD">
        <w:trPr>
          <w:jc w:val="center"/>
        </w:trPr>
        <w:tc>
          <w:tcPr>
            <w:tcW w:w="1835" w:type="dxa"/>
            <w:vAlign w:val="center"/>
          </w:tcPr>
          <w:p w:rsidR="003B2116" w:rsidRDefault="00A6748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B2116" w:rsidRDefault="00A67481">
            <w:pPr>
              <w:rPr>
                <w:rFonts w:ascii="宋体"/>
                <w:b/>
                <w:color w:val="000000"/>
                <w:sz w:val="20"/>
                <w:szCs w:val="20"/>
              </w:rPr>
            </w:pPr>
            <w:bookmarkStart w:id="20" w:name="法人"/>
            <w:r>
              <w:rPr>
                <w:rFonts w:ascii="宋体"/>
                <w:b/>
                <w:color w:val="000000"/>
                <w:sz w:val="20"/>
                <w:szCs w:val="20"/>
              </w:rPr>
              <w:t>王冰</w:t>
            </w:r>
            <w:bookmarkEnd w:id="20"/>
          </w:p>
        </w:tc>
        <w:tc>
          <w:tcPr>
            <w:tcW w:w="1463" w:type="dxa"/>
            <w:vAlign w:val="center"/>
          </w:tcPr>
          <w:p w:rsidR="003B2116" w:rsidRDefault="00A6748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3B2116" w:rsidRDefault="00A67481">
            <w:pPr>
              <w:rPr>
                <w:rFonts w:ascii="宋体"/>
                <w:b/>
                <w:color w:val="000000"/>
                <w:sz w:val="20"/>
                <w:szCs w:val="20"/>
              </w:rPr>
            </w:pPr>
            <w:bookmarkStart w:id="21" w:name="管理者代表"/>
            <w:r>
              <w:rPr>
                <w:rFonts w:ascii="宋体"/>
                <w:b/>
                <w:color w:val="000000"/>
                <w:sz w:val="20"/>
                <w:szCs w:val="20"/>
              </w:rPr>
              <w:t>李厦</w:t>
            </w:r>
            <w:bookmarkEnd w:id="21"/>
          </w:p>
        </w:tc>
        <w:tc>
          <w:tcPr>
            <w:tcW w:w="1242" w:type="dxa"/>
          </w:tcPr>
          <w:p w:rsidR="003B2116" w:rsidRDefault="00A67481">
            <w:pPr>
              <w:jc w:val="center"/>
              <w:rPr>
                <w:rFonts w:ascii="宋体"/>
                <w:b/>
                <w:color w:val="000000"/>
                <w:sz w:val="20"/>
                <w:szCs w:val="20"/>
              </w:rPr>
            </w:pPr>
            <w:r>
              <w:rPr>
                <w:rFonts w:ascii="宋体" w:hint="eastAsia"/>
                <w:b/>
                <w:color w:val="000000"/>
                <w:sz w:val="20"/>
                <w:szCs w:val="20"/>
              </w:rPr>
              <w:t>邮箱</w:t>
            </w:r>
          </w:p>
        </w:tc>
        <w:tc>
          <w:tcPr>
            <w:tcW w:w="1558" w:type="dxa"/>
          </w:tcPr>
          <w:p w:rsidR="003B2116" w:rsidRDefault="003B2116">
            <w:pPr>
              <w:rPr>
                <w:rFonts w:ascii="宋体"/>
                <w:b/>
                <w:color w:val="000000"/>
                <w:sz w:val="20"/>
                <w:szCs w:val="20"/>
              </w:rPr>
            </w:pPr>
            <w:bookmarkStart w:id="22" w:name="联系人邮箱Add1"/>
            <w:bookmarkEnd w:id="22"/>
          </w:p>
        </w:tc>
      </w:tr>
      <w:tr w:rsidR="003C1DBD">
        <w:trPr>
          <w:jc w:val="center"/>
        </w:trPr>
        <w:tc>
          <w:tcPr>
            <w:tcW w:w="1835" w:type="dxa"/>
            <w:vAlign w:val="center"/>
          </w:tcPr>
          <w:p w:rsidR="003B2116" w:rsidRDefault="00A6748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3B2116" w:rsidRDefault="003B2116">
            <w:pPr>
              <w:rPr>
                <w:rFonts w:ascii="宋体"/>
                <w:b/>
                <w:color w:val="000000"/>
                <w:sz w:val="20"/>
                <w:szCs w:val="20"/>
              </w:rPr>
            </w:pPr>
          </w:p>
        </w:tc>
      </w:tr>
      <w:tr w:rsidR="003C1DBD">
        <w:trPr>
          <w:trHeight w:val="1709"/>
          <w:jc w:val="center"/>
        </w:trPr>
        <w:tc>
          <w:tcPr>
            <w:tcW w:w="1835" w:type="dxa"/>
            <w:vAlign w:val="center"/>
          </w:tcPr>
          <w:p w:rsidR="003B2116" w:rsidRDefault="00A67481">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3B2116" w:rsidRDefault="003B2116">
            <w:pPr>
              <w:spacing w:line="280" w:lineRule="exact"/>
              <w:jc w:val="center"/>
              <w:rPr>
                <w:rFonts w:ascii="宋体"/>
                <w:b/>
                <w:color w:val="000000"/>
                <w:sz w:val="20"/>
                <w:szCs w:val="20"/>
              </w:rPr>
            </w:pPr>
          </w:p>
        </w:tc>
        <w:tc>
          <w:tcPr>
            <w:tcW w:w="7492" w:type="dxa"/>
            <w:gridSpan w:val="5"/>
            <w:vAlign w:val="center"/>
          </w:tcPr>
          <w:p w:rsidR="003B2116" w:rsidRDefault="00A67481">
            <w:pPr>
              <w:spacing w:line="400" w:lineRule="exact"/>
              <w:rPr>
                <w:rFonts w:ascii="宋体"/>
                <w:b/>
                <w:color w:val="000000"/>
                <w:sz w:val="20"/>
                <w:szCs w:val="20"/>
                <w:u w:val="single"/>
              </w:rPr>
            </w:pPr>
            <w:bookmarkStart w:id="23" w:name="审核范围"/>
            <w:r>
              <w:rPr>
                <w:rFonts w:ascii="宋体" w:hAnsi="宋体"/>
                <w:b/>
                <w:color w:val="000000"/>
                <w:sz w:val="20"/>
                <w:szCs w:val="20"/>
              </w:rPr>
              <w:t>机电一体化设备、智能检测装备、焊装成套设备、设备智能控制系统、机车轨道装备零部件、汽车零部件的销售</w:t>
            </w:r>
            <w:bookmarkEnd w:id="23"/>
          </w:p>
        </w:tc>
      </w:tr>
      <w:tr w:rsidR="003C1DBD">
        <w:trPr>
          <w:trHeight w:val="446"/>
          <w:jc w:val="center"/>
        </w:trPr>
        <w:tc>
          <w:tcPr>
            <w:tcW w:w="1835" w:type="dxa"/>
            <w:vAlign w:val="center"/>
          </w:tcPr>
          <w:p w:rsidR="003B2116" w:rsidRDefault="00A67481">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3B2116" w:rsidRDefault="00A67481">
            <w:pPr>
              <w:spacing w:line="280" w:lineRule="exact"/>
              <w:rPr>
                <w:rFonts w:ascii="宋体"/>
                <w:b/>
                <w:color w:val="000000"/>
                <w:sz w:val="20"/>
                <w:szCs w:val="20"/>
              </w:rPr>
            </w:pPr>
            <w:bookmarkStart w:id="24" w:name="专业代码"/>
            <w:r>
              <w:rPr>
                <w:rFonts w:ascii="宋体"/>
                <w:b/>
                <w:color w:val="000000"/>
                <w:sz w:val="20"/>
                <w:szCs w:val="20"/>
              </w:rPr>
              <w:t>29.12.00</w:t>
            </w:r>
            <w:bookmarkEnd w:id="24"/>
          </w:p>
        </w:tc>
      </w:tr>
      <w:tr w:rsidR="003C1DBD">
        <w:trPr>
          <w:cantSplit/>
          <w:trHeight w:val="1537"/>
          <w:jc w:val="center"/>
        </w:trPr>
        <w:tc>
          <w:tcPr>
            <w:tcW w:w="1835" w:type="dxa"/>
            <w:vAlign w:val="center"/>
          </w:tcPr>
          <w:p w:rsidR="003B2116" w:rsidRDefault="00A67481">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3B2116" w:rsidRDefault="00A6748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3B2116" w:rsidRDefault="003B2116">
            <w:pPr>
              <w:spacing w:line="280" w:lineRule="exact"/>
              <w:rPr>
                <w:rFonts w:ascii="宋体"/>
                <w:b/>
                <w:color w:val="000000"/>
                <w:sz w:val="20"/>
                <w:szCs w:val="20"/>
              </w:rPr>
            </w:pPr>
          </w:p>
          <w:p w:rsidR="003B2116" w:rsidRDefault="00A6748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3B2116" w:rsidRDefault="003B2116">
            <w:pPr>
              <w:spacing w:line="280" w:lineRule="exact"/>
              <w:rPr>
                <w:rFonts w:ascii="宋体"/>
                <w:b/>
                <w:color w:val="000000"/>
                <w:sz w:val="20"/>
                <w:szCs w:val="20"/>
              </w:rPr>
            </w:pPr>
          </w:p>
        </w:tc>
      </w:tr>
    </w:tbl>
    <w:p w:rsidR="003B2116" w:rsidRDefault="00A67481" w:rsidP="00932B9B">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3B2116" w:rsidRDefault="00A67481" w:rsidP="000E273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3B2116" w:rsidRDefault="00A67481" w:rsidP="000E273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3B2116" w:rsidRDefault="00A67481" w:rsidP="000E273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3B2116" w:rsidRDefault="00A67481" w:rsidP="000E273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3B2116" w:rsidRDefault="00A67481" w:rsidP="000E273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3B2116" w:rsidRDefault="00A67481" w:rsidP="000E273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3B2116" w:rsidRDefault="00A67481" w:rsidP="000E273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3B2116" w:rsidRDefault="00A67481" w:rsidP="000E273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3B2116" w:rsidRDefault="00A67481" w:rsidP="000E2733">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8761BA">
        <w:rPr>
          <w:rFonts w:ascii="宋体" w:hAnsi="宋体" w:hint="eastAsia"/>
          <w:b/>
          <w:color w:val="000000"/>
          <w:sz w:val="20"/>
          <w:szCs w:val="20"/>
        </w:rPr>
        <w:t>综合部、销售部</w:t>
      </w:r>
    </w:p>
    <w:p w:rsidR="003B2116" w:rsidRDefault="00A67481" w:rsidP="000E273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8761BA">
        <w:rPr>
          <w:rFonts w:ascii="宋体" w:hAnsi="宋体" w:hint="eastAsia"/>
          <w:b/>
          <w:color w:val="000000"/>
          <w:sz w:val="20"/>
          <w:szCs w:val="20"/>
        </w:rPr>
        <w:t>经营及办公场所、产品销售现场</w:t>
      </w:r>
    </w:p>
    <w:p w:rsidR="003B2116" w:rsidRDefault="00A67481" w:rsidP="000E273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3B2116" w:rsidRDefault="00A67481" w:rsidP="00932B9B">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3C1DBD">
        <w:trPr>
          <w:cantSplit/>
          <w:trHeight w:val="390"/>
          <w:jc w:val="center"/>
        </w:trPr>
        <w:tc>
          <w:tcPr>
            <w:tcW w:w="9380" w:type="dxa"/>
            <w:gridSpan w:val="9"/>
            <w:vAlign w:val="center"/>
          </w:tcPr>
          <w:p w:rsidR="003B2116" w:rsidRDefault="00A67481">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C1DBD">
        <w:trPr>
          <w:cantSplit/>
          <w:trHeight w:val="390"/>
          <w:jc w:val="center"/>
        </w:trPr>
        <w:tc>
          <w:tcPr>
            <w:tcW w:w="7102" w:type="dxa"/>
            <w:gridSpan w:val="5"/>
            <w:vAlign w:val="center"/>
          </w:tcPr>
          <w:p w:rsidR="003B2116" w:rsidRDefault="00A67481">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3B2116" w:rsidRDefault="000E2733">
            <w:pPr>
              <w:rPr>
                <w:rFonts w:ascii="宋体"/>
                <w:color w:val="00000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14" w:type="dxa"/>
            <w:gridSpan w:val="3"/>
          </w:tcPr>
          <w:p w:rsidR="003B2116" w:rsidRDefault="00A6748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390"/>
          <w:jc w:val="center"/>
        </w:trPr>
        <w:tc>
          <w:tcPr>
            <w:tcW w:w="7102" w:type="dxa"/>
            <w:gridSpan w:val="5"/>
            <w:vAlign w:val="center"/>
          </w:tcPr>
          <w:p w:rsidR="003B2116" w:rsidRDefault="00A6748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3B2116" w:rsidRDefault="000E2733">
            <w:pPr>
              <w:rPr>
                <w:rFonts w:ascii="宋体"/>
                <w:color w:val="00000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14" w:type="dxa"/>
            <w:gridSpan w:val="3"/>
          </w:tcPr>
          <w:p w:rsidR="003B2116" w:rsidRDefault="00A6748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390"/>
          <w:jc w:val="center"/>
        </w:trPr>
        <w:tc>
          <w:tcPr>
            <w:tcW w:w="9380" w:type="dxa"/>
            <w:gridSpan w:val="9"/>
            <w:vAlign w:val="center"/>
          </w:tcPr>
          <w:p w:rsidR="003B2116" w:rsidRDefault="00A67481">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3C1DBD">
        <w:trPr>
          <w:cantSplit/>
          <w:trHeight w:val="390"/>
          <w:jc w:val="center"/>
        </w:trPr>
        <w:tc>
          <w:tcPr>
            <w:tcW w:w="7102" w:type="dxa"/>
            <w:gridSpan w:val="5"/>
            <w:vAlign w:val="center"/>
          </w:tcPr>
          <w:p w:rsidR="003B2116" w:rsidRDefault="00A6748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3B2116" w:rsidRDefault="000E2733">
            <w:pPr>
              <w:rPr>
                <w:rFonts w:ascii="宋体"/>
                <w:color w:val="00000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14" w:type="dxa"/>
            <w:gridSpan w:val="3"/>
          </w:tcPr>
          <w:p w:rsidR="003B2116" w:rsidRDefault="00A6748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390"/>
          <w:jc w:val="center"/>
        </w:trPr>
        <w:tc>
          <w:tcPr>
            <w:tcW w:w="7102" w:type="dxa"/>
            <w:gridSpan w:val="5"/>
            <w:vAlign w:val="center"/>
          </w:tcPr>
          <w:p w:rsidR="003B2116" w:rsidRDefault="00A6748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3B2116" w:rsidRDefault="000E2733">
            <w:pPr>
              <w:rPr>
                <w:rFonts w:ascii="宋体"/>
                <w:color w:val="00000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14" w:type="dxa"/>
            <w:gridSpan w:val="3"/>
          </w:tcPr>
          <w:p w:rsidR="003B2116" w:rsidRDefault="00A6748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390"/>
          <w:jc w:val="center"/>
        </w:trPr>
        <w:tc>
          <w:tcPr>
            <w:tcW w:w="9380" w:type="dxa"/>
            <w:gridSpan w:val="9"/>
            <w:vAlign w:val="center"/>
          </w:tcPr>
          <w:p w:rsidR="003B2116" w:rsidRDefault="00A67481">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3C1DBD">
        <w:trPr>
          <w:cantSplit/>
          <w:trHeight w:val="390"/>
          <w:jc w:val="center"/>
        </w:trPr>
        <w:tc>
          <w:tcPr>
            <w:tcW w:w="7076" w:type="dxa"/>
            <w:gridSpan w:val="3"/>
            <w:vAlign w:val="center"/>
          </w:tcPr>
          <w:p w:rsidR="003B2116" w:rsidRDefault="00A67481">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3B2116" w:rsidRDefault="000E2733">
            <w:pPr>
              <w:rPr>
                <w:rFonts w:ascii="宋体"/>
                <w:color w:val="00000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14" w:type="dxa"/>
            <w:gridSpan w:val="3"/>
          </w:tcPr>
          <w:p w:rsidR="003B2116" w:rsidRDefault="00A6748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390"/>
          <w:jc w:val="center"/>
        </w:trPr>
        <w:tc>
          <w:tcPr>
            <w:tcW w:w="7076" w:type="dxa"/>
            <w:gridSpan w:val="3"/>
            <w:vAlign w:val="center"/>
          </w:tcPr>
          <w:p w:rsidR="003B2116" w:rsidRDefault="00A67481">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3B2116" w:rsidRDefault="000E2733">
            <w:pPr>
              <w:rPr>
                <w:rFonts w:ascii="宋体"/>
                <w:color w:val="00000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14" w:type="dxa"/>
            <w:gridSpan w:val="3"/>
          </w:tcPr>
          <w:p w:rsidR="003B2116" w:rsidRDefault="00A6748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390"/>
          <w:jc w:val="center"/>
        </w:trPr>
        <w:tc>
          <w:tcPr>
            <w:tcW w:w="9380" w:type="dxa"/>
            <w:gridSpan w:val="9"/>
            <w:vAlign w:val="center"/>
          </w:tcPr>
          <w:p w:rsidR="003B2116" w:rsidRDefault="00A67481">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C1DBD">
        <w:trPr>
          <w:cantSplit/>
          <w:trHeight w:val="390"/>
          <w:jc w:val="center"/>
        </w:trPr>
        <w:tc>
          <w:tcPr>
            <w:tcW w:w="1158" w:type="dxa"/>
            <w:gridSpan w:val="2"/>
            <w:vMerge w:val="restart"/>
            <w:vAlign w:val="center"/>
          </w:tcPr>
          <w:p w:rsidR="003B2116" w:rsidRDefault="00A67481">
            <w:pPr>
              <w:rPr>
                <w:rFonts w:ascii="宋体"/>
                <w:color w:val="000000"/>
                <w:sz w:val="20"/>
                <w:szCs w:val="20"/>
              </w:rPr>
            </w:pPr>
            <w:r>
              <w:rPr>
                <w:rFonts w:ascii="宋体" w:hAnsi="宋体" w:hint="eastAsia"/>
                <w:color w:val="000000"/>
                <w:sz w:val="20"/>
                <w:szCs w:val="20"/>
              </w:rPr>
              <w:t>质量方针</w:t>
            </w:r>
          </w:p>
        </w:tc>
        <w:tc>
          <w:tcPr>
            <w:tcW w:w="5944" w:type="dxa"/>
            <w:gridSpan w:val="3"/>
          </w:tcPr>
          <w:p w:rsidR="003B2116" w:rsidRDefault="00A6748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B2116" w:rsidRDefault="000E2733">
            <w:pPr>
              <w:rPr>
                <w:rFonts w:ascii="宋体"/>
                <w:color w:val="00000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08" w:type="dxa"/>
            <w:gridSpan w:val="2"/>
          </w:tcPr>
          <w:p w:rsidR="003B2116" w:rsidRDefault="00A6748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222"/>
          <w:jc w:val="center"/>
        </w:trPr>
        <w:tc>
          <w:tcPr>
            <w:tcW w:w="1158" w:type="dxa"/>
            <w:gridSpan w:val="2"/>
            <w:vMerge/>
          </w:tcPr>
          <w:p w:rsidR="003B2116" w:rsidRDefault="003B2116">
            <w:pPr>
              <w:rPr>
                <w:rFonts w:ascii="宋体"/>
                <w:color w:val="000000"/>
                <w:spacing w:val="-10"/>
                <w:sz w:val="20"/>
                <w:szCs w:val="20"/>
              </w:rPr>
            </w:pPr>
          </w:p>
        </w:tc>
        <w:tc>
          <w:tcPr>
            <w:tcW w:w="5944" w:type="dxa"/>
            <w:gridSpan w:val="3"/>
          </w:tcPr>
          <w:p w:rsidR="003B2116" w:rsidRDefault="00A6748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B2116" w:rsidRDefault="000E2733">
            <w:pPr>
              <w:rPr>
                <w:rFonts w:ascii="宋体"/>
                <w:color w:val="000000"/>
                <w:spacing w:val="-1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348"/>
          <w:jc w:val="center"/>
        </w:trPr>
        <w:tc>
          <w:tcPr>
            <w:tcW w:w="1158" w:type="dxa"/>
            <w:gridSpan w:val="2"/>
            <w:vMerge w:val="restart"/>
            <w:vAlign w:val="center"/>
          </w:tcPr>
          <w:p w:rsidR="003B2116" w:rsidRDefault="003B2116" w:rsidP="000E2733">
            <w:pPr>
              <w:ind w:leftChars="172" w:left="361" w:firstLineChars="597" w:firstLine="1194"/>
              <w:rPr>
                <w:rFonts w:ascii="宋体"/>
                <w:color w:val="000000"/>
                <w:sz w:val="20"/>
                <w:szCs w:val="20"/>
              </w:rPr>
            </w:pPr>
          </w:p>
          <w:p w:rsidR="003B2116" w:rsidRDefault="00A67481">
            <w:pPr>
              <w:rPr>
                <w:rFonts w:ascii="宋体"/>
                <w:color w:val="000000"/>
                <w:sz w:val="20"/>
                <w:szCs w:val="20"/>
              </w:rPr>
            </w:pPr>
            <w:r>
              <w:rPr>
                <w:rFonts w:ascii="宋体" w:hAnsi="宋体" w:hint="eastAsia"/>
                <w:color w:val="000000"/>
                <w:sz w:val="20"/>
                <w:szCs w:val="20"/>
              </w:rPr>
              <w:t>环境方针</w:t>
            </w:r>
          </w:p>
        </w:tc>
        <w:tc>
          <w:tcPr>
            <w:tcW w:w="5944" w:type="dxa"/>
            <w:gridSpan w:val="3"/>
          </w:tcPr>
          <w:p w:rsidR="003B2116" w:rsidRDefault="00A6748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348"/>
          <w:jc w:val="center"/>
        </w:trPr>
        <w:tc>
          <w:tcPr>
            <w:tcW w:w="1158" w:type="dxa"/>
            <w:gridSpan w:val="2"/>
            <w:vMerge/>
          </w:tcPr>
          <w:p w:rsidR="003B2116" w:rsidRDefault="003B2116">
            <w:pPr>
              <w:rPr>
                <w:rFonts w:ascii="宋体"/>
                <w:color w:val="000000"/>
                <w:spacing w:val="-10"/>
                <w:sz w:val="20"/>
                <w:szCs w:val="20"/>
              </w:rPr>
            </w:pPr>
          </w:p>
        </w:tc>
        <w:tc>
          <w:tcPr>
            <w:tcW w:w="5944" w:type="dxa"/>
            <w:gridSpan w:val="3"/>
          </w:tcPr>
          <w:p w:rsidR="003B2116" w:rsidRDefault="00A6748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321"/>
          <w:jc w:val="center"/>
        </w:trPr>
        <w:tc>
          <w:tcPr>
            <w:tcW w:w="1158" w:type="dxa"/>
            <w:gridSpan w:val="2"/>
            <w:vMerge w:val="restart"/>
            <w:vAlign w:val="center"/>
          </w:tcPr>
          <w:p w:rsidR="003B2116" w:rsidRDefault="00A67481">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3B2116" w:rsidRDefault="00A6748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321"/>
          <w:jc w:val="center"/>
        </w:trPr>
        <w:tc>
          <w:tcPr>
            <w:tcW w:w="1158" w:type="dxa"/>
            <w:gridSpan w:val="2"/>
            <w:vMerge/>
          </w:tcPr>
          <w:p w:rsidR="003B2116" w:rsidRDefault="003B2116">
            <w:pPr>
              <w:rPr>
                <w:rFonts w:ascii="宋体"/>
                <w:color w:val="000000"/>
                <w:spacing w:val="-10"/>
                <w:sz w:val="20"/>
                <w:szCs w:val="20"/>
              </w:rPr>
            </w:pPr>
          </w:p>
        </w:tc>
        <w:tc>
          <w:tcPr>
            <w:tcW w:w="5944" w:type="dxa"/>
            <w:gridSpan w:val="3"/>
          </w:tcPr>
          <w:p w:rsidR="003B2116" w:rsidRDefault="00A6748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321"/>
          <w:jc w:val="center"/>
        </w:trPr>
        <w:tc>
          <w:tcPr>
            <w:tcW w:w="7102" w:type="dxa"/>
            <w:gridSpan w:val="5"/>
          </w:tcPr>
          <w:p w:rsidR="003B2116" w:rsidRDefault="00A67481">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□否</w:t>
            </w:r>
          </w:p>
        </w:tc>
      </w:tr>
      <w:tr w:rsidR="003C1DBD">
        <w:trPr>
          <w:cantSplit/>
          <w:trHeight w:val="321"/>
          <w:jc w:val="center"/>
        </w:trPr>
        <w:tc>
          <w:tcPr>
            <w:tcW w:w="9380" w:type="dxa"/>
            <w:gridSpan w:val="9"/>
          </w:tcPr>
          <w:p w:rsidR="003B2116" w:rsidRDefault="00A67481">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3C1DBD">
        <w:trPr>
          <w:cantSplit/>
          <w:trHeight w:val="321"/>
          <w:jc w:val="center"/>
        </w:trPr>
        <w:tc>
          <w:tcPr>
            <w:tcW w:w="7095" w:type="dxa"/>
            <w:gridSpan w:val="4"/>
          </w:tcPr>
          <w:p w:rsidR="003B2116" w:rsidRDefault="00A6748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3B2116" w:rsidRDefault="000E2733">
            <w:pPr>
              <w:rPr>
                <w:rFonts w:ascii="宋体"/>
                <w:color w:val="000000"/>
                <w:spacing w:val="-10"/>
                <w:sz w:val="20"/>
                <w:szCs w:val="20"/>
              </w:rPr>
            </w:pPr>
            <w:r>
              <w:rPr>
                <w:rFonts w:ascii="宋体" w:hAnsi="宋体" w:hint="eastAsia"/>
                <w:color w:val="000000"/>
                <w:spacing w:val="-10"/>
                <w:sz w:val="20"/>
                <w:szCs w:val="20"/>
              </w:rPr>
              <w:t>■</w:t>
            </w:r>
            <w:r w:rsidR="00A67481">
              <w:rPr>
                <w:rFonts w:ascii="宋体" w:hAnsi="宋体" w:hint="eastAsia"/>
                <w:color w:val="000000"/>
                <w:spacing w:val="-10"/>
                <w:sz w:val="20"/>
                <w:szCs w:val="20"/>
              </w:rPr>
              <w:t>是</w:t>
            </w:r>
          </w:p>
        </w:tc>
        <w:tc>
          <w:tcPr>
            <w:tcW w:w="1280" w:type="dxa"/>
          </w:tcPr>
          <w:p w:rsidR="003B2116" w:rsidRDefault="00A67481">
            <w:pPr>
              <w:rPr>
                <w:rFonts w:ascii="宋体"/>
                <w:color w:val="000000"/>
                <w:spacing w:val="-10"/>
                <w:sz w:val="20"/>
                <w:szCs w:val="20"/>
              </w:rPr>
            </w:pPr>
            <w:r>
              <w:rPr>
                <w:rFonts w:ascii="宋体" w:hAnsi="宋体" w:hint="eastAsia"/>
                <w:color w:val="000000"/>
                <w:spacing w:val="-10"/>
                <w:sz w:val="20"/>
                <w:szCs w:val="20"/>
              </w:rPr>
              <w:t>□否</w:t>
            </w:r>
          </w:p>
        </w:tc>
      </w:tr>
      <w:tr w:rsidR="003C1DBD">
        <w:trPr>
          <w:cantSplit/>
          <w:trHeight w:val="321"/>
          <w:jc w:val="center"/>
        </w:trPr>
        <w:tc>
          <w:tcPr>
            <w:tcW w:w="7095" w:type="dxa"/>
            <w:gridSpan w:val="4"/>
          </w:tcPr>
          <w:p w:rsidR="003B2116" w:rsidRDefault="00A6748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3B2116" w:rsidRDefault="000E2733">
            <w:pPr>
              <w:rPr>
                <w:rFonts w:ascii="宋体"/>
                <w:color w:val="000000"/>
                <w:spacing w:val="-10"/>
                <w:sz w:val="20"/>
                <w:szCs w:val="20"/>
              </w:rPr>
            </w:pPr>
            <w:r>
              <w:rPr>
                <w:rFonts w:ascii="宋体" w:hAnsi="宋体" w:hint="eastAsia"/>
                <w:color w:val="000000"/>
                <w:spacing w:val="-10"/>
                <w:sz w:val="20"/>
                <w:szCs w:val="20"/>
              </w:rPr>
              <w:t>■</w:t>
            </w:r>
            <w:r w:rsidR="00A67481">
              <w:rPr>
                <w:rFonts w:ascii="宋体" w:hAnsi="宋体" w:hint="eastAsia"/>
                <w:color w:val="000000"/>
                <w:spacing w:val="-10"/>
                <w:sz w:val="20"/>
                <w:szCs w:val="20"/>
              </w:rPr>
              <w:t>是</w:t>
            </w:r>
          </w:p>
        </w:tc>
        <w:tc>
          <w:tcPr>
            <w:tcW w:w="1280" w:type="dxa"/>
          </w:tcPr>
          <w:p w:rsidR="003B2116" w:rsidRDefault="00A67481">
            <w:pPr>
              <w:rPr>
                <w:rFonts w:ascii="宋体"/>
                <w:color w:val="000000"/>
                <w:spacing w:val="-10"/>
                <w:sz w:val="20"/>
                <w:szCs w:val="20"/>
              </w:rPr>
            </w:pPr>
            <w:r>
              <w:rPr>
                <w:rFonts w:ascii="宋体" w:hAnsi="宋体" w:hint="eastAsia"/>
                <w:color w:val="000000"/>
                <w:spacing w:val="-10"/>
                <w:sz w:val="20"/>
                <w:szCs w:val="20"/>
              </w:rPr>
              <w:t>□否</w:t>
            </w:r>
          </w:p>
        </w:tc>
      </w:tr>
      <w:tr w:rsidR="003C1DBD">
        <w:trPr>
          <w:cantSplit/>
          <w:trHeight w:val="321"/>
          <w:jc w:val="center"/>
        </w:trPr>
        <w:tc>
          <w:tcPr>
            <w:tcW w:w="9380" w:type="dxa"/>
            <w:gridSpan w:val="9"/>
          </w:tcPr>
          <w:p w:rsidR="003B2116" w:rsidRDefault="00A67481">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C1DBD">
        <w:trPr>
          <w:cantSplit/>
          <w:trHeight w:val="321"/>
          <w:jc w:val="center"/>
        </w:trPr>
        <w:tc>
          <w:tcPr>
            <w:tcW w:w="1158" w:type="dxa"/>
            <w:gridSpan w:val="2"/>
            <w:vMerge w:val="restart"/>
            <w:vAlign w:val="center"/>
          </w:tcPr>
          <w:p w:rsidR="003B2116" w:rsidRDefault="00A67481">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3B2116" w:rsidRDefault="00A67481" w:rsidP="000E273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3B2116" w:rsidRDefault="000E2733">
            <w:pPr>
              <w:rPr>
                <w:rFonts w:ascii="宋体"/>
                <w:color w:val="000000"/>
                <w:spacing w:val="-1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321"/>
          <w:jc w:val="center"/>
        </w:trPr>
        <w:tc>
          <w:tcPr>
            <w:tcW w:w="1158" w:type="dxa"/>
            <w:gridSpan w:val="2"/>
            <w:vMerge/>
            <w:vAlign w:val="center"/>
          </w:tcPr>
          <w:p w:rsidR="003B2116" w:rsidRDefault="003B2116">
            <w:pPr>
              <w:ind w:leftChars="80" w:left="168"/>
              <w:rPr>
                <w:rFonts w:ascii="宋体"/>
                <w:color w:val="000000"/>
                <w:spacing w:val="-10"/>
                <w:sz w:val="20"/>
                <w:szCs w:val="20"/>
              </w:rPr>
            </w:pPr>
          </w:p>
        </w:tc>
        <w:tc>
          <w:tcPr>
            <w:tcW w:w="5944" w:type="dxa"/>
            <w:gridSpan w:val="3"/>
          </w:tcPr>
          <w:p w:rsidR="003B2116" w:rsidRDefault="00A67481" w:rsidP="000E273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3B2116" w:rsidRDefault="000E2733">
            <w:pPr>
              <w:rPr>
                <w:rFonts w:ascii="宋体"/>
                <w:color w:val="000000"/>
                <w:spacing w:val="-1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321"/>
          <w:jc w:val="center"/>
        </w:trPr>
        <w:tc>
          <w:tcPr>
            <w:tcW w:w="1158" w:type="dxa"/>
            <w:gridSpan w:val="2"/>
            <w:vMerge/>
          </w:tcPr>
          <w:p w:rsidR="003B2116" w:rsidRDefault="003B2116">
            <w:pPr>
              <w:ind w:leftChars="80" w:left="168"/>
              <w:rPr>
                <w:rFonts w:ascii="宋体"/>
                <w:color w:val="000000"/>
                <w:spacing w:val="-10"/>
                <w:sz w:val="20"/>
                <w:szCs w:val="20"/>
              </w:rPr>
            </w:pPr>
          </w:p>
        </w:tc>
        <w:tc>
          <w:tcPr>
            <w:tcW w:w="5944" w:type="dxa"/>
            <w:gridSpan w:val="3"/>
          </w:tcPr>
          <w:p w:rsidR="003B2116" w:rsidRDefault="00A67481" w:rsidP="000E273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3B2116" w:rsidRDefault="000E2733">
            <w:pPr>
              <w:rPr>
                <w:rFonts w:ascii="宋体"/>
                <w:color w:val="000000"/>
                <w:spacing w:val="-1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366"/>
          <w:jc w:val="center"/>
        </w:trPr>
        <w:tc>
          <w:tcPr>
            <w:tcW w:w="1148" w:type="dxa"/>
            <w:vMerge w:val="restart"/>
            <w:vAlign w:val="center"/>
          </w:tcPr>
          <w:p w:rsidR="003B2116" w:rsidRDefault="00A67481">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3B2116" w:rsidRDefault="003B2116">
            <w:pPr>
              <w:rPr>
                <w:rFonts w:ascii="宋体"/>
                <w:color w:val="000000"/>
                <w:sz w:val="20"/>
                <w:szCs w:val="20"/>
              </w:rPr>
            </w:pPr>
          </w:p>
          <w:p w:rsidR="003B2116" w:rsidRDefault="003B2116" w:rsidP="000E2733">
            <w:pPr>
              <w:tabs>
                <w:tab w:val="left" w:pos="430"/>
              </w:tabs>
              <w:ind w:left="400" w:hangingChars="200" w:hanging="400"/>
              <w:rPr>
                <w:rFonts w:ascii="宋体"/>
                <w:color w:val="000000"/>
                <w:sz w:val="20"/>
                <w:szCs w:val="20"/>
              </w:rPr>
            </w:pPr>
          </w:p>
        </w:tc>
        <w:tc>
          <w:tcPr>
            <w:tcW w:w="5954" w:type="dxa"/>
            <w:gridSpan w:val="4"/>
          </w:tcPr>
          <w:p w:rsidR="003B2116" w:rsidRDefault="00A67481">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366"/>
          <w:jc w:val="center"/>
        </w:trPr>
        <w:tc>
          <w:tcPr>
            <w:tcW w:w="1148" w:type="dxa"/>
            <w:vMerge/>
          </w:tcPr>
          <w:p w:rsidR="003B2116" w:rsidRDefault="003B2116">
            <w:pPr>
              <w:rPr>
                <w:rFonts w:ascii="宋体"/>
                <w:color w:val="000000"/>
                <w:sz w:val="20"/>
                <w:szCs w:val="20"/>
              </w:rPr>
            </w:pPr>
          </w:p>
        </w:tc>
        <w:tc>
          <w:tcPr>
            <w:tcW w:w="5954" w:type="dxa"/>
            <w:gridSpan w:val="4"/>
          </w:tcPr>
          <w:p w:rsidR="003B2116" w:rsidRDefault="00A67481">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296"/>
          <w:jc w:val="center"/>
        </w:trPr>
        <w:tc>
          <w:tcPr>
            <w:tcW w:w="1148" w:type="dxa"/>
            <w:vMerge/>
          </w:tcPr>
          <w:p w:rsidR="003B2116" w:rsidRDefault="003B2116">
            <w:pPr>
              <w:rPr>
                <w:rFonts w:ascii="宋体"/>
                <w:color w:val="000000"/>
                <w:sz w:val="20"/>
                <w:szCs w:val="20"/>
              </w:rPr>
            </w:pPr>
          </w:p>
        </w:tc>
        <w:tc>
          <w:tcPr>
            <w:tcW w:w="5954" w:type="dxa"/>
            <w:gridSpan w:val="4"/>
          </w:tcPr>
          <w:p w:rsidR="003B2116" w:rsidRDefault="00A67481" w:rsidP="000E273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294"/>
          <w:jc w:val="center"/>
        </w:trPr>
        <w:tc>
          <w:tcPr>
            <w:tcW w:w="1148" w:type="dxa"/>
            <w:vMerge w:val="restart"/>
            <w:vAlign w:val="center"/>
          </w:tcPr>
          <w:p w:rsidR="003B2116" w:rsidRDefault="00A67481">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3B2116" w:rsidRDefault="00A67481">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3B2116" w:rsidRDefault="00A67481">
            <w:pPr>
              <w:rPr>
                <w:rFonts w:ascii="宋体"/>
                <w:color w:val="000000"/>
                <w:sz w:val="20"/>
                <w:szCs w:val="20"/>
              </w:rPr>
            </w:pPr>
            <w:r>
              <w:rPr>
                <w:rFonts w:ascii="宋体" w:hAnsi="宋体" w:hint="eastAsia"/>
                <w:color w:val="000000"/>
                <w:sz w:val="20"/>
                <w:szCs w:val="20"/>
              </w:rPr>
              <w:t>□是</w:t>
            </w:r>
          </w:p>
        </w:tc>
        <w:tc>
          <w:tcPr>
            <w:tcW w:w="1308" w:type="dxa"/>
            <w:gridSpan w:val="2"/>
          </w:tcPr>
          <w:p w:rsidR="003B2116" w:rsidRDefault="00A67481">
            <w:pPr>
              <w:rPr>
                <w:rFonts w:ascii="宋体"/>
                <w:color w:val="000000"/>
                <w:sz w:val="20"/>
                <w:szCs w:val="20"/>
              </w:rPr>
            </w:pPr>
            <w:r>
              <w:rPr>
                <w:rFonts w:ascii="宋体" w:hAnsi="宋体" w:hint="eastAsia"/>
                <w:color w:val="000000"/>
                <w:sz w:val="20"/>
                <w:szCs w:val="20"/>
              </w:rPr>
              <w:t>□否</w:t>
            </w:r>
          </w:p>
        </w:tc>
      </w:tr>
      <w:tr w:rsidR="003C1DBD">
        <w:trPr>
          <w:cantSplit/>
          <w:trHeight w:val="294"/>
          <w:jc w:val="center"/>
        </w:trPr>
        <w:tc>
          <w:tcPr>
            <w:tcW w:w="1148" w:type="dxa"/>
            <w:vMerge/>
          </w:tcPr>
          <w:p w:rsidR="003B2116" w:rsidRDefault="003B2116">
            <w:pPr>
              <w:rPr>
                <w:rFonts w:ascii="宋体"/>
                <w:color w:val="000000"/>
                <w:sz w:val="20"/>
                <w:szCs w:val="20"/>
              </w:rPr>
            </w:pPr>
          </w:p>
        </w:tc>
        <w:tc>
          <w:tcPr>
            <w:tcW w:w="5954" w:type="dxa"/>
            <w:gridSpan w:val="4"/>
          </w:tcPr>
          <w:p w:rsidR="003B2116" w:rsidRDefault="00A67481">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3B2116" w:rsidRDefault="00A67481">
            <w:pPr>
              <w:rPr>
                <w:rFonts w:ascii="宋体"/>
                <w:color w:val="000000"/>
                <w:sz w:val="20"/>
                <w:szCs w:val="20"/>
              </w:rPr>
            </w:pPr>
            <w:r>
              <w:rPr>
                <w:rFonts w:ascii="宋体" w:hAnsi="宋体" w:hint="eastAsia"/>
                <w:color w:val="000000"/>
                <w:sz w:val="20"/>
                <w:szCs w:val="20"/>
              </w:rPr>
              <w:t>□是</w:t>
            </w:r>
          </w:p>
        </w:tc>
        <w:tc>
          <w:tcPr>
            <w:tcW w:w="1308" w:type="dxa"/>
            <w:gridSpan w:val="2"/>
          </w:tcPr>
          <w:p w:rsidR="003B2116" w:rsidRDefault="00A67481">
            <w:pPr>
              <w:rPr>
                <w:rFonts w:ascii="宋体"/>
                <w:color w:val="000000"/>
                <w:sz w:val="20"/>
                <w:szCs w:val="20"/>
              </w:rPr>
            </w:pPr>
            <w:r>
              <w:rPr>
                <w:rFonts w:ascii="宋体" w:hAnsi="宋体" w:hint="eastAsia"/>
                <w:color w:val="000000"/>
                <w:sz w:val="20"/>
                <w:szCs w:val="20"/>
              </w:rPr>
              <w:t>□否</w:t>
            </w:r>
          </w:p>
        </w:tc>
      </w:tr>
      <w:tr w:rsidR="003C1DBD">
        <w:trPr>
          <w:cantSplit/>
          <w:trHeight w:val="294"/>
          <w:jc w:val="center"/>
        </w:trPr>
        <w:tc>
          <w:tcPr>
            <w:tcW w:w="1148" w:type="dxa"/>
            <w:vMerge/>
          </w:tcPr>
          <w:p w:rsidR="003B2116" w:rsidRDefault="003B2116">
            <w:pPr>
              <w:rPr>
                <w:rFonts w:ascii="宋体"/>
                <w:color w:val="000000"/>
                <w:sz w:val="20"/>
                <w:szCs w:val="20"/>
              </w:rPr>
            </w:pPr>
          </w:p>
        </w:tc>
        <w:tc>
          <w:tcPr>
            <w:tcW w:w="5954" w:type="dxa"/>
            <w:gridSpan w:val="4"/>
          </w:tcPr>
          <w:p w:rsidR="003B2116" w:rsidRDefault="00A67481" w:rsidP="000E273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3B2116" w:rsidRDefault="00A67481">
            <w:pPr>
              <w:rPr>
                <w:rFonts w:ascii="宋体"/>
                <w:color w:val="000000"/>
                <w:sz w:val="20"/>
                <w:szCs w:val="20"/>
              </w:rPr>
            </w:pPr>
            <w:r>
              <w:rPr>
                <w:rFonts w:ascii="宋体" w:hAnsi="宋体" w:hint="eastAsia"/>
                <w:color w:val="000000"/>
                <w:sz w:val="20"/>
                <w:szCs w:val="20"/>
              </w:rPr>
              <w:t>□是</w:t>
            </w:r>
          </w:p>
        </w:tc>
        <w:tc>
          <w:tcPr>
            <w:tcW w:w="1308" w:type="dxa"/>
            <w:gridSpan w:val="2"/>
          </w:tcPr>
          <w:p w:rsidR="003B2116" w:rsidRDefault="00A67481">
            <w:pPr>
              <w:rPr>
                <w:rFonts w:ascii="宋体"/>
                <w:color w:val="000000"/>
                <w:sz w:val="20"/>
                <w:szCs w:val="20"/>
              </w:rPr>
            </w:pPr>
            <w:r>
              <w:rPr>
                <w:rFonts w:ascii="宋体" w:hAnsi="宋体" w:hint="eastAsia"/>
                <w:color w:val="000000"/>
                <w:sz w:val="20"/>
                <w:szCs w:val="20"/>
              </w:rPr>
              <w:t>□否</w:t>
            </w:r>
          </w:p>
        </w:tc>
      </w:tr>
      <w:tr w:rsidR="003C1DBD">
        <w:trPr>
          <w:cantSplit/>
          <w:trHeight w:val="294"/>
          <w:jc w:val="center"/>
        </w:trPr>
        <w:tc>
          <w:tcPr>
            <w:tcW w:w="1148" w:type="dxa"/>
            <w:vMerge/>
          </w:tcPr>
          <w:p w:rsidR="003B2116" w:rsidRDefault="003B2116">
            <w:pPr>
              <w:rPr>
                <w:rFonts w:ascii="宋体"/>
                <w:b/>
                <w:color w:val="000000"/>
                <w:sz w:val="20"/>
                <w:szCs w:val="20"/>
              </w:rPr>
            </w:pPr>
          </w:p>
        </w:tc>
        <w:tc>
          <w:tcPr>
            <w:tcW w:w="5954" w:type="dxa"/>
            <w:gridSpan w:val="4"/>
          </w:tcPr>
          <w:p w:rsidR="003B2116" w:rsidRDefault="00A67481" w:rsidP="000E273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363"/>
          <w:jc w:val="center"/>
        </w:trPr>
        <w:tc>
          <w:tcPr>
            <w:tcW w:w="7102" w:type="dxa"/>
            <w:gridSpan w:val="5"/>
          </w:tcPr>
          <w:p w:rsidR="003B2116" w:rsidRDefault="00A67481">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3B2116" w:rsidRDefault="003B2116">
            <w:pPr>
              <w:rPr>
                <w:rFonts w:ascii="宋体"/>
                <w:b/>
                <w:color w:val="000000"/>
                <w:sz w:val="20"/>
                <w:szCs w:val="20"/>
              </w:rPr>
            </w:pPr>
          </w:p>
        </w:tc>
        <w:tc>
          <w:tcPr>
            <w:tcW w:w="1308" w:type="dxa"/>
            <w:gridSpan w:val="2"/>
          </w:tcPr>
          <w:p w:rsidR="003B2116" w:rsidRDefault="003B2116">
            <w:pPr>
              <w:rPr>
                <w:rFonts w:ascii="宋体"/>
                <w:b/>
                <w:color w:val="000000"/>
                <w:sz w:val="20"/>
                <w:szCs w:val="20"/>
              </w:rPr>
            </w:pPr>
          </w:p>
        </w:tc>
      </w:tr>
      <w:tr w:rsidR="003C1DBD">
        <w:trPr>
          <w:cantSplit/>
          <w:trHeight w:val="306"/>
          <w:jc w:val="center"/>
        </w:trPr>
        <w:tc>
          <w:tcPr>
            <w:tcW w:w="1148" w:type="dxa"/>
            <w:vMerge w:val="restart"/>
            <w:vAlign w:val="center"/>
          </w:tcPr>
          <w:p w:rsidR="003B2116" w:rsidRDefault="00A67481" w:rsidP="000E273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3B2116" w:rsidRDefault="00A67481" w:rsidP="000E273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3B2116" w:rsidRDefault="000E2733">
            <w:pPr>
              <w:rPr>
                <w:rFonts w:ascii="宋体"/>
                <w:color w:val="00000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08" w:type="dxa"/>
            <w:gridSpan w:val="2"/>
            <w:vAlign w:val="center"/>
          </w:tcPr>
          <w:p w:rsidR="003B2116" w:rsidRDefault="00A6748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315"/>
          <w:jc w:val="center"/>
        </w:trPr>
        <w:tc>
          <w:tcPr>
            <w:tcW w:w="1148" w:type="dxa"/>
            <w:vMerge/>
            <w:vAlign w:val="center"/>
          </w:tcPr>
          <w:p w:rsidR="003B2116" w:rsidRDefault="003B2116" w:rsidP="000E2733">
            <w:pPr>
              <w:ind w:leftChars="-21" w:left="-4" w:hangingChars="20" w:hanging="40"/>
              <w:rPr>
                <w:rFonts w:ascii="宋体"/>
                <w:color w:val="000000"/>
                <w:sz w:val="20"/>
                <w:szCs w:val="20"/>
              </w:rPr>
            </w:pPr>
          </w:p>
        </w:tc>
        <w:tc>
          <w:tcPr>
            <w:tcW w:w="5954" w:type="dxa"/>
            <w:gridSpan w:val="4"/>
            <w:vAlign w:val="center"/>
          </w:tcPr>
          <w:p w:rsidR="003B2116" w:rsidRDefault="00A6748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3B2116" w:rsidRDefault="003B2116">
            <w:pPr>
              <w:rPr>
                <w:rFonts w:ascii="宋体"/>
                <w:color w:val="000000"/>
                <w:spacing w:val="-1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充分</w:t>
            </w:r>
          </w:p>
        </w:tc>
        <w:tc>
          <w:tcPr>
            <w:tcW w:w="1308" w:type="dxa"/>
            <w:gridSpan w:val="2"/>
            <w:vAlign w:val="center"/>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C1DBD">
        <w:trPr>
          <w:cantSplit/>
          <w:trHeight w:val="422"/>
          <w:jc w:val="center"/>
        </w:trPr>
        <w:tc>
          <w:tcPr>
            <w:tcW w:w="1148" w:type="dxa"/>
            <w:vMerge w:val="restart"/>
            <w:vAlign w:val="center"/>
          </w:tcPr>
          <w:p w:rsidR="003B2116" w:rsidRDefault="00A6748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3B2116" w:rsidRDefault="00A6748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3B2116" w:rsidRDefault="00A67481">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3B2116" w:rsidRDefault="00A6748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B2116" w:rsidRDefault="00A6748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478"/>
          <w:jc w:val="center"/>
        </w:trPr>
        <w:tc>
          <w:tcPr>
            <w:tcW w:w="1148" w:type="dxa"/>
            <w:vMerge/>
            <w:vAlign w:val="center"/>
          </w:tcPr>
          <w:p w:rsidR="003B2116" w:rsidRDefault="003B2116">
            <w:pPr>
              <w:ind w:leftChars="88" w:left="185"/>
              <w:rPr>
                <w:rFonts w:ascii="宋体"/>
                <w:color w:val="000000"/>
                <w:sz w:val="20"/>
                <w:szCs w:val="20"/>
              </w:rPr>
            </w:pPr>
          </w:p>
        </w:tc>
        <w:tc>
          <w:tcPr>
            <w:tcW w:w="5954" w:type="dxa"/>
            <w:gridSpan w:val="4"/>
            <w:vAlign w:val="center"/>
          </w:tcPr>
          <w:p w:rsidR="003B2116" w:rsidRDefault="00A67481">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3B2116" w:rsidRDefault="00A6748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B2116" w:rsidRDefault="00A6748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1DBD">
        <w:trPr>
          <w:cantSplit/>
          <w:trHeight w:val="434"/>
          <w:jc w:val="center"/>
        </w:trPr>
        <w:tc>
          <w:tcPr>
            <w:tcW w:w="1148" w:type="dxa"/>
            <w:vMerge/>
            <w:vAlign w:val="center"/>
          </w:tcPr>
          <w:p w:rsidR="003B2116" w:rsidRDefault="003B2116">
            <w:pPr>
              <w:ind w:leftChars="88" w:left="185"/>
              <w:rPr>
                <w:rFonts w:ascii="宋体"/>
                <w:color w:val="000000"/>
                <w:sz w:val="20"/>
                <w:szCs w:val="20"/>
              </w:rPr>
            </w:pPr>
          </w:p>
        </w:tc>
        <w:tc>
          <w:tcPr>
            <w:tcW w:w="5954" w:type="dxa"/>
            <w:gridSpan w:val="4"/>
            <w:vAlign w:val="center"/>
          </w:tcPr>
          <w:p w:rsidR="003B2116" w:rsidRDefault="00A6748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C1DBD">
        <w:trPr>
          <w:cantSplit/>
          <w:trHeight w:val="392"/>
          <w:jc w:val="center"/>
        </w:trPr>
        <w:tc>
          <w:tcPr>
            <w:tcW w:w="7102" w:type="dxa"/>
            <w:gridSpan w:val="5"/>
          </w:tcPr>
          <w:p w:rsidR="003B2116" w:rsidRDefault="00A67481">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3B2116" w:rsidRDefault="000E2733">
            <w:pPr>
              <w:rPr>
                <w:rFonts w:ascii="宋体"/>
                <w:b/>
                <w:color w:val="000000"/>
                <w:spacing w:val="-10"/>
                <w:sz w:val="20"/>
                <w:szCs w:val="20"/>
              </w:rPr>
            </w:pPr>
            <w:r>
              <w:rPr>
                <w:rFonts w:ascii="宋体" w:hAnsi="宋体" w:hint="eastAsia"/>
                <w:b/>
                <w:color w:val="000000"/>
                <w:spacing w:val="-10"/>
                <w:sz w:val="20"/>
                <w:szCs w:val="20"/>
              </w:rPr>
              <w:t>■</w:t>
            </w:r>
            <w:r w:rsidR="00A67481">
              <w:rPr>
                <w:rFonts w:ascii="宋体" w:hAnsi="宋体" w:hint="eastAsia"/>
                <w:b/>
                <w:color w:val="000000"/>
                <w:sz w:val="20"/>
                <w:szCs w:val="20"/>
              </w:rPr>
              <w:t>是</w:t>
            </w:r>
          </w:p>
        </w:tc>
        <w:tc>
          <w:tcPr>
            <w:tcW w:w="1308" w:type="dxa"/>
            <w:gridSpan w:val="2"/>
          </w:tcPr>
          <w:p w:rsidR="003B2116" w:rsidRDefault="00A67481">
            <w:pPr>
              <w:rPr>
                <w:rFonts w:ascii="宋体"/>
                <w:b/>
                <w:color w:val="000000"/>
                <w:spacing w:val="-10"/>
                <w:sz w:val="20"/>
                <w:szCs w:val="20"/>
              </w:rPr>
            </w:pPr>
            <w:r>
              <w:rPr>
                <w:rFonts w:ascii="宋体" w:hAnsi="宋体" w:hint="eastAsia"/>
                <w:b/>
                <w:color w:val="000000"/>
                <w:sz w:val="20"/>
                <w:szCs w:val="20"/>
              </w:rPr>
              <w:t>□否</w:t>
            </w:r>
          </w:p>
        </w:tc>
      </w:tr>
      <w:tr w:rsidR="003C1DBD">
        <w:trPr>
          <w:cantSplit/>
          <w:trHeight w:val="392"/>
          <w:jc w:val="center"/>
        </w:trPr>
        <w:tc>
          <w:tcPr>
            <w:tcW w:w="7102" w:type="dxa"/>
            <w:gridSpan w:val="5"/>
          </w:tcPr>
          <w:p w:rsidR="003B2116" w:rsidRDefault="00A67481">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3B2116" w:rsidRDefault="003B2116">
            <w:pPr>
              <w:rPr>
                <w:rFonts w:ascii="宋体"/>
                <w:color w:val="000000"/>
                <w:spacing w:val="-1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z w:val="20"/>
                <w:szCs w:val="20"/>
              </w:rPr>
              <w:t>□否</w:t>
            </w:r>
          </w:p>
        </w:tc>
      </w:tr>
      <w:tr w:rsidR="003C1DBD">
        <w:trPr>
          <w:cantSplit/>
          <w:trHeight w:val="392"/>
          <w:jc w:val="center"/>
        </w:trPr>
        <w:tc>
          <w:tcPr>
            <w:tcW w:w="7102" w:type="dxa"/>
            <w:gridSpan w:val="5"/>
          </w:tcPr>
          <w:p w:rsidR="003B2116" w:rsidRDefault="00A67481">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3B2116" w:rsidRDefault="003B2116">
            <w:pPr>
              <w:rPr>
                <w:rFonts w:ascii="宋体"/>
                <w:b/>
                <w:color w:val="000000"/>
                <w:spacing w:val="-10"/>
                <w:sz w:val="20"/>
                <w:szCs w:val="20"/>
              </w:rPr>
            </w:pPr>
          </w:p>
        </w:tc>
        <w:tc>
          <w:tcPr>
            <w:tcW w:w="1308" w:type="dxa"/>
            <w:gridSpan w:val="2"/>
          </w:tcPr>
          <w:p w:rsidR="003B2116" w:rsidRDefault="003B2116">
            <w:pPr>
              <w:rPr>
                <w:rFonts w:ascii="宋体"/>
                <w:b/>
                <w:color w:val="000000"/>
                <w:sz w:val="20"/>
                <w:szCs w:val="20"/>
              </w:rPr>
            </w:pPr>
          </w:p>
        </w:tc>
      </w:tr>
      <w:tr w:rsidR="003C1DBD">
        <w:trPr>
          <w:cantSplit/>
          <w:trHeight w:val="392"/>
          <w:jc w:val="center"/>
        </w:trPr>
        <w:tc>
          <w:tcPr>
            <w:tcW w:w="9380" w:type="dxa"/>
            <w:gridSpan w:val="9"/>
          </w:tcPr>
          <w:p w:rsidR="003B2116" w:rsidRDefault="00A67481">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C1DBD">
        <w:trPr>
          <w:cantSplit/>
          <w:trHeight w:val="392"/>
          <w:jc w:val="center"/>
        </w:trPr>
        <w:tc>
          <w:tcPr>
            <w:tcW w:w="7102" w:type="dxa"/>
            <w:gridSpan w:val="5"/>
          </w:tcPr>
          <w:p w:rsidR="003B2116" w:rsidRDefault="00A6748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3B2116" w:rsidRDefault="000E2733">
            <w:pPr>
              <w:rPr>
                <w:rFonts w:ascii="宋体"/>
                <w:color w:val="000000"/>
                <w:spacing w:val="-1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z w:val="20"/>
                <w:szCs w:val="20"/>
              </w:rPr>
              <w:t>□否</w:t>
            </w:r>
          </w:p>
        </w:tc>
      </w:tr>
      <w:tr w:rsidR="003C1DBD">
        <w:trPr>
          <w:cantSplit/>
          <w:trHeight w:val="392"/>
          <w:jc w:val="center"/>
        </w:trPr>
        <w:tc>
          <w:tcPr>
            <w:tcW w:w="7102" w:type="dxa"/>
            <w:gridSpan w:val="5"/>
          </w:tcPr>
          <w:p w:rsidR="003B2116" w:rsidRDefault="00A6748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3B2116" w:rsidRDefault="000E2733">
            <w:pPr>
              <w:rPr>
                <w:rFonts w:ascii="宋体"/>
                <w:color w:val="000000"/>
                <w:spacing w:val="-1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z w:val="20"/>
                <w:szCs w:val="20"/>
              </w:rPr>
              <w:t>□否</w:t>
            </w:r>
          </w:p>
        </w:tc>
      </w:tr>
      <w:tr w:rsidR="003C1DBD">
        <w:trPr>
          <w:cantSplit/>
          <w:trHeight w:val="392"/>
          <w:jc w:val="center"/>
        </w:trPr>
        <w:tc>
          <w:tcPr>
            <w:tcW w:w="7102" w:type="dxa"/>
            <w:gridSpan w:val="5"/>
          </w:tcPr>
          <w:p w:rsidR="003B2116" w:rsidRDefault="00A6748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3B2116" w:rsidRDefault="000E2733">
            <w:pPr>
              <w:rPr>
                <w:rFonts w:ascii="宋体"/>
                <w:color w:val="000000"/>
                <w:spacing w:val="-1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合理</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z w:val="20"/>
                <w:szCs w:val="20"/>
              </w:rPr>
              <w:t>□不合理</w:t>
            </w:r>
          </w:p>
        </w:tc>
      </w:tr>
      <w:tr w:rsidR="003C1DBD">
        <w:trPr>
          <w:cantSplit/>
          <w:trHeight w:val="392"/>
          <w:jc w:val="center"/>
        </w:trPr>
        <w:tc>
          <w:tcPr>
            <w:tcW w:w="7102" w:type="dxa"/>
            <w:gridSpan w:val="5"/>
          </w:tcPr>
          <w:p w:rsidR="003B2116" w:rsidRDefault="00A6748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3B2116" w:rsidRDefault="000E2733">
            <w:pPr>
              <w:rPr>
                <w:rFonts w:ascii="宋体"/>
                <w:color w:val="000000"/>
                <w:spacing w:val="-1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z w:val="20"/>
                <w:szCs w:val="20"/>
              </w:rPr>
              <w:t>□否</w:t>
            </w:r>
          </w:p>
        </w:tc>
      </w:tr>
      <w:tr w:rsidR="003C1DBD">
        <w:trPr>
          <w:cantSplit/>
          <w:trHeight w:val="392"/>
          <w:jc w:val="center"/>
        </w:trPr>
        <w:tc>
          <w:tcPr>
            <w:tcW w:w="7102" w:type="dxa"/>
            <w:gridSpan w:val="5"/>
          </w:tcPr>
          <w:p w:rsidR="003B2116" w:rsidRDefault="00A6748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3B2116" w:rsidRDefault="000E2733">
            <w:pPr>
              <w:rPr>
                <w:rFonts w:ascii="宋体"/>
                <w:color w:val="000000"/>
                <w:spacing w:val="-1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z w:val="20"/>
                <w:szCs w:val="20"/>
              </w:rPr>
              <w:t>□否</w:t>
            </w:r>
          </w:p>
        </w:tc>
      </w:tr>
      <w:tr w:rsidR="003C1DBD">
        <w:trPr>
          <w:cantSplit/>
          <w:trHeight w:val="392"/>
          <w:jc w:val="center"/>
        </w:trPr>
        <w:tc>
          <w:tcPr>
            <w:tcW w:w="7102" w:type="dxa"/>
            <w:gridSpan w:val="5"/>
          </w:tcPr>
          <w:p w:rsidR="003B2116" w:rsidRDefault="00A6748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2116" w:rsidRDefault="00932B9B">
            <w:pPr>
              <w:rPr>
                <w:rFonts w:ascii="宋体"/>
                <w:color w:val="000000"/>
                <w:spacing w:val="-10"/>
                <w:sz w:val="20"/>
                <w:szCs w:val="20"/>
              </w:rPr>
            </w:pPr>
            <w:r>
              <w:rPr>
                <w:rFonts w:ascii="宋体" w:hAnsi="宋体" w:hint="eastAsia"/>
                <w:color w:val="000000"/>
                <w:sz w:val="20"/>
                <w:szCs w:val="20"/>
              </w:rPr>
              <w:t>■</w:t>
            </w:r>
            <w:r w:rsidR="00A67481">
              <w:rPr>
                <w:rFonts w:ascii="宋体" w:hAnsi="宋体" w:hint="eastAsia"/>
                <w:color w:val="000000"/>
                <w:sz w:val="20"/>
                <w:szCs w:val="20"/>
              </w:rPr>
              <w:t>否</w:t>
            </w:r>
          </w:p>
        </w:tc>
      </w:tr>
      <w:tr w:rsidR="003C1DBD">
        <w:trPr>
          <w:cantSplit/>
          <w:trHeight w:val="392"/>
          <w:jc w:val="center"/>
        </w:trPr>
        <w:tc>
          <w:tcPr>
            <w:tcW w:w="9380" w:type="dxa"/>
            <w:gridSpan w:val="9"/>
          </w:tcPr>
          <w:p w:rsidR="003B2116" w:rsidRDefault="00A67481">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C1DBD">
        <w:trPr>
          <w:cantSplit/>
          <w:trHeight w:val="392"/>
          <w:jc w:val="center"/>
        </w:trPr>
        <w:tc>
          <w:tcPr>
            <w:tcW w:w="7102" w:type="dxa"/>
            <w:gridSpan w:val="5"/>
          </w:tcPr>
          <w:p w:rsidR="003B2116" w:rsidRDefault="00A6748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z w:val="20"/>
                <w:szCs w:val="20"/>
              </w:rPr>
              <w:t>□否</w:t>
            </w:r>
          </w:p>
        </w:tc>
      </w:tr>
      <w:tr w:rsidR="003C1DBD">
        <w:trPr>
          <w:cantSplit/>
          <w:trHeight w:val="392"/>
          <w:jc w:val="center"/>
        </w:trPr>
        <w:tc>
          <w:tcPr>
            <w:tcW w:w="7102" w:type="dxa"/>
            <w:gridSpan w:val="5"/>
          </w:tcPr>
          <w:p w:rsidR="003B2116" w:rsidRDefault="00A6748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z w:val="20"/>
                <w:szCs w:val="20"/>
              </w:rPr>
              <w:t>□否</w:t>
            </w:r>
          </w:p>
        </w:tc>
      </w:tr>
      <w:tr w:rsidR="003C1DBD">
        <w:trPr>
          <w:cantSplit/>
          <w:trHeight w:val="392"/>
          <w:jc w:val="center"/>
        </w:trPr>
        <w:tc>
          <w:tcPr>
            <w:tcW w:w="7102" w:type="dxa"/>
            <w:gridSpan w:val="5"/>
          </w:tcPr>
          <w:p w:rsidR="003B2116" w:rsidRDefault="00A6748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C1DBD">
        <w:trPr>
          <w:cantSplit/>
          <w:trHeight w:val="457"/>
          <w:jc w:val="center"/>
        </w:trPr>
        <w:tc>
          <w:tcPr>
            <w:tcW w:w="7102" w:type="dxa"/>
            <w:gridSpan w:val="5"/>
          </w:tcPr>
          <w:p w:rsidR="003B2116" w:rsidRDefault="00A6748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z w:val="20"/>
                <w:szCs w:val="20"/>
              </w:rPr>
              <w:t>□否</w:t>
            </w:r>
          </w:p>
        </w:tc>
      </w:tr>
      <w:tr w:rsidR="003C1DBD">
        <w:trPr>
          <w:cantSplit/>
          <w:trHeight w:val="412"/>
          <w:jc w:val="center"/>
        </w:trPr>
        <w:tc>
          <w:tcPr>
            <w:tcW w:w="7102" w:type="dxa"/>
            <w:gridSpan w:val="5"/>
          </w:tcPr>
          <w:p w:rsidR="003B2116" w:rsidRDefault="00A6748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z w:val="20"/>
                <w:szCs w:val="20"/>
              </w:rPr>
              <w:t>□否</w:t>
            </w:r>
          </w:p>
        </w:tc>
      </w:tr>
      <w:tr w:rsidR="003C1DBD">
        <w:trPr>
          <w:cantSplit/>
          <w:trHeight w:val="412"/>
          <w:jc w:val="center"/>
        </w:trPr>
        <w:tc>
          <w:tcPr>
            <w:tcW w:w="9380" w:type="dxa"/>
            <w:gridSpan w:val="9"/>
          </w:tcPr>
          <w:p w:rsidR="003B2116" w:rsidRDefault="00A67481">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C1DBD">
        <w:trPr>
          <w:cantSplit/>
          <w:trHeight w:val="412"/>
          <w:jc w:val="center"/>
        </w:trPr>
        <w:tc>
          <w:tcPr>
            <w:tcW w:w="7102" w:type="dxa"/>
            <w:gridSpan w:val="5"/>
          </w:tcPr>
          <w:p w:rsidR="003B2116" w:rsidRDefault="00A67481">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z w:val="20"/>
                <w:szCs w:val="20"/>
              </w:rPr>
              <w:t>□否</w:t>
            </w:r>
          </w:p>
        </w:tc>
      </w:tr>
      <w:tr w:rsidR="003C1DBD">
        <w:trPr>
          <w:cantSplit/>
          <w:trHeight w:val="412"/>
          <w:jc w:val="center"/>
        </w:trPr>
        <w:tc>
          <w:tcPr>
            <w:tcW w:w="7102" w:type="dxa"/>
            <w:gridSpan w:val="5"/>
          </w:tcPr>
          <w:p w:rsidR="003B2116" w:rsidRDefault="00A6748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z w:val="20"/>
                <w:szCs w:val="20"/>
              </w:rPr>
              <w:t>□否</w:t>
            </w:r>
          </w:p>
        </w:tc>
      </w:tr>
      <w:tr w:rsidR="003C1DBD">
        <w:trPr>
          <w:cantSplit/>
          <w:trHeight w:val="412"/>
          <w:jc w:val="center"/>
        </w:trPr>
        <w:tc>
          <w:tcPr>
            <w:tcW w:w="7102" w:type="dxa"/>
            <w:gridSpan w:val="5"/>
          </w:tcPr>
          <w:p w:rsidR="003B2116" w:rsidRDefault="00A6748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C1DBD">
        <w:trPr>
          <w:cantSplit/>
          <w:trHeight w:val="412"/>
          <w:jc w:val="center"/>
        </w:trPr>
        <w:tc>
          <w:tcPr>
            <w:tcW w:w="7102" w:type="dxa"/>
            <w:gridSpan w:val="5"/>
          </w:tcPr>
          <w:p w:rsidR="003B2116" w:rsidRDefault="00A67481">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3B2116" w:rsidRDefault="000E2733">
            <w:pPr>
              <w:rPr>
                <w:rFonts w:ascii="宋体"/>
                <w:color w:val="000000"/>
                <w:spacing w:val="-1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z w:val="20"/>
                <w:szCs w:val="20"/>
              </w:rPr>
              <w:t>□否</w:t>
            </w:r>
          </w:p>
        </w:tc>
      </w:tr>
      <w:tr w:rsidR="003C1DBD">
        <w:trPr>
          <w:cantSplit/>
          <w:trHeight w:val="412"/>
          <w:jc w:val="center"/>
        </w:trPr>
        <w:tc>
          <w:tcPr>
            <w:tcW w:w="7102" w:type="dxa"/>
            <w:gridSpan w:val="5"/>
          </w:tcPr>
          <w:p w:rsidR="003B2116" w:rsidRDefault="00A6748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3B2116" w:rsidRDefault="000E2733">
            <w:pPr>
              <w:rPr>
                <w:rFonts w:ascii="宋体"/>
                <w:color w:val="000000"/>
                <w:spacing w:val="-1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z w:val="20"/>
                <w:szCs w:val="20"/>
              </w:rPr>
              <w:t>□否</w:t>
            </w:r>
          </w:p>
        </w:tc>
      </w:tr>
      <w:tr w:rsidR="003C1DBD">
        <w:trPr>
          <w:cantSplit/>
          <w:trHeight w:val="412"/>
          <w:jc w:val="center"/>
        </w:trPr>
        <w:tc>
          <w:tcPr>
            <w:tcW w:w="7102" w:type="dxa"/>
            <w:gridSpan w:val="5"/>
          </w:tcPr>
          <w:p w:rsidR="003B2116" w:rsidRDefault="00A6748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3B2116" w:rsidRDefault="000E2733">
            <w:pPr>
              <w:rPr>
                <w:rFonts w:ascii="宋体"/>
                <w:color w:val="000000"/>
                <w:spacing w:val="-1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z w:val="20"/>
                <w:szCs w:val="20"/>
              </w:rPr>
              <w:t>□否</w:t>
            </w:r>
          </w:p>
        </w:tc>
      </w:tr>
      <w:tr w:rsidR="003C1DBD">
        <w:trPr>
          <w:cantSplit/>
          <w:trHeight w:val="412"/>
          <w:jc w:val="center"/>
        </w:trPr>
        <w:tc>
          <w:tcPr>
            <w:tcW w:w="7102" w:type="dxa"/>
            <w:gridSpan w:val="5"/>
          </w:tcPr>
          <w:p w:rsidR="003B2116" w:rsidRDefault="00A6748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3B2116" w:rsidRDefault="000E2733">
            <w:pPr>
              <w:rPr>
                <w:rFonts w:ascii="宋体"/>
                <w:color w:val="000000"/>
                <w:spacing w:val="-1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z w:val="20"/>
                <w:szCs w:val="20"/>
              </w:rPr>
              <w:t>□否</w:t>
            </w:r>
          </w:p>
        </w:tc>
      </w:tr>
      <w:tr w:rsidR="003C1DBD">
        <w:trPr>
          <w:cantSplit/>
          <w:trHeight w:val="412"/>
          <w:jc w:val="center"/>
        </w:trPr>
        <w:tc>
          <w:tcPr>
            <w:tcW w:w="7102" w:type="dxa"/>
            <w:gridSpan w:val="5"/>
          </w:tcPr>
          <w:p w:rsidR="003B2116" w:rsidRDefault="00A67481">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3B2116" w:rsidRDefault="000E2733">
            <w:pPr>
              <w:rPr>
                <w:rFonts w:ascii="宋体"/>
                <w:color w:val="000000"/>
                <w:spacing w:val="-10"/>
                <w:sz w:val="20"/>
                <w:szCs w:val="20"/>
              </w:rPr>
            </w:pPr>
            <w:r>
              <w:rPr>
                <w:rFonts w:ascii="宋体" w:hAnsi="宋体" w:hint="eastAsia"/>
                <w:color w:val="000000"/>
                <w:spacing w:val="-10"/>
                <w:sz w:val="20"/>
                <w:szCs w:val="20"/>
              </w:rPr>
              <w:t>■</w:t>
            </w:r>
            <w:r w:rsidR="00A67481">
              <w:rPr>
                <w:rFonts w:ascii="宋体" w:hAnsi="宋体" w:hint="eastAsia"/>
                <w:color w:val="000000"/>
                <w:sz w:val="20"/>
                <w:szCs w:val="20"/>
              </w:rPr>
              <w:t>是</w:t>
            </w:r>
          </w:p>
        </w:tc>
        <w:tc>
          <w:tcPr>
            <w:tcW w:w="1308" w:type="dxa"/>
            <w:gridSpan w:val="2"/>
          </w:tcPr>
          <w:p w:rsidR="003B2116" w:rsidRDefault="00A67481">
            <w:pPr>
              <w:rPr>
                <w:rFonts w:ascii="宋体"/>
                <w:color w:val="000000"/>
                <w:spacing w:val="-10"/>
                <w:sz w:val="20"/>
                <w:szCs w:val="20"/>
              </w:rPr>
            </w:pPr>
            <w:r>
              <w:rPr>
                <w:rFonts w:ascii="宋体" w:hAnsi="宋体" w:hint="eastAsia"/>
                <w:color w:val="000000"/>
                <w:sz w:val="20"/>
                <w:szCs w:val="20"/>
              </w:rPr>
              <w:t>□否</w:t>
            </w:r>
          </w:p>
        </w:tc>
      </w:tr>
      <w:tr w:rsidR="003C1DBD">
        <w:trPr>
          <w:cantSplit/>
          <w:trHeight w:val="412"/>
          <w:jc w:val="center"/>
        </w:trPr>
        <w:tc>
          <w:tcPr>
            <w:tcW w:w="9380" w:type="dxa"/>
            <w:gridSpan w:val="9"/>
          </w:tcPr>
          <w:p w:rsidR="003B2116" w:rsidRDefault="00A67481">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3B2116" w:rsidRDefault="003B2116">
      <w:pPr>
        <w:pStyle w:val="a5"/>
        <w:pBdr>
          <w:bottom w:val="nil"/>
        </w:pBdr>
        <w:ind w:right="600"/>
        <w:jc w:val="both"/>
        <w:rPr>
          <w:color w:val="000000"/>
          <w:sz w:val="32"/>
          <w:szCs w:val="32"/>
        </w:rPr>
      </w:pPr>
    </w:p>
    <w:p w:rsidR="003B2116" w:rsidRDefault="00A67481" w:rsidP="000E2733">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3C1DBD">
        <w:trPr>
          <w:trHeight w:val="333"/>
        </w:trPr>
        <w:tc>
          <w:tcPr>
            <w:tcW w:w="9355" w:type="dxa"/>
            <w:gridSpan w:val="3"/>
          </w:tcPr>
          <w:p w:rsidR="003B2116" w:rsidRDefault="00A6748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C1DBD">
        <w:trPr>
          <w:trHeight w:val="360"/>
        </w:trPr>
        <w:tc>
          <w:tcPr>
            <w:tcW w:w="2977" w:type="dxa"/>
            <w:gridSpan w:val="2"/>
          </w:tcPr>
          <w:p w:rsidR="003B2116" w:rsidRDefault="00A67481">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3B2116" w:rsidRDefault="00A67481">
            <w:pPr>
              <w:tabs>
                <w:tab w:val="left" w:pos="360"/>
              </w:tabs>
              <w:ind w:left="360" w:hanging="360"/>
              <w:rPr>
                <w:rFonts w:ascii="宋体"/>
                <w:b/>
                <w:color w:val="000000"/>
                <w:sz w:val="20"/>
                <w:szCs w:val="20"/>
              </w:rPr>
            </w:pPr>
            <w:r>
              <w:rPr>
                <w:rFonts w:ascii="宋体" w:hAnsi="宋体" w:hint="eastAsia"/>
                <w:b/>
                <w:color w:val="000000"/>
                <w:sz w:val="20"/>
                <w:szCs w:val="20"/>
              </w:rPr>
              <w:t>产品：</w:t>
            </w:r>
            <w:r w:rsidR="003B2116">
              <w:rPr>
                <w:rFonts w:ascii="宋体" w:hAnsi="宋体"/>
                <w:b/>
                <w:color w:val="000000"/>
                <w:sz w:val="20"/>
                <w:szCs w:val="20"/>
              </w:rPr>
              <w:t>机电一体化设备、智能检测装备、焊装成套设备、设备智能控制系统、机车轨道装备零部件、汽车零部件</w:t>
            </w:r>
          </w:p>
          <w:p w:rsidR="003B2116" w:rsidRDefault="00A67481">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3C1DBD">
        <w:trPr>
          <w:trHeight w:val="285"/>
        </w:trPr>
        <w:tc>
          <w:tcPr>
            <w:tcW w:w="2977" w:type="dxa"/>
            <w:gridSpan w:val="2"/>
          </w:tcPr>
          <w:p w:rsidR="003B2116" w:rsidRDefault="00A6748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3B2116" w:rsidRDefault="00A67481" w:rsidP="00932B9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932B9B">
              <w:rPr>
                <w:rFonts w:ascii="宋体" w:hAnsi="宋体" w:hint="eastAsia"/>
                <w:b/>
                <w:color w:val="000000"/>
                <w:sz w:val="20"/>
                <w:szCs w:val="20"/>
              </w:rPr>
              <w:t>综合部、销售部</w:t>
            </w:r>
          </w:p>
          <w:p w:rsidR="003B2116" w:rsidRDefault="00A67481" w:rsidP="00932B9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932B9B">
              <w:rPr>
                <w:rFonts w:ascii="宋体" w:hAnsi="宋体" w:hint="eastAsia"/>
                <w:b/>
                <w:color w:val="000000"/>
                <w:sz w:val="20"/>
                <w:szCs w:val="20"/>
              </w:rPr>
              <w:t>综合部</w:t>
            </w:r>
          </w:p>
          <w:p w:rsidR="003B2116" w:rsidRDefault="00A67481" w:rsidP="00932B9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932B9B">
              <w:rPr>
                <w:rFonts w:ascii="宋体" w:hAnsi="宋体" w:hint="eastAsia"/>
                <w:b/>
                <w:color w:val="000000"/>
                <w:sz w:val="20"/>
                <w:szCs w:val="20"/>
              </w:rPr>
              <w:t>综合部</w:t>
            </w:r>
          </w:p>
          <w:p w:rsidR="003B2116" w:rsidRDefault="00A67481" w:rsidP="00932B9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sidR="00673908">
              <w:rPr>
                <w:rFonts w:ascii="宋体" w:hAnsi="宋体" w:hint="eastAsia"/>
                <w:b/>
                <w:color w:val="000000"/>
                <w:sz w:val="20"/>
                <w:szCs w:val="20"/>
              </w:rPr>
              <w:t>/</w:t>
            </w:r>
          </w:p>
          <w:p w:rsidR="003B2116" w:rsidRDefault="00A67481" w:rsidP="00932B9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sidR="00673908">
              <w:rPr>
                <w:rFonts w:ascii="宋体" w:hAnsi="宋体" w:hint="eastAsia"/>
                <w:b/>
                <w:color w:val="000000"/>
                <w:sz w:val="20"/>
                <w:szCs w:val="20"/>
              </w:rPr>
              <w:t>/</w:t>
            </w:r>
          </w:p>
          <w:p w:rsidR="003B2116" w:rsidRDefault="003B2116">
            <w:pPr>
              <w:tabs>
                <w:tab w:val="left" w:pos="360"/>
              </w:tabs>
              <w:rPr>
                <w:rFonts w:ascii="宋体"/>
                <w:b/>
                <w:color w:val="000000"/>
                <w:sz w:val="20"/>
                <w:szCs w:val="20"/>
              </w:rPr>
            </w:pPr>
          </w:p>
        </w:tc>
      </w:tr>
      <w:tr w:rsidR="003C1DBD">
        <w:trPr>
          <w:trHeight w:val="390"/>
        </w:trPr>
        <w:tc>
          <w:tcPr>
            <w:tcW w:w="9355" w:type="dxa"/>
            <w:gridSpan w:val="3"/>
          </w:tcPr>
          <w:p w:rsidR="003B2116" w:rsidRDefault="00A67481">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C1DBD">
        <w:trPr>
          <w:trHeight w:val="390"/>
        </w:trPr>
        <w:tc>
          <w:tcPr>
            <w:tcW w:w="1984" w:type="dxa"/>
            <w:vMerge w:val="restart"/>
          </w:tcPr>
          <w:p w:rsidR="003B2116" w:rsidRDefault="00A6748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3B2116" w:rsidRDefault="00A67481">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3B2116" w:rsidRDefault="003B2116">
            <w:pPr>
              <w:tabs>
                <w:tab w:val="left" w:pos="360"/>
              </w:tabs>
              <w:ind w:left="360" w:hanging="360"/>
              <w:rPr>
                <w:rFonts w:ascii="宋体"/>
                <w:color w:val="000000"/>
                <w:sz w:val="20"/>
                <w:szCs w:val="20"/>
              </w:rPr>
            </w:pPr>
          </w:p>
          <w:p w:rsidR="003B2116" w:rsidRDefault="003B2116">
            <w:pPr>
              <w:tabs>
                <w:tab w:val="left" w:pos="360"/>
              </w:tabs>
              <w:ind w:left="360" w:hanging="360"/>
              <w:rPr>
                <w:rFonts w:ascii="宋体"/>
                <w:color w:val="000000"/>
                <w:sz w:val="20"/>
                <w:szCs w:val="20"/>
              </w:rPr>
            </w:pPr>
          </w:p>
        </w:tc>
      </w:tr>
      <w:tr w:rsidR="003C1DBD">
        <w:trPr>
          <w:trHeight w:val="225"/>
        </w:trPr>
        <w:tc>
          <w:tcPr>
            <w:tcW w:w="1984" w:type="dxa"/>
            <w:vMerge/>
          </w:tcPr>
          <w:p w:rsidR="003B2116" w:rsidRDefault="003B2116">
            <w:pPr>
              <w:tabs>
                <w:tab w:val="left" w:pos="360"/>
              </w:tabs>
              <w:ind w:left="360" w:hanging="360"/>
              <w:rPr>
                <w:rFonts w:ascii="宋体"/>
                <w:color w:val="000000"/>
                <w:sz w:val="20"/>
                <w:szCs w:val="20"/>
              </w:rPr>
            </w:pPr>
          </w:p>
        </w:tc>
        <w:tc>
          <w:tcPr>
            <w:tcW w:w="7371" w:type="dxa"/>
            <w:gridSpan w:val="2"/>
          </w:tcPr>
          <w:p w:rsidR="003B2116" w:rsidRDefault="00A6748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3B2116" w:rsidRDefault="003B2116">
            <w:pPr>
              <w:tabs>
                <w:tab w:val="left" w:pos="360"/>
              </w:tabs>
              <w:rPr>
                <w:rFonts w:ascii="宋体"/>
                <w:color w:val="000000"/>
                <w:sz w:val="20"/>
                <w:szCs w:val="20"/>
              </w:rPr>
            </w:pPr>
          </w:p>
          <w:p w:rsidR="003B2116" w:rsidRDefault="003B2116">
            <w:pPr>
              <w:tabs>
                <w:tab w:val="left" w:pos="360"/>
              </w:tabs>
              <w:rPr>
                <w:rFonts w:ascii="宋体"/>
                <w:color w:val="000000"/>
                <w:sz w:val="20"/>
                <w:szCs w:val="20"/>
              </w:rPr>
            </w:pPr>
          </w:p>
        </w:tc>
      </w:tr>
      <w:tr w:rsidR="003C1DBD">
        <w:trPr>
          <w:trHeight w:val="525"/>
        </w:trPr>
        <w:tc>
          <w:tcPr>
            <w:tcW w:w="1984" w:type="dxa"/>
            <w:vMerge/>
          </w:tcPr>
          <w:p w:rsidR="003B2116" w:rsidRDefault="003B2116">
            <w:pPr>
              <w:tabs>
                <w:tab w:val="left" w:pos="360"/>
              </w:tabs>
              <w:ind w:left="360" w:hanging="360"/>
              <w:rPr>
                <w:rFonts w:ascii="宋体"/>
                <w:color w:val="000000"/>
                <w:sz w:val="20"/>
                <w:szCs w:val="20"/>
              </w:rPr>
            </w:pPr>
          </w:p>
        </w:tc>
        <w:tc>
          <w:tcPr>
            <w:tcW w:w="7371" w:type="dxa"/>
            <w:gridSpan w:val="2"/>
          </w:tcPr>
          <w:p w:rsidR="003B2116" w:rsidRDefault="00A6748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3B2116" w:rsidRDefault="003B2116">
            <w:pPr>
              <w:tabs>
                <w:tab w:val="left" w:pos="360"/>
              </w:tabs>
              <w:ind w:left="360" w:hanging="360"/>
              <w:rPr>
                <w:rFonts w:ascii="宋体"/>
                <w:color w:val="000000"/>
                <w:sz w:val="20"/>
                <w:szCs w:val="20"/>
              </w:rPr>
            </w:pPr>
          </w:p>
        </w:tc>
      </w:tr>
      <w:tr w:rsidR="003C1DBD">
        <w:trPr>
          <w:trHeight w:val="450"/>
        </w:trPr>
        <w:tc>
          <w:tcPr>
            <w:tcW w:w="1984" w:type="dxa"/>
          </w:tcPr>
          <w:p w:rsidR="003B2116" w:rsidRDefault="00A67481">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3B2116" w:rsidRDefault="003B2116">
            <w:pPr>
              <w:tabs>
                <w:tab w:val="left" w:pos="360"/>
              </w:tabs>
              <w:ind w:left="360" w:hanging="360"/>
              <w:rPr>
                <w:rFonts w:ascii="宋体"/>
                <w:color w:val="000000"/>
                <w:sz w:val="20"/>
                <w:szCs w:val="20"/>
              </w:rPr>
            </w:pPr>
          </w:p>
        </w:tc>
      </w:tr>
      <w:tr w:rsidR="003B2116" w:rsidTr="003B2116">
        <w:trPr>
          <w:trHeight w:val="553"/>
        </w:trPr>
        <w:tc>
          <w:tcPr>
            <w:tcW w:w="9355" w:type="dxa"/>
            <w:gridSpan w:val="3"/>
          </w:tcPr>
          <w:p w:rsidR="003B2116" w:rsidRDefault="003B2116" w:rsidP="003B2116">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3B2116" w:rsidRDefault="003B2116" w:rsidP="003B2116">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3B2116" w:rsidRDefault="003B2116" w:rsidP="003B2116">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3B2116" w:rsidRDefault="003B2116" w:rsidP="003B2116">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3B2116" w:rsidRDefault="003B2116" w:rsidP="003B2116">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3B2116" w:rsidRDefault="003B2116" w:rsidP="003B2116">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3B2116" w:rsidRDefault="003B2116" w:rsidP="003B2116">
            <w:pPr>
              <w:tabs>
                <w:tab w:val="left" w:pos="360"/>
              </w:tabs>
              <w:ind w:left="357" w:hanging="357"/>
              <w:rPr>
                <w:rFonts w:ascii="宋体"/>
                <w:b/>
                <w:color w:val="000000"/>
                <w:sz w:val="24"/>
              </w:rPr>
            </w:pPr>
          </w:p>
        </w:tc>
      </w:tr>
    </w:tbl>
    <w:p w:rsidR="003B2116" w:rsidRDefault="003B2116" w:rsidP="00932B9B">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3B2116" w:rsidTr="003B2116">
        <w:trPr>
          <w:cantSplit/>
          <w:trHeight w:val="390"/>
          <w:jc w:val="center"/>
        </w:trPr>
        <w:tc>
          <w:tcPr>
            <w:tcW w:w="9479" w:type="dxa"/>
            <w:gridSpan w:val="4"/>
            <w:vAlign w:val="center"/>
          </w:tcPr>
          <w:p w:rsidR="003B2116" w:rsidRDefault="003B2116" w:rsidP="003B2116">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3B2116" w:rsidTr="003B2116">
        <w:trPr>
          <w:cantSplit/>
          <w:trHeight w:val="390"/>
          <w:jc w:val="center"/>
        </w:trPr>
        <w:tc>
          <w:tcPr>
            <w:tcW w:w="2052" w:type="dxa"/>
            <w:vMerge w:val="restart"/>
            <w:vAlign w:val="center"/>
          </w:tcPr>
          <w:p w:rsidR="003B2116" w:rsidRDefault="003B2116" w:rsidP="003B2116">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3B2116" w:rsidRDefault="003B2116" w:rsidP="003B2116">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3B2116" w:rsidRDefault="003B2116" w:rsidP="003B211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3B2116" w:rsidRDefault="003B2116" w:rsidP="003B211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2116" w:rsidTr="003B2116">
        <w:trPr>
          <w:cantSplit/>
          <w:trHeight w:val="222"/>
          <w:jc w:val="center"/>
        </w:trPr>
        <w:tc>
          <w:tcPr>
            <w:tcW w:w="2052" w:type="dxa"/>
            <w:vMerge/>
          </w:tcPr>
          <w:p w:rsidR="003B2116" w:rsidRDefault="003B2116" w:rsidP="003B2116">
            <w:pPr>
              <w:rPr>
                <w:rFonts w:ascii="宋体"/>
                <w:color w:val="000000"/>
                <w:spacing w:val="-10"/>
                <w:sz w:val="20"/>
                <w:szCs w:val="20"/>
              </w:rPr>
            </w:pPr>
          </w:p>
        </w:tc>
        <w:tc>
          <w:tcPr>
            <w:tcW w:w="5147" w:type="dxa"/>
          </w:tcPr>
          <w:p w:rsidR="003B2116" w:rsidRDefault="003B2116" w:rsidP="003B2116">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3B2116" w:rsidRDefault="00932B9B" w:rsidP="003B2116">
            <w:pPr>
              <w:rPr>
                <w:rFonts w:ascii="宋体"/>
                <w:color w:val="000000"/>
                <w:spacing w:val="-10"/>
                <w:sz w:val="20"/>
                <w:szCs w:val="20"/>
              </w:rPr>
            </w:pPr>
            <w:r>
              <w:rPr>
                <w:rFonts w:ascii="宋体" w:hAnsi="宋体" w:hint="eastAsia"/>
                <w:color w:val="000000"/>
                <w:spacing w:val="-10"/>
                <w:sz w:val="20"/>
                <w:szCs w:val="20"/>
              </w:rPr>
              <w:t>■</w:t>
            </w:r>
            <w:r w:rsidR="003B2116">
              <w:rPr>
                <w:rFonts w:ascii="宋体" w:hAnsi="宋体" w:hint="eastAsia"/>
                <w:color w:val="000000"/>
                <w:sz w:val="20"/>
                <w:szCs w:val="20"/>
              </w:rPr>
              <w:t>是</w:t>
            </w:r>
          </w:p>
        </w:tc>
        <w:tc>
          <w:tcPr>
            <w:tcW w:w="1041" w:type="dxa"/>
          </w:tcPr>
          <w:p w:rsidR="003B2116" w:rsidRDefault="003B2116" w:rsidP="003B211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B2116" w:rsidTr="008506EF">
        <w:trPr>
          <w:cantSplit/>
          <w:trHeight w:val="516"/>
          <w:jc w:val="center"/>
        </w:trPr>
        <w:tc>
          <w:tcPr>
            <w:tcW w:w="2052" w:type="dxa"/>
            <w:vMerge/>
          </w:tcPr>
          <w:p w:rsidR="003B2116" w:rsidRDefault="003B2116" w:rsidP="003B2116">
            <w:pPr>
              <w:rPr>
                <w:rFonts w:ascii="宋体"/>
                <w:color w:val="000000"/>
                <w:sz w:val="20"/>
                <w:szCs w:val="20"/>
              </w:rPr>
            </w:pPr>
          </w:p>
        </w:tc>
        <w:tc>
          <w:tcPr>
            <w:tcW w:w="7427" w:type="dxa"/>
            <w:gridSpan w:val="3"/>
          </w:tcPr>
          <w:p w:rsidR="003B2116" w:rsidRPr="008506EF" w:rsidRDefault="003B2116" w:rsidP="003B2116">
            <w:pPr>
              <w:rPr>
                <w:rFonts w:ascii="宋体"/>
                <w:color w:val="000000"/>
                <w:sz w:val="20"/>
                <w:szCs w:val="20"/>
              </w:rPr>
            </w:pPr>
            <w:r>
              <w:rPr>
                <w:rFonts w:ascii="宋体" w:hint="eastAsia"/>
                <w:color w:val="000000"/>
                <w:sz w:val="20"/>
                <w:szCs w:val="20"/>
              </w:rPr>
              <w:t>如不一致，请简述不一致情况：</w:t>
            </w:r>
            <w:r w:rsidR="008506EF">
              <w:rPr>
                <w:rFonts w:ascii="宋体" w:hint="eastAsia"/>
                <w:color w:val="000000"/>
                <w:sz w:val="20"/>
                <w:szCs w:val="20"/>
              </w:rPr>
              <w:t>无</w:t>
            </w:r>
          </w:p>
        </w:tc>
      </w:tr>
      <w:tr w:rsidR="003B2116" w:rsidTr="003B2116">
        <w:trPr>
          <w:cantSplit/>
          <w:trHeight w:val="348"/>
          <w:jc w:val="center"/>
        </w:trPr>
        <w:tc>
          <w:tcPr>
            <w:tcW w:w="2052" w:type="dxa"/>
            <w:vMerge/>
            <w:vAlign w:val="center"/>
          </w:tcPr>
          <w:p w:rsidR="003B2116" w:rsidRDefault="003B2116" w:rsidP="003B2116">
            <w:pPr>
              <w:rPr>
                <w:rFonts w:ascii="宋体"/>
                <w:color w:val="000000"/>
                <w:sz w:val="20"/>
                <w:szCs w:val="20"/>
              </w:rPr>
            </w:pPr>
          </w:p>
        </w:tc>
        <w:tc>
          <w:tcPr>
            <w:tcW w:w="7427" w:type="dxa"/>
            <w:gridSpan w:val="3"/>
          </w:tcPr>
          <w:p w:rsidR="003B2116" w:rsidRDefault="003B2116" w:rsidP="003B2116">
            <w:pPr>
              <w:rPr>
                <w:rFonts w:ascii="宋体"/>
                <w:color w:val="000000"/>
                <w:sz w:val="20"/>
                <w:szCs w:val="20"/>
              </w:rPr>
            </w:pPr>
            <w:r>
              <w:rPr>
                <w:rFonts w:ascii="宋体" w:hAnsi="宋体" w:hint="eastAsia"/>
                <w:color w:val="000000"/>
                <w:sz w:val="20"/>
                <w:szCs w:val="20"/>
              </w:rPr>
              <w:t>有种产品，规格型号种有条生产线，</w:t>
            </w:r>
          </w:p>
          <w:p w:rsidR="003B2116" w:rsidRDefault="003B2116" w:rsidP="003B2116">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B2116" w:rsidTr="003B2116">
        <w:trPr>
          <w:cantSplit/>
          <w:trHeight w:val="348"/>
          <w:jc w:val="center"/>
        </w:trPr>
        <w:tc>
          <w:tcPr>
            <w:tcW w:w="2052" w:type="dxa"/>
            <w:vMerge w:val="restart"/>
            <w:vAlign w:val="center"/>
          </w:tcPr>
          <w:p w:rsidR="003B2116" w:rsidRDefault="003B2116" w:rsidP="003B2116">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3B2116" w:rsidRDefault="003B2116" w:rsidP="003B2116">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B2116" w:rsidTr="003B2116">
        <w:trPr>
          <w:cantSplit/>
          <w:trHeight w:val="348"/>
          <w:jc w:val="center"/>
        </w:trPr>
        <w:tc>
          <w:tcPr>
            <w:tcW w:w="2052" w:type="dxa"/>
            <w:vMerge/>
          </w:tcPr>
          <w:p w:rsidR="003B2116" w:rsidRDefault="003B2116" w:rsidP="003B2116">
            <w:pPr>
              <w:rPr>
                <w:rFonts w:ascii="宋体"/>
                <w:b/>
                <w:color w:val="000000"/>
                <w:sz w:val="20"/>
                <w:szCs w:val="20"/>
              </w:rPr>
            </w:pPr>
          </w:p>
        </w:tc>
        <w:tc>
          <w:tcPr>
            <w:tcW w:w="7427" w:type="dxa"/>
            <w:gridSpan w:val="3"/>
          </w:tcPr>
          <w:p w:rsidR="003B2116" w:rsidRDefault="003B2116" w:rsidP="003B2116">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B2116" w:rsidTr="003B2116">
        <w:trPr>
          <w:cantSplit/>
          <w:trHeight w:val="348"/>
          <w:jc w:val="center"/>
        </w:trPr>
        <w:tc>
          <w:tcPr>
            <w:tcW w:w="2052" w:type="dxa"/>
            <w:vMerge/>
          </w:tcPr>
          <w:p w:rsidR="003B2116" w:rsidRDefault="003B2116" w:rsidP="003B2116">
            <w:pPr>
              <w:ind w:leftChars="172" w:left="361" w:firstLineChars="597" w:firstLine="1194"/>
              <w:rPr>
                <w:rFonts w:ascii="宋体"/>
                <w:color w:val="000000"/>
                <w:sz w:val="20"/>
                <w:szCs w:val="20"/>
              </w:rPr>
            </w:pPr>
          </w:p>
        </w:tc>
        <w:tc>
          <w:tcPr>
            <w:tcW w:w="7427" w:type="dxa"/>
            <w:gridSpan w:val="3"/>
          </w:tcPr>
          <w:p w:rsidR="003B2116" w:rsidRDefault="003B2116" w:rsidP="003B211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2116" w:rsidTr="003B2116">
        <w:trPr>
          <w:cantSplit/>
          <w:trHeight w:val="70"/>
          <w:jc w:val="center"/>
        </w:trPr>
        <w:tc>
          <w:tcPr>
            <w:tcW w:w="2052" w:type="dxa"/>
            <w:vMerge/>
          </w:tcPr>
          <w:p w:rsidR="003B2116" w:rsidRDefault="003B2116" w:rsidP="003B2116">
            <w:pPr>
              <w:ind w:leftChars="172" w:left="361" w:firstLineChars="597" w:firstLine="1194"/>
              <w:rPr>
                <w:rFonts w:ascii="宋体"/>
                <w:color w:val="000000"/>
                <w:sz w:val="20"/>
                <w:szCs w:val="20"/>
              </w:rPr>
            </w:pPr>
          </w:p>
        </w:tc>
        <w:tc>
          <w:tcPr>
            <w:tcW w:w="7427" w:type="dxa"/>
            <w:gridSpan w:val="3"/>
          </w:tcPr>
          <w:p w:rsidR="003B2116" w:rsidRDefault="003B2116" w:rsidP="003B2116">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2116" w:rsidTr="003B2116">
        <w:trPr>
          <w:cantSplit/>
          <w:trHeight w:val="348"/>
          <w:jc w:val="center"/>
        </w:trPr>
        <w:tc>
          <w:tcPr>
            <w:tcW w:w="2052" w:type="dxa"/>
            <w:vMerge/>
          </w:tcPr>
          <w:p w:rsidR="003B2116" w:rsidRDefault="003B2116" w:rsidP="003B2116">
            <w:pPr>
              <w:rPr>
                <w:rFonts w:ascii="宋体"/>
                <w:color w:val="000000"/>
                <w:sz w:val="20"/>
                <w:szCs w:val="20"/>
              </w:rPr>
            </w:pPr>
          </w:p>
        </w:tc>
        <w:tc>
          <w:tcPr>
            <w:tcW w:w="7427" w:type="dxa"/>
            <w:gridSpan w:val="3"/>
          </w:tcPr>
          <w:p w:rsidR="003B2116" w:rsidRDefault="003B2116" w:rsidP="003B211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2116" w:rsidTr="003B2116">
        <w:trPr>
          <w:cantSplit/>
          <w:trHeight w:val="348"/>
          <w:jc w:val="center"/>
        </w:trPr>
        <w:tc>
          <w:tcPr>
            <w:tcW w:w="2052" w:type="dxa"/>
            <w:vMerge/>
          </w:tcPr>
          <w:p w:rsidR="003B2116" w:rsidRDefault="003B2116" w:rsidP="003B2116">
            <w:pPr>
              <w:rPr>
                <w:rFonts w:ascii="宋体"/>
                <w:color w:val="000000"/>
                <w:sz w:val="20"/>
                <w:szCs w:val="20"/>
              </w:rPr>
            </w:pP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其他资质：</w:t>
            </w:r>
          </w:p>
        </w:tc>
      </w:tr>
      <w:tr w:rsidR="003B2116" w:rsidTr="003B2116">
        <w:trPr>
          <w:cantSplit/>
          <w:trHeight w:val="321"/>
          <w:jc w:val="center"/>
        </w:trPr>
        <w:tc>
          <w:tcPr>
            <w:tcW w:w="2052" w:type="dxa"/>
            <w:vMerge w:val="restart"/>
          </w:tcPr>
          <w:p w:rsidR="003B2116" w:rsidRDefault="003B2116" w:rsidP="003B211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3B2116" w:rsidRDefault="003B2116" w:rsidP="003B2116">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3B2116" w:rsidRDefault="003B2116" w:rsidP="003B2116">
            <w:pPr>
              <w:rPr>
                <w:rFonts w:ascii="宋体"/>
                <w:color w:val="000000"/>
                <w:spacing w:val="-10"/>
                <w:sz w:val="20"/>
                <w:szCs w:val="20"/>
              </w:rPr>
            </w:pPr>
            <w:r>
              <w:rPr>
                <w:rFonts w:ascii="宋体" w:hAnsi="宋体" w:hint="eastAsia"/>
                <w:color w:val="000000"/>
                <w:spacing w:val="-10"/>
                <w:sz w:val="20"/>
                <w:szCs w:val="20"/>
              </w:rPr>
              <w:t>■产品技术标准号：■合同：</w:t>
            </w:r>
          </w:p>
        </w:tc>
      </w:tr>
      <w:tr w:rsidR="003B2116" w:rsidTr="003B2116">
        <w:trPr>
          <w:cantSplit/>
          <w:trHeight w:val="321"/>
          <w:jc w:val="center"/>
        </w:trPr>
        <w:tc>
          <w:tcPr>
            <w:tcW w:w="2052" w:type="dxa"/>
            <w:vMerge/>
          </w:tcPr>
          <w:p w:rsidR="003B2116" w:rsidRDefault="003B2116" w:rsidP="003B2116">
            <w:pPr>
              <w:ind w:leftChars="-1" w:left="-1" w:hanging="1"/>
              <w:jc w:val="left"/>
              <w:rPr>
                <w:rFonts w:ascii="宋体"/>
                <w:color w:val="000000"/>
                <w:sz w:val="20"/>
                <w:szCs w:val="20"/>
              </w:rPr>
            </w:pPr>
          </w:p>
        </w:tc>
        <w:tc>
          <w:tcPr>
            <w:tcW w:w="7427" w:type="dxa"/>
            <w:gridSpan w:val="3"/>
          </w:tcPr>
          <w:p w:rsidR="003B2116" w:rsidRDefault="003B2116" w:rsidP="003B2116">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B2116" w:rsidTr="003B2116">
        <w:trPr>
          <w:cantSplit/>
          <w:trHeight w:val="321"/>
          <w:jc w:val="center"/>
        </w:trPr>
        <w:tc>
          <w:tcPr>
            <w:tcW w:w="2052" w:type="dxa"/>
            <w:vMerge/>
          </w:tcPr>
          <w:p w:rsidR="003B2116" w:rsidRDefault="003B2116" w:rsidP="003B2116">
            <w:pPr>
              <w:rPr>
                <w:rFonts w:ascii="宋体"/>
                <w:color w:val="000000"/>
                <w:spacing w:val="-10"/>
                <w:sz w:val="20"/>
                <w:szCs w:val="20"/>
              </w:rPr>
            </w:pPr>
          </w:p>
        </w:tc>
        <w:tc>
          <w:tcPr>
            <w:tcW w:w="7427" w:type="dxa"/>
            <w:gridSpan w:val="3"/>
          </w:tcPr>
          <w:p w:rsidR="003B2116" w:rsidRDefault="003B2116" w:rsidP="003B2116">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B2116" w:rsidTr="003B2116">
        <w:trPr>
          <w:cantSplit/>
          <w:trHeight w:val="321"/>
          <w:jc w:val="center"/>
        </w:trPr>
        <w:tc>
          <w:tcPr>
            <w:tcW w:w="2052" w:type="dxa"/>
            <w:vMerge/>
          </w:tcPr>
          <w:p w:rsidR="003B2116" w:rsidRDefault="003B2116" w:rsidP="003B2116">
            <w:pPr>
              <w:ind w:leftChars="80" w:left="168"/>
              <w:rPr>
                <w:rFonts w:ascii="宋体"/>
                <w:color w:val="000000"/>
                <w:spacing w:val="-10"/>
                <w:sz w:val="20"/>
                <w:szCs w:val="20"/>
              </w:rPr>
            </w:pP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3B2116" w:rsidRDefault="003B2116" w:rsidP="003B211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B2116" w:rsidRDefault="003B2116" w:rsidP="003B211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B2116" w:rsidTr="003B2116">
        <w:trPr>
          <w:cantSplit/>
          <w:trHeight w:val="321"/>
          <w:jc w:val="center"/>
        </w:trPr>
        <w:tc>
          <w:tcPr>
            <w:tcW w:w="2052" w:type="dxa"/>
            <w:vMerge w:val="restart"/>
            <w:vAlign w:val="center"/>
          </w:tcPr>
          <w:p w:rsidR="003B2116" w:rsidRDefault="003B2116" w:rsidP="003B211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2116" w:rsidTr="003B2116">
        <w:trPr>
          <w:cantSplit/>
          <w:trHeight w:val="321"/>
          <w:jc w:val="center"/>
        </w:trPr>
        <w:tc>
          <w:tcPr>
            <w:tcW w:w="2052" w:type="dxa"/>
            <w:vMerge/>
          </w:tcPr>
          <w:p w:rsidR="003B2116" w:rsidRDefault="003B2116" w:rsidP="003B2116">
            <w:pPr>
              <w:ind w:leftChars="80" w:left="168"/>
              <w:rPr>
                <w:rFonts w:ascii="宋体"/>
                <w:color w:val="000000"/>
                <w:spacing w:val="-10"/>
                <w:sz w:val="20"/>
                <w:szCs w:val="20"/>
              </w:rPr>
            </w:pP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2116" w:rsidTr="003B2116">
        <w:trPr>
          <w:cantSplit/>
          <w:trHeight w:val="321"/>
          <w:jc w:val="center"/>
        </w:trPr>
        <w:tc>
          <w:tcPr>
            <w:tcW w:w="2052" w:type="dxa"/>
            <w:vMerge/>
          </w:tcPr>
          <w:p w:rsidR="003B2116" w:rsidRDefault="003B2116" w:rsidP="003B2116">
            <w:pPr>
              <w:ind w:leftChars="80" w:left="168"/>
              <w:rPr>
                <w:rFonts w:ascii="宋体"/>
                <w:color w:val="000000"/>
                <w:spacing w:val="-10"/>
                <w:sz w:val="20"/>
                <w:szCs w:val="20"/>
              </w:rPr>
            </w:pP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2116" w:rsidTr="003B2116">
        <w:trPr>
          <w:cantSplit/>
          <w:trHeight w:val="321"/>
          <w:jc w:val="center"/>
        </w:trPr>
        <w:tc>
          <w:tcPr>
            <w:tcW w:w="2052" w:type="dxa"/>
            <w:vMerge/>
          </w:tcPr>
          <w:p w:rsidR="003B2116" w:rsidRDefault="003B2116" w:rsidP="003B2116">
            <w:pPr>
              <w:ind w:leftChars="80" w:left="168"/>
              <w:rPr>
                <w:rFonts w:ascii="宋体"/>
                <w:color w:val="000000"/>
                <w:spacing w:val="-10"/>
                <w:sz w:val="20"/>
                <w:szCs w:val="20"/>
              </w:rPr>
            </w:pP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2116" w:rsidTr="003B2116">
        <w:trPr>
          <w:cantSplit/>
          <w:trHeight w:val="321"/>
          <w:jc w:val="center"/>
        </w:trPr>
        <w:tc>
          <w:tcPr>
            <w:tcW w:w="2052" w:type="dxa"/>
            <w:vMerge/>
          </w:tcPr>
          <w:p w:rsidR="003B2116" w:rsidRDefault="003B2116" w:rsidP="003B2116">
            <w:pPr>
              <w:ind w:leftChars="80" w:left="168"/>
              <w:rPr>
                <w:rFonts w:ascii="宋体"/>
                <w:color w:val="000000"/>
                <w:spacing w:val="-10"/>
                <w:sz w:val="20"/>
                <w:szCs w:val="20"/>
              </w:rPr>
            </w:pP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2116" w:rsidTr="003B2116">
        <w:trPr>
          <w:cantSplit/>
          <w:trHeight w:val="321"/>
          <w:jc w:val="center"/>
        </w:trPr>
        <w:tc>
          <w:tcPr>
            <w:tcW w:w="2052" w:type="dxa"/>
            <w:vMerge/>
          </w:tcPr>
          <w:p w:rsidR="003B2116" w:rsidRDefault="003B2116" w:rsidP="003B2116">
            <w:pPr>
              <w:ind w:leftChars="80" w:left="168"/>
              <w:rPr>
                <w:rFonts w:ascii="宋体"/>
                <w:color w:val="000000"/>
                <w:spacing w:val="-10"/>
                <w:sz w:val="20"/>
                <w:szCs w:val="20"/>
              </w:rPr>
            </w:pP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2116" w:rsidTr="003B2116">
        <w:trPr>
          <w:cantSplit/>
          <w:trHeight w:val="321"/>
          <w:jc w:val="center"/>
        </w:trPr>
        <w:tc>
          <w:tcPr>
            <w:tcW w:w="2052" w:type="dxa"/>
            <w:vMerge/>
          </w:tcPr>
          <w:p w:rsidR="003B2116" w:rsidRDefault="003B2116" w:rsidP="003B2116">
            <w:pPr>
              <w:ind w:leftChars="80" w:left="168"/>
              <w:rPr>
                <w:rFonts w:ascii="宋体"/>
                <w:color w:val="000000"/>
                <w:spacing w:val="-10"/>
                <w:sz w:val="20"/>
                <w:szCs w:val="20"/>
              </w:rPr>
            </w:pP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环境执行标准：</w:t>
            </w:r>
          </w:p>
        </w:tc>
      </w:tr>
      <w:tr w:rsidR="003B2116" w:rsidTr="003B2116">
        <w:trPr>
          <w:cantSplit/>
          <w:trHeight w:val="321"/>
          <w:jc w:val="center"/>
        </w:trPr>
        <w:tc>
          <w:tcPr>
            <w:tcW w:w="2052" w:type="dxa"/>
            <w:vMerge/>
          </w:tcPr>
          <w:p w:rsidR="003B2116" w:rsidRDefault="003B2116" w:rsidP="003B2116">
            <w:pPr>
              <w:ind w:leftChars="80" w:left="168"/>
              <w:rPr>
                <w:rFonts w:ascii="宋体"/>
                <w:color w:val="000000"/>
                <w:spacing w:val="-10"/>
                <w:sz w:val="20"/>
                <w:szCs w:val="20"/>
              </w:rPr>
            </w:pP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B2116" w:rsidTr="003B2116">
        <w:trPr>
          <w:cantSplit/>
          <w:trHeight w:val="321"/>
          <w:jc w:val="center"/>
        </w:trPr>
        <w:tc>
          <w:tcPr>
            <w:tcW w:w="2052" w:type="dxa"/>
            <w:vMerge/>
          </w:tcPr>
          <w:p w:rsidR="003B2116" w:rsidRDefault="003B2116" w:rsidP="003B2116">
            <w:pPr>
              <w:ind w:leftChars="80" w:left="168"/>
              <w:rPr>
                <w:rFonts w:ascii="宋体"/>
                <w:color w:val="000000"/>
                <w:spacing w:val="-10"/>
                <w:sz w:val="20"/>
                <w:szCs w:val="20"/>
              </w:rPr>
            </w:pP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B2116" w:rsidTr="003B2116">
        <w:trPr>
          <w:cantSplit/>
          <w:trHeight w:val="321"/>
          <w:jc w:val="center"/>
        </w:trPr>
        <w:tc>
          <w:tcPr>
            <w:tcW w:w="2052" w:type="dxa"/>
            <w:vMerge w:val="restart"/>
            <w:vAlign w:val="center"/>
          </w:tcPr>
          <w:p w:rsidR="003B2116" w:rsidRDefault="003B2116" w:rsidP="003B2116">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2116" w:rsidTr="003B2116">
        <w:trPr>
          <w:cantSplit/>
          <w:trHeight w:val="321"/>
          <w:jc w:val="center"/>
        </w:trPr>
        <w:tc>
          <w:tcPr>
            <w:tcW w:w="2052" w:type="dxa"/>
            <w:vMerge/>
            <w:vAlign w:val="center"/>
          </w:tcPr>
          <w:p w:rsidR="003B2116" w:rsidRDefault="003B2116" w:rsidP="003B2116">
            <w:pPr>
              <w:ind w:leftChars="-1" w:left="-1" w:hanging="1"/>
              <w:jc w:val="left"/>
              <w:rPr>
                <w:rFonts w:ascii="宋体"/>
                <w:color w:val="000000"/>
                <w:sz w:val="20"/>
                <w:szCs w:val="20"/>
              </w:rPr>
            </w:pP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2116" w:rsidTr="003B2116">
        <w:trPr>
          <w:cantSplit/>
          <w:trHeight w:val="321"/>
          <w:jc w:val="center"/>
        </w:trPr>
        <w:tc>
          <w:tcPr>
            <w:tcW w:w="2052" w:type="dxa"/>
            <w:vMerge/>
            <w:vAlign w:val="center"/>
          </w:tcPr>
          <w:p w:rsidR="003B2116" w:rsidRDefault="003B2116" w:rsidP="003B2116">
            <w:pPr>
              <w:ind w:leftChars="-1" w:left="-1" w:hanging="1"/>
              <w:jc w:val="left"/>
              <w:rPr>
                <w:rFonts w:ascii="宋体"/>
                <w:color w:val="000000"/>
                <w:sz w:val="20"/>
                <w:szCs w:val="20"/>
              </w:rPr>
            </w:pP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2116" w:rsidTr="003B2116">
        <w:trPr>
          <w:cantSplit/>
          <w:trHeight w:val="321"/>
          <w:jc w:val="center"/>
        </w:trPr>
        <w:tc>
          <w:tcPr>
            <w:tcW w:w="2052" w:type="dxa"/>
            <w:vMerge/>
            <w:vAlign w:val="center"/>
          </w:tcPr>
          <w:p w:rsidR="003B2116" w:rsidRDefault="003B2116" w:rsidP="003B2116">
            <w:pPr>
              <w:ind w:leftChars="-1" w:left="-1" w:hanging="1"/>
              <w:jc w:val="left"/>
              <w:rPr>
                <w:rFonts w:ascii="宋体"/>
                <w:color w:val="000000"/>
                <w:sz w:val="20"/>
                <w:szCs w:val="20"/>
              </w:rPr>
            </w:pP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B2116" w:rsidTr="003B2116">
        <w:trPr>
          <w:cantSplit/>
          <w:trHeight w:val="321"/>
          <w:jc w:val="center"/>
        </w:trPr>
        <w:tc>
          <w:tcPr>
            <w:tcW w:w="2052" w:type="dxa"/>
            <w:vMerge/>
            <w:vAlign w:val="center"/>
          </w:tcPr>
          <w:p w:rsidR="003B2116" w:rsidRDefault="003B2116" w:rsidP="003B2116">
            <w:pPr>
              <w:ind w:leftChars="-1" w:left="-1" w:hanging="1"/>
              <w:jc w:val="left"/>
              <w:rPr>
                <w:rFonts w:ascii="宋体"/>
                <w:color w:val="000000"/>
                <w:sz w:val="20"/>
                <w:szCs w:val="20"/>
              </w:rPr>
            </w:pP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执行标准：</w:t>
            </w:r>
          </w:p>
        </w:tc>
      </w:tr>
      <w:tr w:rsidR="003B2116" w:rsidTr="003B2116">
        <w:trPr>
          <w:cantSplit/>
          <w:trHeight w:val="321"/>
          <w:jc w:val="center"/>
        </w:trPr>
        <w:tc>
          <w:tcPr>
            <w:tcW w:w="2052" w:type="dxa"/>
            <w:vMerge/>
            <w:vAlign w:val="center"/>
          </w:tcPr>
          <w:p w:rsidR="003B2116" w:rsidRDefault="003B2116" w:rsidP="003B2116">
            <w:pPr>
              <w:ind w:leftChars="-1" w:left="-1" w:hanging="1"/>
              <w:jc w:val="left"/>
              <w:rPr>
                <w:rFonts w:ascii="宋体"/>
                <w:color w:val="000000"/>
                <w:sz w:val="20"/>
                <w:szCs w:val="20"/>
              </w:rPr>
            </w:pP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B2116" w:rsidRDefault="003B2116" w:rsidP="003B211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B2116" w:rsidTr="003B2116">
        <w:trPr>
          <w:cantSplit/>
          <w:trHeight w:val="321"/>
          <w:jc w:val="center"/>
        </w:trPr>
        <w:tc>
          <w:tcPr>
            <w:tcW w:w="2052" w:type="dxa"/>
            <w:vMerge/>
            <w:vAlign w:val="center"/>
          </w:tcPr>
          <w:p w:rsidR="003B2116" w:rsidRDefault="003B2116" w:rsidP="003B2116">
            <w:pPr>
              <w:ind w:leftChars="-1" w:left="-1" w:hanging="1"/>
              <w:jc w:val="left"/>
              <w:rPr>
                <w:rFonts w:ascii="宋体"/>
                <w:color w:val="000000"/>
                <w:sz w:val="20"/>
                <w:szCs w:val="20"/>
              </w:rPr>
            </w:pP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B2116" w:rsidTr="003B2116">
        <w:trPr>
          <w:cantSplit/>
          <w:trHeight w:val="321"/>
          <w:jc w:val="center"/>
        </w:trPr>
        <w:tc>
          <w:tcPr>
            <w:tcW w:w="2052" w:type="dxa"/>
            <w:vAlign w:val="center"/>
          </w:tcPr>
          <w:p w:rsidR="003B2116" w:rsidRDefault="003B2116" w:rsidP="003B2116">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3B2116" w:rsidRDefault="003B2116" w:rsidP="003B2116">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B2116" w:rsidRDefault="003B2116" w:rsidP="003B2116">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3B2116" w:rsidRDefault="003B2116" w:rsidP="00932B9B">
      <w:pPr>
        <w:spacing w:beforeLines="50"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3B2116" w:rsidTr="003B2116">
        <w:trPr>
          <w:cantSplit/>
          <w:trHeight w:val="390"/>
          <w:jc w:val="center"/>
        </w:trPr>
        <w:tc>
          <w:tcPr>
            <w:tcW w:w="9479" w:type="dxa"/>
            <w:gridSpan w:val="2"/>
            <w:vAlign w:val="center"/>
          </w:tcPr>
          <w:p w:rsidR="003B2116" w:rsidRDefault="003B2116" w:rsidP="003B2116">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B2116" w:rsidTr="003B2116">
        <w:trPr>
          <w:cantSplit/>
          <w:trHeight w:val="390"/>
          <w:jc w:val="center"/>
        </w:trPr>
        <w:tc>
          <w:tcPr>
            <w:tcW w:w="2052" w:type="dxa"/>
            <w:vAlign w:val="center"/>
          </w:tcPr>
          <w:p w:rsidR="003B2116" w:rsidRDefault="003B2116" w:rsidP="003B2116">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3B2116" w:rsidRDefault="003B2116" w:rsidP="003B2116">
            <w:pPr>
              <w:rPr>
                <w:rFonts w:ascii="宋体"/>
                <w:color w:val="000000"/>
                <w:sz w:val="20"/>
                <w:szCs w:val="20"/>
              </w:rPr>
            </w:pPr>
            <w:r>
              <w:rPr>
                <w:rFonts w:ascii="宋体" w:hAnsi="宋体" w:hint="eastAsia"/>
                <w:color w:val="000000"/>
                <w:sz w:val="20"/>
                <w:szCs w:val="20"/>
              </w:rPr>
              <w:t>服务提供流程</w:t>
            </w:r>
          </w:p>
        </w:tc>
        <w:tc>
          <w:tcPr>
            <w:tcW w:w="7427" w:type="dxa"/>
          </w:tcPr>
          <w:p w:rsidR="003B2116" w:rsidRPr="00F21EC8" w:rsidRDefault="00673908" w:rsidP="00673908">
            <w:pPr>
              <w:spacing w:line="360" w:lineRule="auto"/>
              <w:ind w:firstLineChars="200" w:firstLine="422"/>
              <w:jc w:val="left"/>
              <w:rPr>
                <w:rFonts w:ascii="宋体"/>
              </w:rPr>
            </w:pPr>
            <w:r>
              <w:rPr>
                <w:rFonts w:hint="eastAsia"/>
                <w:b/>
              </w:rPr>
              <w:t>客户接触</w:t>
            </w:r>
            <w:r>
              <w:rPr>
                <w:rFonts w:hint="eastAsia"/>
                <w:b/>
              </w:rPr>
              <w:t>----</w:t>
            </w:r>
            <w:r>
              <w:rPr>
                <w:rFonts w:hint="eastAsia"/>
                <w:b/>
              </w:rPr>
              <w:t>合同评审</w:t>
            </w:r>
            <w:r>
              <w:rPr>
                <w:rFonts w:hint="eastAsia"/>
                <w:b/>
              </w:rPr>
              <w:t>----</w:t>
            </w:r>
            <w:r>
              <w:rPr>
                <w:rFonts w:hint="eastAsia"/>
                <w:b/>
              </w:rPr>
              <w:t>签订合同</w:t>
            </w:r>
            <w:r>
              <w:rPr>
                <w:rFonts w:hint="eastAsia"/>
                <w:b/>
              </w:rPr>
              <w:t>-----</w:t>
            </w:r>
            <w:r>
              <w:rPr>
                <w:rFonts w:hint="eastAsia"/>
                <w:b/>
              </w:rPr>
              <w:t>客户付款</w:t>
            </w:r>
            <w:r>
              <w:rPr>
                <w:rFonts w:hint="eastAsia"/>
                <w:b/>
              </w:rPr>
              <w:t>------</w:t>
            </w:r>
            <w:r>
              <w:rPr>
                <w:rFonts w:hint="eastAsia"/>
                <w:b/>
              </w:rPr>
              <w:t>入帐</w:t>
            </w:r>
            <w:r>
              <w:rPr>
                <w:rFonts w:hint="eastAsia"/>
                <w:b/>
              </w:rPr>
              <w:t>------</w:t>
            </w:r>
            <w:r>
              <w:rPr>
                <w:rFonts w:hint="eastAsia"/>
                <w:b/>
              </w:rPr>
              <w:t>采购</w:t>
            </w:r>
            <w:r>
              <w:rPr>
                <w:rFonts w:hint="eastAsia"/>
                <w:b/>
              </w:rPr>
              <w:t>-----</w:t>
            </w:r>
            <w:r>
              <w:rPr>
                <w:rFonts w:hint="eastAsia"/>
                <w:b/>
              </w:rPr>
              <w:t>客户提货</w:t>
            </w:r>
            <w:r>
              <w:rPr>
                <w:rFonts w:hint="eastAsia"/>
                <w:b/>
              </w:rPr>
              <w:t>-----</w:t>
            </w:r>
            <w:r>
              <w:rPr>
                <w:rFonts w:hint="eastAsia"/>
                <w:b/>
              </w:rPr>
              <w:t>验收</w:t>
            </w:r>
            <w:r>
              <w:rPr>
                <w:rFonts w:hint="eastAsia"/>
                <w:b/>
              </w:rPr>
              <w:t>-----</w:t>
            </w:r>
            <w:r>
              <w:rPr>
                <w:rFonts w:hint="eastAsia"/>
                <w:b/>
              </w:rPr>
              <w:t>发货</w:t>
            </w:r>
            <w:r>
              <w:rPr>
                <w:rFonts w:hint="eastAsia"/>
                <w:b/>
              </w:rPr>
              <w:t>-----</w:t>
            </w:r>
            <w:r>
              <w:rPr>
                <w:rFonts w:hint="eastAsia"/>
                <w:b/>
              </w:rPr>
              <w:t>收回单据</w:t>
            </w:r>
            <w:r>
              <w:rPr>
                <w:rFonts w:hint="eastAsia"/>
                <w:b/>
              </w:rPr>
              <w:t>-----</w:t>
            </w:r>
            <w:r>
              <w:rPr>
                <w:rFonts w:hint="eastAsia"/>
                <w:b/>
              </w:rPr>
              <w:t>交付</w:t>
            </w:r>
          </w:p>
        </w:tc>
      </w:tr>
      <w:tr w:rsidR="003B2116" w:rsidTr="003B2116">
        <w:trPr>
          <w:cantSplit/>
          <w:trHeight w:val="222"/>
          <w:jc w:val="center"/>
        </w:trPr>
        <w:tc>
          <w:tcPr>
            <w:tcW w:w="2052" w:type="dxa"/>
            <w:vMerge w:val="restart"/>
          </w:tcPr>
          <w:p w:rsidR="003B2116" w:rsidRDefault="003B2116" w:rsidP="003B2116">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B2116" w:rsidRDefault="003B2116" w:rsidP="003B2116">
            <w:pPr>
              <w:rPr>
                <w:rFonts w:ascii="宋体"/>
                <w:color w:val="000000"/>
                <w:sz w:val="20"/>
                <w:szCs w:val="20"/>
              </w:rPr>
            </w:pPr>
            <w:r>
              <w:rPr>
                <w:rFonts w:ascii="宋体" w:hAnsi="宋体" w:hint="eastAsia"/>
                <w:color w:val="000000"/>
                <w:sz w:val="20"/>
                <w:szCs w:val="20"/>
              </w:rPr>
              <w:t>关键过程有：</w:t>
            </w:r>
            <w:r w:rsidR="00673908">
              <w:rPr>
                <w:rFonts w:ascii="宋体" w:hAnsi="宋体" w:hint="eastAsia"/>
                <w:color w:val="000000"/>
                <w:sz w:val="20"/>
                <w:szCs w:val="20"/>
              </w:rPr>
              <w:t>销售过程、验收过程</w:t>
            </w:r>
          </w:p>
        </w:tc>
      </w:tr>
      <w:tr w:rsidR="003B2116" w:rsidTr="003B2116">
        <w:trPr>
          <w:cantSplit/>
          <w:trHeight w:val="256"/>
          <w:jc w:val="center"/>
        </w:trPr>
        <w:tc>
          <w:tcPr>
            <w:tcW w:w="2052" w:type="dxa"/>
            <w:vMerge/>
          </w:tcPr>
          <w:p w:rsidR="003B2116" w:rsidRDefault="003B2116" w:rsidP="003B2116">
            <w:pPr>
              <w:rPr>
                <w:rFonts w:ascii="宋体"/>
                <w:color w:val="000000"/>
                <w:sz w:val="20"/>
                <w:szCs w:val="20"/>
              </w:rPr>
            </w:pPr>
          </w:p>
        </w:tc>
        <w:tc>
          <w:tcPr>
            <w:tcW w:w="7427" w:type="dxa"/>
          </w:tcPr>
          <w:p w:rsidR="003B2116" w:rsidRDefault="003B2116" w:rsidP="003B2116">
            <w:pPr>
              <w:rPr>
                <w:rFonts w:ascii="宋体"/>
                <w:color w:val="000000"/>
                <w:sz w:val="20"/>
                <w:szCs w:val="20"/>
              </w:rPr>
            </w:pPr>
            <w:r>
              <w:rPr>
                <w:rFonts w:ascii="宋体" w:hAnsi="宋体" w:hint="eastAsia"/>
                <w:color w:val="000000"/>
                <w:sz w:val="20"/>
                <w:szCs w:val="20"/>
              </w:rPr>
              <w:t>针对关键过程建立的控制文件有：作业指导书</w:t>
            </w:r>
            <w:r w:rsidR="008761BA">
              <w:rPr>
                <w:rFonts w:ascii="宋体" w:hAnsi="宋体" w:hint="eastAsia"/>
                <w:color w:val="000000"/>
                <w:sz w:val="20"/>
                <w:szCs w:val="20"/>
              </w:rPr>
              <w:t>。验收准则</w:t>
            </w:r>
          </w:p>
        </w:tc>
      </w:tr>
      <w:tr w:rsidR="003B2116" w:rsidTr="003B2116">
        <w:trPr>
          <w:cantSplit/>
          <w:trHeight w:val="348"/>
          <w:jc w:val="center"/>
        </w:trPr>
        <w:tc>
          <w:tcPr>
            <w:tcW w:w="2052" w:type="dxa"/>
            <w:vMerge w:val="restart"/>
            <w:vAlign w:val="center"/>
          </w:tcPr>
          <w:p w:rsidR="003B2116" w:rsidRDefault="003B2116" w:rsidP="003B2116">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3B2116" w:rsidRDefault="003B2116" w:rsidP="003B2116">
            <w:pPr>
              <w:rPr>
                <w:rFonts w:ascii="宋体"/>
                <w:color w:val="000000"/>
                <w:spacing w:val="-10"/>
                <w:sz w:val="20"/>
                <w:szCs w:val="20"/>
              </w:rPr>
            </w:pPr>
            <w:r>
              <w:rPr>
                <w:rFonts w:ascii="宋体" w:hAnsi="宋体" w:hint="eastAsia"/>
                <w:color w:val="000000"/>
                <w:sz w:val="20"/>
                <w:szCs w:val="20"/>
              </w:rPr>
              <w:t>需要确认过程：</w:t>
            </w:r>
            <w:r w:rsidR="00932B9B">
              <w:rPr>
                <w:rFonts w:ascii="宋体" w:hAnsi="宋体" w:hint="eastAsia"/>
                <w:color w:val="000000"/>
                <w:sz w:val="20"/>
                <w:szCs w:val="20"/>
              </w:rPr>
              <w:t>销售过程</w:t>
            </w:r>
          </w:p>
        </w:tc>
      </w:tr>
      <w:tr w:rsidR="003B2116" w:rsidTr="003B2116">
        <w:trPr>
          <w:cantSplit/>
          <w:trHeight w:val="348"/>
          <w:jc w:val="center"/>
        </w:trPr>
        <w:tc>
          <w:tcPr>
            <w:tcW w:w="2052" w:type="dxa"/>
            <w:vMerge/>
            <w:vAlign w:val="center"/>
          </w:tcPr>
          <w:p w:rsidR="003B2116" w:rsidRDefault="003B2116" w:rsidP="003B2116">
            <w:pPr>
              <w:rPr>
                <w:rFonts w:ascii="宋体"/>
                <w:color w:val="000000"/>
                <w:spacing w:val="-10"/>
                <w:sz w:val="20"/>
                <w:szCs w:val="20"/>
              </w:rPr>
            </w:pPr>
          </w:p>
        </w:tc>
        <w:tc>
          <w:tcPr>
            <w:tcW w:w="7427" w:type="dxa"/>
          </w:tcPr>
          <w:p w:rsidR="003B2116" w:rsidRDefault="003B2116" w:rsidP="00932B9B">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932B9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B2116" w:rsidTr="003B2116">
        <w:trPr>
          <w:cantSplit/>
          <w:trHeight w:val="348"/>
          <w:jc w:val="center"/>
        </w:trPr>
        <w:tc>
          <w:tcPr>
            <w:tcW w:w="2052" w:type="dxa"/>
            <w:vMerge w:val="restart"/>
            <w:vAlign w:val="center"/>
          </w:tcPr>
          <w:p w:rsidR="003B2116" w:rsidRDefault="003B2116" w:rsidP="003B2116">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B2116" w:rsidRDefault="003B2116" w:rsidP="003B2116">
            <w:pPr>
              <w:rPr>
                <w:rFonts w:ascii="宋体"/>
                <w:color w:val="000000"/>
                <w:spacing w:val="-10"/>
                <w:sz w:val="20"/>
                <w:szCs w:val="20"/>
              </w:rPr>
            </w:pPr>
            <w:r>
              <w:rPr>
                <w:rFonts w:ascii="宋体" w:hAnsi="宋体" w:hint="eastAsia"/>
                <w:color w:val="000000"/>
                <w:sz w:val="20"/>
                <w:szCs w:val="20"/>
              </w:rPr>
              <w:t>外包过程有：无</w:t>
            </w:r>
          </w:p>
        </w:tc>
      </w:tr>
      <w:tr w:rsidR="003B2116" w:rsidTr="003B2116">
        <w:trPr>
          <w:cantSplit/>
          <w:trHeight w:val="348"/>
          <w:jc w:val="center"/>
        </w:trPr>
        <w:tc>
          <w:tcPr>
            <w:tcW w:w="2052" w:type="dxa"/>
            <w:vMerge/>
            <w:vAlign w:val="center"/>
          </w:tcPr>
          <w:p w:rsidR="003B2116" w:rsidRDefault="003B2116" w:rsidP="003B2116">
            <w:pPr>
              <w:rPr>
                <w:rFonts w:ascii="宋体"/>
                <w:color w:val="000000"/>
                <w:spacing w:val="-10"/>
                <w:sz w:val="20"/>
                <w:szCs w:val="20"/>
              </w:rPr>
            </w:pPr>
          </w:p>
        </w:tc>
        <w:tc>
          <w:tcPr>
            <w:tcW w:w="7427" w:type="dxa"/>
          </w:tcPr>
          <w:p w:rsidR="003B2116" w:rsidRDefault="003B2116" w:rsidP="003B2116">
            <w:pPr>
              <w:rPr>
                <w:rFonts w:ascii="宋体"/>
                <w:color w:val="000000"/>
                <w:spacing w:val="-10"/>
                <w:sz w:val="20"/>
                <w:szCs w:val="20"/>
              </w:rPr>
            </w:pPr>
            <w:r>
              <w:rPr>
                <w:rFonts w:ascii="宋体" w:hAnsi="宋体" w:hint="eastAsia"/>
                <w:color w:val="000000"/>
                <w:sz w:val="20"/>
                <w:szCs w:val="20"/>
              </w:rPr>
              <w:t>是否明确了外包过程的控制方法：无</w:t>
            </w:r>
            <w:r w:rsidR="004501E0">
              <w:rPr>
                <w:rFonts w:ascii="宋体" w:hAnsi="宋体" w:hint="eastAsia"/>
                <w:color w:val="000000"/>
                <w:sz w:val="20"/>
                <w:szCs w:val="20"/>
              </w:rPr>
              <w:t>外包过程</w:t>
            </w:r>
          </w:p>
        </w:tc>
      </w:tr>
      <w:tr w:rsidR="003B2116" w:rsidTr="003B2116">
        <w:trPr>
          <w:cantSplit/>
          <w:trHeight w:val="348"/>
          <w:jc w:val="center"/>
        </w:trPr>
        <w:tc>
          <w:tcPr>
            <w:tcW w:w="2052" w:type="dxa"/>
            <w:vMerge w:val="restart"/>
            <w:vAlign w:val="center"/>
          </w:tcPr>
          <w:p w:rsidR="003B2116" w:rsidRDefault="003B2116" w:rsidP="003B2116">
            <w:pPr>
              <w:rPr>
                <w:rFonts w:ascii="宋体"/>
                <w:color w:val="000000"/>
                <w:spacing w:val="-10"/>
                <w:sz w:val="20"/>
                <w:szCs w:val="20"/>
              </w:rPr>
            </w:pPr>
            <w:r>
              <w:rPr>
                <w:rFonts w:ascii="宋体" w:hAnsi="宋体" w:hint="eastAsia"/>
                <w:color w:val="000000"/>
                <w:sz w:val="20"/>
                <w:szCs w:val="20"/>
              </w:rPr>
              <w:t>主要设备</w:t>
            </w:r>
          </w:p>
        </w:tc>
        <w:tc>
          <w:tcPr>
            <w:tcW w:w="7427" w:type="dxa"/>
          </w:tcPr>
          <w:p w:rsidR="003B2116" w:rsidRDefault="003B2116" w:rsidP="003B2116">
            <w:pPr>
              <w:rPr>
                <w:rFonts w:ascii="宋体"/>
                <w:color w:val="000000"/>
                <w:spacing w:val="-10"/>
                <w:sz w:val="20"/>
                <w:szCs w:val="20"/>
              </w:rPr>
            </w:pPr>
            <w:r>
              <w:rPr>
                <w:rFonts w:ascii="宋体" w:hAnsi="宋体" w:hint="eastAsia"/>
                <w:color w:val="000000"/>
                <w:spacing w:val="-10"/>
                <w:sz w:val="20"/>
                <w:szCs w:val="20"/>
              </w:rPr>
              <w:t>主要设备：</w:t>
            </w:r>
            <w:r w:rsidR="008506EF">
              <w:rPr>
                <w:rFonts w:ascii="宋体" w:hAnsi="宋体" w:hint="eastAsia"/>
                <w:color w:val="000000"/>
                <w:spacing w:val="-10"/>
                <w:sz w:val="20"/>
                <w:szCs w:val="20"/>
              </w:rPr>
              <w:t>打印机。电脑、传真、投影仪。</w:t>
            </w:r>
          </w:p>
        </w:tc>
      </w:tr>
      <w:tr w:rsidR="003B2116" w:rsidTr="003B2116">
        <w:trPr>
          <w:cantSplit/>
          <w:trHeight w:val="348"/>
          <w:jc w:val="center"/>
        </w:trPr>
        <w:tc>
          <w:tcPr>
            <w:tcW w:w="2052" w:type="dxa"/>
            <w:vMerge/>
            <w:vAlign w:val="center"/>
          </w:tcPr>
          <w:p w:rsidR="003B2116" w:rsidRDefault="003B2116" w:rsidP="003B2116">
            <w:pPr>
              <w:rPr>
                <w:rFonts w:ascii="宋体"/>
                <w:color w:val="000000"/>
                <w:szCs w:val="21"/>
              </w:rPr>
            </w:pPr>
          </w:p>
        </w:tc>
        <w:tc>
          <w:tcPr>
            <w:tcW w:w="7427" w:type="dxa"/>
          </w:tcPr>
          <w:p w:rsidR="003B2116" w:rsidRDefault="003B2116" w:rsidP="003B2116">
            <w:pPr>
              <w:rPr>
                <w:rFonts w:ascii="宋体"/>
                <w:color w:val="000000"/>
                <w:sz w:val="20"/>
                <w:szCs w:val="20"/>
              </w:rPr>
            </w:pPr>
            <w:r>
              <w:rPr>
                <w:rFonts w:ascii="宋体" w:hAnsi="宋体" w:hint="eastAsia"/>
                <w:color w:val="000000"/>
                <w:sz w:val="20"/>
                <w:szCs w:val="20"/>
              </w:rPr>
              <w:t>设备是否满足要求■是□否</w:t>
            </w:r>
          </w:p>
        </w:tc>
      </w:tr>
      <w:tr w:rsidR="003B2116" w:rsidTr="003B2116">
        <w:trPr>
          <w:cantSplit/>
          <w:trHeight w:val="348"/>
          <w:jc w:val="center"/>
        </w:trPr>
        <w:tc>
          <w:tcPr>
            <w:tcW w:w="2052" w:type="dxa"/>
            <w:vMerge/>
            <w:vAlign w:val="center"/>
          </w:tcPr>
          <w:p w:rsidR="003B2116" w:rsidRDefault="003B2116" w:rsidP="003B2116">
            <w:pPr>
              <w:rPr>
                <w:rFonts w:ascii="宋体"/>
                <w:color w:val="000000"/>
                <w:szCs w:val="21"/>
              </w:rPr>
            </w:pPr>
          </w:p>
        </w:tc>
        <w:tc>
          <w:tcPr>
            <w:tcW w:w="7427" w:type="dxa"/>
          </w:tcPr>
          <w:p w:rsidR="003B2116" w:rsidRDefault="003B2116" w:rsidP="003B2116">
            <w:pPr>
              <w:rPr>
                <w:rFonts w:ascii="宋体"/>
                <w:color w:val="000000"/>
                <w:sz w:val="20"/>
                <w:szCs w:val="20"/>
              </w:rPr>
            </w:pPr>
            <w:r>
              <w:rPr>
                <w:rFonts w:ascii="宋体" w:hAnsi="宋体" w:hint="eastAsia"/>
                <w:color w:val="000000"/>
                <w:sz w:val="20"/>
                <w:szCs w:val="20"/>
              </w:rPr>
              <w:t>特种设备：无</w:t>
            </w:r>
          </w:p>
        </w:tc>
      </w:tr>
      <w:tr w:rsidR="003B2116" w:rsidTr="003B2116">
        <w:trPr>
          <w:cantSplit/>
          <w:trHeight w:val="348"/>
          <w:jc w:val="center"/>
        </w:trPr>
        <w:tc>
          <w:tcPr>
            <w:tcW w:w="2052" w:type="dxa"/>
            <w:vMerge/>
            <w:vAlign w:val="center"/>
          </w:tcPr>
          <w:p w:rsidR="003B2116" w:rsidRDefault="003B2116" w:rsidP="003B2116">
            <w:pPr>
              <w:rPr>
                <w:rFonts w:ascii="宋体"/>
                <w:color w:val="000000"/>
                <w:szCs w:val="21"/>
              </w:rPr>
            </w:pPr>
          </w:p>
        </w:tc>
        <w:tc>
          <w:tcPr>
            <w:tcW w:w="7427" w:type="dxa"/>
          </w:tcPr>
          <w:p w:rsidR="003B2116" w:rsidRDefault="003B2116" w:rsidP="003B2116">
            <w:pPr>
              <w:rPr>
                <w:rFonts w:ascii="宋体"/>
                <w:color w:val="000000"/>
                <w:sz w:val="20"/>
                <w:szCs w:val="20"/>
              </w:rPr>
            </w:pPr>
            <w:r>
              <w:rPr>
                <w:rFonts w:ascii="宋体" w:hAnsi="宋体" w:hint="eastAsia"/>
                <w:color w:val="000000"/>
                <w:sz w:val="20"/>
                <w:szCs w:val="20"/>
              </w:rPr>
              <w:t>特种设备是否按规定检定□是□否</w:t>
            </w:r>
          </w:p>
        </w:tc>
      </w:tr>
      <w:tr w:rsidR="003B2116" w:rsidTr="003B2116">
        <w:trPr>
          <w:cantSplit/>
          <w:trHeight w:val="348"/>
          <w:jc w:val="center"/>
        </w:trPr>
        <w:tc>
          <w:tcPr>
            <w:tcW w:w="2052" w:type="dxa"/>
            <w:vMerge w:val="restart"/>
            <w:vAlign w:val="center"/>
          </w:tcPr>
          <w:p w:rsidR="003B2116" w:rsidRDefault="003B2116" w:rsidP="003B2116">
            <w:pPr>
              <w:rPr>
                <w:rFonts w:ascii="宋体"/>
                <w:color w:val="000000"/>
                <w:sz w:val="20"/>
                <w:szCs w:val="20"/>
              </w:rPr>
            </w:pPr>
            <w:r>
              <w:rPr>
                <w:rFonts w:ascii="宋体" w:hAnsi="宋体" w:hint="eastAsia"/>
                <w:color w:val="000000"/>
                <w:sz w:val="20"/>
                <w:szCs w:val="20"/>
              </w:rPr>
              <w:t>主要监视和测量</w:t>
            </w:r>
          </w:p>
          <w:p w:rsidR="003B2116" w:rsidRDefault="003B2116" w:rsidP="003B2116">
            <w:pPr>
              <w:rPr>
                <w:rFonts w:ascii="宋体"/>
                <w:color w:val="000000"/>
                <w:sz w:val="20"/>
                <w:szCs w:val="20"/>
              </w:rPr>
            </w:pPr>
            <w:r>
              <w:rPr>
                <w:rFonts w:ascii="宋体" w:hAnsi="宋体" w:hint="eastAsia"/>
                <w:color w:val="000000"/>
                <w:sz w:val="20"/>
                <w:szCs w:val="20"/>
              </w:rPr>
              <w:t>设备</w:t>
            </w:r>
          </w:p>
        </w:tc>
        <w:tc>
          <w:tcPr>
            <w:tcW w:w="7427" w:type="dxa"/>
          </w:tcPr>
          <w:p w:rsidR="003B2116" w:rsidRDefault="003B2116" w:rsidP="003B2116">
            <w:pPr>
              <w:rPr>
                <w:rFonts w:ascii="宋体"/>
                <w:color w:val="000000"/>
                <w:sz w:val="20"/>
                <w:szCs w:val="20"/>
              </w:rPr>
            </w:pPr>
            <w:r>
              <w:rPr>
                <w:rFonts w:ascii="宋体" w:hint="eastAsia"/>
                <w:color w:val="000000"/>
                <w:sz w:val="20"/>
                <w:szCs w:val="20"/>
              </w:rPr>
              <w:t>监视和测量设备</w:t>
            </w:r>
            <w:r w:rsidR="00352079">
              <w:rPr>
                <w:rFonts w:ascii="宋体" w:hint="eastAsia"/>
                <w:color w:val="000000"/>
                <w:sz w:val="20"/>
                <w:szCs w:val="20"/>
              </w:rPr>
              <w:t xml:space="preserve">  暂不涉及</w:t>
            </w:r>
            <w:r w:rsidR="008506EF">
              <w:rPr>
                <w:rFonts w:ascii="宋体" w:hint="eastAsia"/>
                <w:color w:val="000000"/>
                <w:sz w:val="20"/>
                <w:szCs w:val="20"/>
              </w:rPr>
              <w:t>。</w:t>
            </w:r>
          </w:p>
        </w:tc>
      </w:tr>
      <w:tr w:rsidR="003B2116" w:rsidTr="003B2116">
        <w:trPr>
          <w:cantSplit/>
          <w:trHeight w:val="348"/>
          <w:jc w:val="center"/>
        </w:trPr>
        <w:tc>
          <w:tcPr>
            <w:tcW w:w="2052" w:type="dxa"/>
            <w:vMerge/>
            <w:vAlign w:val="center"/>
          </w:tcPr>
          <w:p w:rsidR="003B2116" w:rsidRDefault="003B2116" w:rsidP="003B2116">
            <w:pPr>
              <w:rPr>
                <w:rFonts w:ascii="宋体"/>
                <w:color w:val="000000"/>
                <w:sz w:val="20"/>
                <w:szCs w:val="20"/>
              </w:rPr>
            </w:pPr>
          </w:p>
        </w:tc>
        <w:tc>
          <w:tcPr>
            <w:tcW w:w="7427" w:type="dxa"/>
          </w:tcPr>
          <w:p w:rsidR="003B2116" w:rsidRDefault="003B2116" w:rsidP="003B2116">
            <w:pPr>
              <w:rPr>
                <w:rFonts w:ascii="宋体"/>
                <w:color w:val="000000"/>
                <w:sz w:val="20"/>
                <w:szCs w:val="20"/>
              </w:rPr>
            </w:pPr>
            <w:r>
              <w:rPr>
                <w:rFonts w:ascii="宋体" w:hint="eastAsia"/>
                <w:color w:val="000000"/>
                <w:sz w:val="20"/>
                <w:szCs w:val="20"/>
              </w:rPr>
              <w:t>检测设备是否满足要求□是</w:t>
            </w:r>
            <w:r w:rsidR="00352079">
              <w:rPr>
                <w:rFonts w:ascii="宋体" w:hint="eastAsia"/>
                <w:color w:val="000000"/>
                <w:sz w:val="20"/>
                <w:szCs w:val="20"/>
              </w:rPr>
              <w:t>□</w:t>
            </w:r>
            <w:r>
              <w:rPr>
                <w:rFonts w:ascii="宋体" w:hint="eastAsia"/>
                <w:color w:val="000000"/>
                <w:sz w:val="20"/>
                <w:szCs w:val="20"/>
              </w:rPr>
              <w:t xml:space="preserve">否  </w:t>
            </w:r>
          </w:p>
        </w:tc>
      </w:tr>
      <w:tr w:rsidR="003B2116" w:rsidTr="003B2116">
        <w:trPr>
          <w:cantSplit/>
          <w:trHeight w:val="348"/>
          <w:jc w:val="center"/>
        </w:trPr>
        <w:tc>
          <w:tcPr>
            <w:tcW w:w="2052" w:type="dxa"/>
            <w:vAlign w:val="center"/>
          </w:tcPr>
          <w:p w:rsidR="003B2116" w:rsidRDefault="003B2116" w:rsidP="003B2116">
            <w:pPr>
              <w:rPr>
                <w:rFonts w:ascii="宋体"/>
                <w:color w:val="000000"/>
                <w:sz w:val="20"/>
                <w:szCs w:val="20"/>
              </w:rPr>
            </w:pPr>
            <w:r>
              <w:rPr>
                <w:rFonts w:ascii="宋体" w:hAnsi="宋体" w:hint="eastAsia"/>
                <w:color w:val="000000"/>
                <w:sz w:val="20"/>
                <w:szCs w:val="20"/>
              </w:rPr>
              <w:t>满足产品要求所需</w:t>
            </w:r>
          </w:p>
          <w:p w:rsidR="003B2116" w:rsidRDefault="003B2116" w:rsidP="003B2116">
            <w:pPr>
              <w:rPr>
                <w:rFonts w:ascii="宋体"/>
                <w:color w:val="000000"/>
                <w:sz w:val="20"/>
                <w:szCs w:val="20"/>
              </w:rPr>
            </w:pPr>
            <w:r>
              <w:rPr>
                <w:rFonts w:ascii="宋体" w:hAnsi="宋体" w:hint="eastAsia"/>
                <w:color w:val="000000"/>
                <w:sz w:val="20"/>
                <w:szCs w:val="20"/>
              </w:rPr>
              <w:t>工作环境</w:t>
            </w:r>
          </w:p>
        </w:tc>
        <w:tc>
          <w:tcPr>
            <w:tcW w:w="7427" w:type="dxa"/>
          </w:tcPr>
          <w:p w:rsidR="003B2116" w:rsidRDefault="003B2116" w:rsidP="003B2116">
            <w:pPr>
              <w:rPr>
                <w:rFonts w:ascii="宋体"/>
                <w:color w:val="000000"/>
                <w:sz w:val="20"/>
                <w:szCs w:val="20"/>
              </w:rPr>
            </w:pPr>
            <w:r>
              <w:rPr>
                <w:rFonts w:ascii="宋体"/>
                <w:color w:val="000000"/>
                <w:sz w:val="20"/>
                <w:szCs w:val="20"/>
              </w:rPr>
              <w:t>公司现场环境干净整洁</w:t>
            </w:r>
            <w:r>
              <w:rPr>
                <w:rFonts w:ascii="宋体" w:hint="eastAsia"/>
                <w:color w:val="000000"/>
                <w:sz w:val="20"/>
                <w:szCs w:val="20"/>
              </w:rPr>
              <w:t>，作业空间充足。</w:t>
            </w:r>
            <w:r>
              <w:rPr>
                <w:rFonts w:ascii="宋体"/>
                <w:color w:val="000000"/>
                <w:sz w:val="20"/>
                <w:szCs w:val="20"/>
              </w:rPr>
              <w:t>无特殊环境要求</w:t>
            </w:r>
          </w:p>
        </w:tc>
      </w:tr>
      <w:tr w:rsidR="003B2116" w:rsidTr="003B2116">
        <w:trPr>
          <w:cantSplit/>
          <w:trHeight w:val="348"/>
          <w:jc w:val="center"/>
        </w:trPr>
        <w:tc>
          <w:tcPr>
            <w:tcW w:w="9479" w:type="dxa"/>
            <w:gridSpan w:val="2"/>
          </w:tcPr>
          <w:p w:rsidR="003B2116" w:rsidRDefault="003B2116" w:rsidP="003B2116">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3B2116" w:rsidTr="003B2116">
        <w:trPr>
          <w:cantSplit/>
          <w:trHeight w:val="348"/>
          <w:jc w:val="center"/>
        </w:trPr>
        <w:tc>
          <w:tcPr>
            <w:tcW w:w="9479" w:type="dxa"/>
            <w:gridSpan w:val="2"/>
          </w:tcPr>
          <w:p w:rsidR="003B2116" w:rsidRDefault="003B2116" w:rsidP="003B2116">
            <w:pPr>
              <w:rPr>
                <w:rFonts w:ascii="宋体"/>
                <w:color w:val="000000"/>
                <w:sz w:val="20"/>
                <w:szCs w:val="20"/>
              </w:rPr>
            </w:pPr>
            <w:r>
              <w:rPr>
                <w:rFonts w:ascii="宋体" w:hint="eastAsia"/>
                <w:color w:val="000000"/>
                <w:sz w:val="20"/>
                <w:szCs w:val="20"/>
              </w:rPr>
              <w:t>重要环境因素有：</w:t>
            </w:r>
          </w:p>
        </w:tc>
      </w:tr>
      <w:tr w:rsidR="003B2116" w:rsidTr="003B2116">
        <w:trPr>
          <w:cantSplit/>
          <w:trHeight w:val="348"/>
          <w:jc w:val="center"/>
        </w:trPr>
        <w:tc>
          <w:tcPr>
            <w:tcW w:w="9479" w:type="dxa"/>
            <w:gridSpan w:val="2"/>
          </w:tcPr>
          <w:p w:rsidR="003B2116" w:rsidRDefault="003B2116" w:rsidP="003B2116">
            <w:pPr>
              <w:rPr>
                <w:rFonts w:ascii="宋体"/>
                <w:color w:val="000000"/>
                <w:sz w:val="20"/>
                <w:szCs w:val="20"/>
              </w:rPr>
            </w:pPr>
            <w:r>
              <w:rPr>
                <w:rFonts w:ascii="宋体" w:hint="eastAsia"/>
                <w:color w:val="000000"/>
                <w:sz w:val="20"/>
                <w:szCs w:val="20"/>
              </w:rPr>
              <w:t>针对重要环境因素建立了运行控制程序：</w:t>
            </w:r>
          </w:p>
        </w:tc>
      </w:tr>
      <w:tr w:rsidR="003B2116" w:rsidTr="003B2116">
        <w:trPr>
          <w:cantSplit/>
          <w:trHeight w:val="70"/>
          <w:jc w:val="center"/>
        </w:trPr>
        <w:tc>
          <w:tcPr>
            <w:tcW w:w="9479" w:type="dxa"/>
            <w:gridSpan w:val="2"/>
          </w:tcPr>
          <w:p w:rsidR="003B2116" w:rsidRDefault="003B2116" w:rsidP="003B2116">
            <w:pPr>
              <w:rPr>
                <w:rFonts w:ascii="宋体"/>
                <w:color w:val="000000"/>
                <w:sz w:val="20"/>
                <w:szCs w:val="20"/>
              </w:rPr>
            </w:pPr>
            <w:r>
              <w:rPr>
                <w:rFonts w:ascii="宋体" w:hint="eastAsia"/>
                <w:color w:val="000000"/>
                <w:sz w:val="20"/>
                <w:szCs w:val="20"/>
              </w:rPr>
              <w:t>针对重要环境因素是否明确了监视和测量的要求：</w:t>
            </w:r>
          </w:p>
        </w:tc>
      </w:tr>
      <w:tr w:rsidR="003B2116" w:rsidTr="003B2116">
        <w:trPr>
          <w:cantSplit/>
          <w:trHeight w:val="348"/>
          <w:jc w:val="center"/>
        </w:trPr>
        <w:tc>
          <w:tcPr>
            <w:tcW w:w="9479" w:type="dxa"/>
            <w:gridSpan w:val="2"/>
          </w:tcPr>
          <w:p w:rsidR="003B2116" w:rsidRDefault="003B2116" w:rsidP="003B2116">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3B2116" w:rsidTr="003B2116">
        <w:trPr>
          <w:cantSplit/>
          <w:trHeight w:val="348"/>
          <w:jc w:val="center"/>
        </w:trPr>
        <w:tc>
          <w:tcPr>
            <w:tcW w:w="9479" w:type="dxa"/>
            <w:gridSpan w:val="2"/>
          </w:tcPr>
          <w:p w:rsidR="003B2116" w:rsidRDefault="003B2116" w:rsidP="003B2116">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3B2116" w:rsidTr="003B2116">
        <w:trPr>
          <w:cantSplit/>
          <w:trHeight w:val="321"/>
          <w:jc w:val="center"/>
        </w:trPr>
        <w:tc>
          <w:tcPr>
            <w:tcW w:w="9479" w:type="dxa"/>
            <w:gridSpan w:val="2"/>
          </w:tcPr>
          <w:p w:rsidR="003B2116" w:rsidRDefault="003B2116" w:rsidP="003B2116">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3B2116" w:rsidTr="003B2116">
        <w:trPr>
          <w:cantSplit/>
          <w:trHeight w:val="321"/>
          <w:jc w:val="center"/>
        </w:trPr>
        <w:tc>
          <w:tcPr>
            <w:tcW w:w="9479" w:type="dxa"/>
            <w:gridSpan w:val="2"/>
          </w:tcPr>
          <w:p w:rsidR="003B2116" w:rsidRDefault="003B2116" w:rsidP="003B2116">
            <w:pPr>
              <w:rPr>
                <w:rFonts w:ascii="宋体"/>
                <w:color w:val="000000"/>
                <w:sz w:val="20"/>
                <w:szCs w:val="20"/>
              </w:rPr>
            </w:pPr>
            <w:r>
              <w:rPr>
                <w:rFonts w:ascii="宋体" w:hint="eastAsia"/>
                <w:color w:val="000000"/>
                <w:sz w:val="20"/>
                <w:szCs w:val="20"/>
              </w:rPr>
              <w:t>应急预案有：</w:t>
            </w:r>
          </w:p>
        </w:tc>
      </w:tr>
      <w:tr w:rsidR="003B2116" w:rsidTr="003B2116">
        <w:trPr>
          <w:cantSplit/>
          <w:trHeight w:val="321"/>
          <w:jc w:val="center"/>
        </w:trPr>
        <w:tc>
          <w:tcPr>
            <w:tcW w:w="9479" w:type="dxa"/>
            <w:gridSpan w:val="2"/>
          </w:tcPr>
          <w:p w:rsidR="003B2116" w:rsidRDefault="003B2116" w:rsidP="003B2116">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3B2116" w:rsidTr="003B2116">
        <w:trPr>
          <w:cantSplit/>
          <w:trHeight w:val="321"/>
          <w:jc w:val="center"/>
        </w:trPr>
        <w:tc>
          <w:tcPr>
            <w:tcW w:w="9479" w:type="dxa"/>
            <w:gridSpan w:val="2"/>
          </w:tcPr>
          <w:p w:rsidR="003B2116" w:rsidRDefault="003B2116" w:rsidP="003B2116">
            <w:pPr>
              <w:rPr>
                <w:rFonts w:ascii="宋体"/>
                <w:color w:val="000000"/>
                <w:sz w:val="20"/>
                <w:szCs w:val="20"/>
              </w:rPr>
            </w:pPr>
            <w:r>
              <w:rPr>
                <w:rFonts w:ascii="宋体" w:hint="eastAsia"/>
                <w:color w:val="000000"/>
                <w:sz w:val="20"/>
                <w:szCs w:val="20"/>
              </w:rPr>
              <w:t>不可接受风险有：</w:t>
            </w:r>
          </w:p>
        </w:tc>
      </w:tr>
      <w:tr w:rsidR="003B2116" w:rsidTr="003B2116">
        <w:trPr>
          <w:cantSplit/>
          <w:trHeight w:val="321"/>
          <w:jc w:val="center"/>
        </w:trPr>
        <w:tc>
          <w:tcPr>
            <w:tcW w:w="9479" w:type="dxa"/>
            <w:gridSpan w:val="2"/>
            <w:vAlign w:val="center"/>
          </w:tcPr>
          <w:p w:rsidR="003B2116" w:rsidRDefault="003B2116" w:rsidP="003B2116">
            <w:pPr>
              <w:rPr>
                <w:rFonts w:ascii="宋体"/>
                <w:color w:val="000000"/>
                <w:sz w:val="20"/>
                <w:szCs w:val="20"/>
              </w:rPr>
            </w:pPr>
            <w:r>
              <w:rPr>
                <w:rFonts w:ascii="宋体" w:hint="eastAsia"/>
                <w:color w:val="000000"/>
                <w:sz w:val="20"/>
                <w:szCs w:val="20"/>
              </w:rPr>
              <w:t>针对不可接受风险建立了运行控制程序：</w:t>
            </w:r>
          </w:p>
        </w:tc>
      </w:tr>
      <w:tr w:rsidR="003B2116" w:rsidTr="003B2116">
        <w:trPr>
          <w:cantSplit/>
          <w:trHeight w:val="321"/>
          <w:jc w:val="center"/>
        </w:trPr>
        <w:tc>
          <w:tcPr>
            <w:tcW w:w="9479" w:type="dxa"/>
            <w:gridSpan w:val="2"/>
          </w:tcPr>
          <w:p w:rsidR="003B2116" w:rsidRDefault="003B2116" w:rsidP="003B2116">
            <w:pPr>
              <w:rPr>
                <w:rFonts w:ascii="宋体"/>
                <w:color w:val="000000"/>
                <w:sz w:val="20"/>
                <w:szCs w:val="20"/>
              </w:rPr>
            </w:pPr>
            <w:r>
              <w:rPr>
                <w:rFonts w:ascii="宋体" w:hint="eastAsia"/>
                <w:color w:val="000000"/>
                <w:sz w:val="20"/>
                <w:szCs w:val="20"/>
              </w:rPr>
              <w:t>针对不可接受风险是否明确了监视和测量的要求：</w:t>
            </w:r>
          </w:p>
        </w:tc>
      </w:tr>
      <w:tr w:rsidR="003B2116" w:rsidTr="003B2116">
        <w:trPr>
          <w:cantSplit/>
          <w:trHeight w:val="321"/>
          <w:jc w:val="center"/>
        </w:trPr>
        <w:tc>
          <w:tcPr>
            <w:tcW w:w="9479" w:type="dxa"/>
            <w:gridSpan w:val="2"/>
          </w:tcPr>
          <w:p w:rsidR="003B2116" w:rsidRDefault="003B2116" w:rsidP="003B2116">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3B2116" w:rsidTr="003B2116">
        <w:trPr>
          <w:cantSplit/>
          <w:trHeight w:val="321"/>
          <w:jc w:val="center"/>
        </w:trPr>
        <w:tc>
          <w:tcPr>
            <w:tcW w:w="9479" w:type="dxa"/>
            <w:gridSpan w:val="2"/>
          </w:tcPr>
          <w:p w:rsidR="003B2116" w:rsidRDefault="003B2116" w:rsidP="003B2116">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3B2116" w:rsidTr="003B2116">
        <w:trPr>
          <w:cantSplit/>
          <w:trHeight w:val="321"/>
          <w:jc w:val="center"/>
        </w:trPr>
        <w:tc>
          <w:tcPr>
            <w:tcW w:w="9479" w:type="dxa"/>
            <w:gridSpan w:val="2"/>
          </w:tcPr>
          <w:p w:rsidR="003B2116" w:rsidRDefault="003B2116" w:rsidP="003B2116">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3B2116" w:rsidRDefault="003B2116" w:rsidP="00932B9B">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B2116" w:rsidTr="003B2116">
        <w:trPr>
          <w:trHeight w:val="815"/>
        </w:trPr>
        <w:tc>
          <w:tcPr>
            <w:tcW w:w="9497" w:type="dxa"/>
          </w:tcPr>
          <w:p w:rsidR="003B2116" w:rsidRDefault="003B2116" w:rsidP="003B2116">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3B2116" w:rsidRDefault="003B2116" w:rsidP="003B2116">
            <w:pPr>
              <w:spacing w:line="360" w:lineRule="auto"/>
              <w:rPr>
                <w:rFonts w:ascii="宋体"/>
                <w:color w:val="000000"/>
                <w:sz w:val="20"/>
                <w:szCs w:val="20"/>
              </w:rPr>
            </w:pPr>
            <w:r>
              <w:rPr>
                <w:rFonts w:ascii="宋体" w:hint="eastAsia"/>
                <w:color w:val="000000"/>
                <w:sz w:val="20"/>
                <w:szCs w:val="20"/>
              </w:rPr>
              <w:t>组织员工人数：1</w:t>
            </w:r>
            <w:r w:rsidR="00012349">
              <w:rPr>
                <w:rFonts w:ascii="宋体" w:hint="eastAsia"/>
                <w:color w:val="000000"/>
                <w:sz w:val="20"/>
                <w:szCs w:val="20"/>
              </w:rPr>
              <w:t>2</w:t>
            </w:r>
            <w:r>
              <w:rPr>
                <w:rFonts w:ascii="宋体" w:hint="eastAsia"/>
                <w:color w:val="000000"/>
                <w:sz w:val="20"/>
                <w:szCs w:val="20"/>
              </w:rPr>
              <w:t>人，其中管理人员：</w:t>
            </w:r>
            <w:r w:rsidR="00012349">
              <w:rPr>
                <w:rFonts w:ascii="宋体" w:hint="eastAsia"/>
                <w:color w:val="000000"/>
                <w:sz w:val="20"/>
                <w:szCs w:val="20"/>
              </w:rPr>
              <w:t>6</w:t>
            </w:r>
            <w:r>
              <w:rPr>
                <w:rFonts w:ascii="宋体" w:hint="eastAsia"/>
                <w:color w:val="000000"/>
                <w:sz w:val="20"/>
                <w:szCs w:val="20"/>
              </w:rPr>
              <w:t>人</w:t>
            </w:r>
          </w:p>
          <w:p w:rsidR="003B2116" w:rsidRDefault="003B2116" w:rsidP="003B2116">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3B2116" w:rsidRDefault="003B2116" w:rsidP="003B2116">
            <w:pPr>
              <w:spacing w:line="360" w:lineRule="auto"/>
              <w:rPr>
                <w:rFonts w:ascii="宋体"/>
                <w:color w:val="000000"/>
                <w:sz w:val="20"/>
                <w:szCs w:val="20"/>
              </w:rPr>
            </w:pPr>
            <w:r>
              <w:rPr>
                <w:rFonts w:ascii="宋体" w:hint="eastAsia"/>
                <w:color w:val="000000"/>
                <w:sz w:val="20"/>
                <w:szCs w:val="20"/>
              </w:rPr>
              <w:lastRenderedPageBreak/>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3B2116" w:rsidRDefault="003B2116" w:rsidP="003B2116">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3B2116" w:rsidRDefault="003B2116" w:rsidP="003B2116">
            <w:pPr>
              <w:spacing w:line="260" w:lineRule="exact"/>
              <w:rPr>
                <w:rFonts w:ascii="宋体"/>
                <w:b/>
                <w:color w:val="000000"/>
                <w:szCs w:val="21"/>
              </w:rPr>
            </w:pPr>
          </w:p>
          <w:p w:rsidR="003B2116" w:rsidRDefault="003B2116" w:rsidP="003B2116">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3B2116" w:rsidRDefault="003B2116" w:rsidP="003B211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3B2116" w:rsidRDefault="003B2116" w:rsidP="003B211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B2116" w:rsidTr="003B2116">
        <w:trPr>
          <w:trHeight w:val="613"/>
        </w:trPr>
        <w:tc>
          <w:tcPr>
            <w:tcW w:w="9497" w:type="dxa"/>
          </w:tcPr>
          <w:p w:rsidR="003B2116" w:rsidRDefault="003B2116" w:rsidP="003B2116">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3B2116" w:rsidRDefault="003B2116" w:rsidP="003B211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3B2116" w:rsidRDefault="003B2116" w:rsidP="003B211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B2116" w:rsidRDefault="003B2116" w:rsidP="003B211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3B2116" w:rsidRDefault="003B2116" w:rsidP="00932B9B">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B2116" w:rsidTr="003B2116">
        <w:trPr>
          <w:trHeight w:val="1985"/>
        </w:trPr>
        <w:tc>
          <w:tcPr>
            <w:tcW w:w="9497" w:type="dxa"/>
          </w:tcPr>
          <w:p w:rsidR="003B2116" w:rsidRDefault="003B2116" w:rsidP="003B2116">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3B2116" w:rsidRDefault="003B2116" w:rsidP="003B2116">
            <w:pPr>
              <w:spacing w:line="360" w:lineRule="auto"/>
              <w:rPr>
                <w:rFonts w:ascii="宋体"/>
                <w:b/>
                <w:color w:val="000000"/>
                <w:sz w:val="20"/>
                <w:szCs w:val="20"/>
              </w:rPr>
            </w:pPr>
            <w:r>
              <w:rPr>
                <w:rFonts w:ascii="宋体" w:hAnsi="宋体" w:hint="eastAsia"/>
                <w:b/>
                <w:color w:val="000000"/>
                <w:sz w:val="20"/>
                <w:szCs w:val="20"/>
              </w:rPr>
              <w:t>重点审核部门：</w:t>
            </w:r>
            <w:r w:rsidR="00012349">
              <w:rPr>
                <w:rFonts w:ascii="宋体" w:hAnsi="宋体" w:hint="eastAsia"/>
                <w:b/>
                <w:color w:val="000000"/>
                <w:sz w:val="20"/>
                <w:szCs w:val="20"/>
              </w:rPr>
              <w:t>销售部</w:t>
            </w:r>
          </w:p>
          <w:p w:rsidR="003B2116" w:rsidRDefault="00012349" w:rsidP="003B2116">
            <w:pPr>
              <w:spacing w:line="360" w:lineRule="auto"/>
              <w:rPr>
                <w:rFonts w:ascii="宋体"/>
                <w:b/>
                <w:color w:val="000000"/>
                <w:sz w:val="20"/>
                <w:szCs w:val="20"/>
              </w:rPr>
            </w:pPr>
            <w:r>
              <w:rPr>
                <w:rFonts w:ascii="宋体" w:hAnsi="宋体" w:hint="eastAsia"/>
                <w:b/>
                <w:color w:val="000000"/>
                <w:sz w:val="20"/>
                <w:szCs w:val="20"/>
              </w:rPr>
              <w:t>重点审核过程：</w:t>
            </w:r>
            <w:r w:rsidR="00352079">
              <w:rPr>
                <w:rFonts w:ascii="宋体" w:hAnsi="宋体" w:hint="eastAsia"/>
                <w:b/>
                <w:color w:val="000000"/>
                <w:sz w:val="20"/>
                <w:szCs w:val="20"/>
              </w:rPr>
              <w:t>销售过程、验收过程</w:t>
            </w:r>
          </w:p>
          <w:p w:rsidR="003B2116" w:rsidRDefault="003B2116" w:rsidP="003B2116">
            <w:pPr>
              <w:spacing w:line="360" w:lineRule="auto"/>
              <w:rPr>
                <w:rFonts w:ascii="宋体"/>
                <w:b/>
                <w:color w:val="000000"/>
                <w:sz w:val="20"/>
                <w:szCs w:val="20"/>
              </w:rPr>
            </w:pPr>
            <w:r>
              <w:rPr>
                <w:rFonts w:ascii="宋体" w:hAnsi="宋体" w:hint="eastAsia"/>
                <w:b/>
                <w:color w:val="000000"/>
                <w:sz w:val="20"/>
                <w:szCs w:val="20"/>
              </w:rPr>
              <w:t>重点审核场所：</w:t>
            </w:r>
            <w:r w:rsidR="00B84E67">
              <w:rPr>
                <w:rFonts w:ascii="宋体" w:hAnsi="宋体" w:hint="eastAsia"/>
                <w:b/>
                <w:color w:val="000000"/>
                <w:sz w:val="20"/>
                <w:szCs w:val="20"/>
              </w:rPr>
              <w:t>产品验收现场</w:t>
            </w:r>
          </w:p>
        </w:tc>
      </w:tr>
      <w:tr w:rsidR="003B2116" w:rsidTr="003B2116">
        <w:trPr>
          <w:trHeight w:val="1425"/>
        </w:trPr>
        <w:tc>
          <w:tcPr>
            <w:tcW w:w="9497" w:type="dxa"/>
          </w:tcPr>
          <w:p w:rsidR="003B2116" w:rsidRDefault="003B2116" w:rsidP="003B2116">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3B2116" w:rsidRDefault="003B2116" w:rsidP="003B2116">
            <w:pPr>
              <w:spacing w:line="360" w:lineRule="auto"/>
              <w:rPr>
                <w:rFonts w:ascii="宋体"/>
                <w:b/>
                <w:color w:val="000000"/>
                <w:sz w:val="20"/>
                <w:szCs w:val="20"/>
              </w:rPr>
            </w:pPr>
            <w:r>
              <w:rPr>
                <w:rFonts w:ascii="宋体" w:hAnsi="宋体" w:hint="eastAsia"/>
                <w:b/>
                <w:color w:val="000000"/>
                <w:sz w:val="20"/>
                <w:szCs w:val="20"/>
              </w:rPr>
              <w:t>重点审核部门：</w:t>
            </w:r>
          </w:p>
          <w:p w:rsidR="003B2116" w:rsidRDefault="003B2116" w:rsidP="003B2116">
            <w:pPr>
              <w:spacing w:line="260" w:lineRule="exact"/>
              <w:rPr>
                <w:rFonts w:ascii="宋体"/>
                <w:b/>
                <w:color w:val="000000"/>
                <w:sz w:val="20"/>
                <w:szCs w:val="20"/>
              </w:rPr>
            </w:pPr>
            <w:r>
              <w:rPr>
                <w:rFonts w:ascii="宋体" w:hAnsi="宋体" w:hint="eastAsia"/>
                <w:b/>
                <w:color w:val="000000"/>
                <w:sz w:val="20"/>
                <w:szCs w:val="20"/>
              </w:rPr>
              <w:t>重点审核场所：</w:t>
            </w:r>
          </w:p>
          <w:p w:rsidR="003B2116" w:rsidRDefault="003B2116" w:rsidP="003B2116">
            <w:pPr>
              <w:spacing w:line="260" w:lineRule="exact"/>
              <w:rPr>
                <w:rFonts w:ascii="宋体"/>
                <w:b/>
                <w:color w:val="000000"/>
                <w:sz w:val="20"/>
                <w:szCs w:val="20"/>
              </w:rPr>
            </w:pPr>
          </w:p>
        </w:tc>
      </w:tr>
      <w:tr w:rsidR="003B2116" w:rsidTr="003B2116">
        <w:trPr>
          <w:trHeight w:val="720"/>
        </w:trPr>
        <w:tc>
          <w:tcPr>
            <w:tcW w:w="9497" w:type="dxa"/>
          </w:tcPr>
          <w:p w:rsidR="003B2116" w:rsidRDefault="003B2116" w:rsidP="003B2116">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3B2116" w:rsidRDefault="003B2116" w:rsidP="003B2116">
            <w:pPr>
              <w:spacing w:line="360" w:lineRule="auto"/>
              <w:rPr>
                <w:rFonts w:ascii="宋体"/>
                <w:b/>
                <w:color w:val="000000"/>
                <w:sz w:val="20"/>
                <w:szCs w:val="20"/>
              </w:rPr>
            </w:pPr>
            <w:r>
              <w:rPr>
                <w:rFonts w:ascii="宋体" w:hAnsi="宋体" w:hint="eastAsia"/>
                <w:b/>
                <w:color w:val="000000"/>
                <w:sz w:val="20"/>
                <w:szCs w:val="20"/>
              </w:rPr>
              <w:t>重点审核部门：</w:t>
            </w:r>
          </w:p>
          <w:p w:rsidR="003B2116" w:rsidRDefault="003B2116" w:rsidP="003B2116">
            <w:pPr>
              <w:spacing w:line="260" w:lineRule="exact"/>
              <w:rPr>
                <w:rFonts w:ascii="宋体"/>
                <w:b/>
                <w:color w:val="000000"/>
                <w:sz w:val="20"/>
                <w:szCs w:val="20"/>
              </w:rPr>
            </w:pPr>
            <w:r>
              <w:rPr>
                <w:rFonts w:ascii="宋体" w:hAnsi="宋体" w:hint="eastAsia"/>
                <w:b/>
                <w:color w:val="000000"/>
                <w:sz w:val="20"/>
                <w:szCs w:val="20"/>
              </w:rPr>
              <w:t>重点审核场所：</w:t>
            </w:r>
          </w:p>
          <w:p w:rsidR="003B2116" w:rsidRDefault="003B2116" w:rsidP="003B2116">
            <w:pPr>
              <w:spacing w:line="260" w:lineRule="exact"/>
              <w:rPr>
                <w:rFonts w:ascii="宋体"/>
                <w:b/>
                <w:color w:val="000000"/>
                <w:sz w:val="20"/>
                <w:szCs w:val="20"/>
              </w:rPr>
            </w:pPr>
          </w:p>
        </w:tc>
      </w:tr>
    </w:tbl>
    <w:p w:rsidR="003B2116" w:rsidRDefault="003B2116" w:rsidP="003B2116">
      <w:pPr>
        <w:spacing w:line="200" w:lineRule="exact"/>
        <w:rPr>
          <w:rFonts w:ascii="宋体"/>
          <w:b/>
          <w:color w:val="000000"/>
          <w:sz w:val="26"/>
          <w:szCs w:val="26"/>
        </w:rPr>
      </w:pPr>
    </w:p>
    <w:p w:rsidR="003B2116" w:rsidRPr="008506EF" w:rsidRDefault="003B2116" w:rsidP="003B2116">
      <w:pPr>
        <w:spacing w:line="320" w:lineRule="exact"/>
        <w:rPr>
          <w:rFonts w:asciiTheme="minorEastAsia" w:eastAsiaTheme="minorEastAsia" w:hAnsiTheme="minorEastAsia"/>
          <w:color w:val="000000"/>
          <w:spacing w:val="-8"/>
          <w:szCs w:val="21"/>
        </w:rPr>
      </w:pPr>
      <w:r>
        <w:rPr>
          <w:rFonts w:ascii="宋体" w:hAnsi="宋体" w:hint="eastAsia"/>
          <w:b/>
          <w:color w:val="000000"/>
          <w:sz w:val="26"/>
          <w:szCs w:val="26"/>
        </w:rPr>
        <w:t>十二、</w:t>
      </w:r>
      <w:r w:rsidRPr="008761BA">
        <w:rPr>
          <w:rFonts w:ascii="宋体" w:hAnsi="宋体" w:hint="eastAsia"/>
          <w:b/>
          <w:color w:val="000000"/>
          <w:sz w:val="22"/>
          <w:szCs w:val="22"/>
        </w:rPr>
        <w:t>评价受审核方是否策划和实施了内部审核与管理评审</w:t>
      </w:r>
      <w:r w:rsidRPr="008761BA">
        <w:rPr>
          <w:rFonts w:ascii="宋体" w:hAnsi="宋体"/>
          <w:b/>
          <w:color w:val="000000"/>
          <w:sz w:val="22"/>
          <w:szCs w:val="22"/>
        </w:rPr>
        <w:t xml:space="preserve">, </w:t>
      </w:r>
      <w:r w:rsidRPr="008761BA">
        <w:rPr>
          <w:rFonts w:ascii="宋体" w:hAnsi="宋体" w:hint="eastAsia"/>
          <w:b/>
          <w:color w:val="000000"/>
          <w:sz w:val="22"/>
          <w:szCs w:val="22"/>
        </w:rPr>
        <w:t>以及管理体系的实施程度能否证明受审核方已为第二阶段</w:t>
      </w:r>
      <w:r w:rsidRPr="008506EF">
        <w:rPr>
          <w:rFonts w:asciiTheme="minorEastAsia" w:eastAsiaTheme="minorEastAsia" w:hAnsiTheme="minorEastAsia" w:hint="eastAsia"/>
          <w:color w:val="000000"/>
          <w:szCs w:val="21"/>
        </w:rPr>
        <w:t>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3B2116" w:rsidRPr="008506EF" w:rsidTr="003B2116">
        <w:trPr>
          <w:trHeight w:val="485"/>
        </w:trPr>
        <w:tc>
          <w:tcPr>
            <w:tcW w:w="1276" w:type="dxa"/>
            <w:vMerge w:val="restart"/>
          </w:tcPr>
          <w:p w:rsidR="003B2116" w:rsidRPr="008506EF" w:rsidRDefault="003B2116" w:rsidP="003B2116">
            <w:pPr>
              <w:spacing w:line="260" w:lineRule="exact"/>
              <w:rPr>
                <w:rFonts w:asciiTheme="minorEastAsia" w:eastAsiaTheme="minorEastAsia" w:hAnsiTheme="minorEastAsia"/>
                <w:b/>
                <w:color w:val="000000"/>
                <w:szCs w:val="21"/>
              </w:rPr>
            </w:pPr>
            <w:r w:rsidRPr="008506EF">
              <w:rPr>
                <w:rFonts w:asciiTheme="minorEastAsia" w:eastAsiaTheme="minorEastAsia" w:hAnsiTheme="minorEastAsia" w:hint="eastAsia"/>
                <w:b/>
                <w:color w:val="000000"/>
                <w:szCs w:val="21"/>
              </w:rPr>
              <w:t>内部审核</w:t>
            </w:r>
          </w:p>
        </w:tc>
        <w:tc>
          <w:tcPr>
            <w:tcW w:w="8221" w:type="dxa"/>
          </w:tcPr>
          <w:p w:rsidR="00673908" w:rsidRPr="008506EF" w:rsidRDefault="003B2116" w:rsidP="00673908">
            <w:pPr>
              <w:numPr>
                <w:ilvl w:val="0"/>
                <w:numId w:val="1"/>
              </w:numPr>
              <w:spacing w:line="320" w:lineRule="exact"/>
              <w:rPr>
                <w:rFonts w:asciiTheme="minorEastAsia" w:eastAsiaTheme="minorEastAsia" w:hAnsiTheme="minorEastAsia"/>
                <w:b/>
                <w:bCs/>
                <w:szCs w:val="21"/>
              </w:rPr>
            </w:pPr>
            <w:r w:rsidRPr="008506EF">
              <w:rPr>
                <w:rFonts w:asciiTheme="minorEastAsia" w:eastAsiaTheme="minorEastAsia" w:hAnsiTheme="minorEastAsia" w:hint="eastAsia"/>
                <w:b/>
                <w:color w:val="000000"/>
                <w:szCs w:val="21"/>
              </w:rPr>
              <w:t>了解内审的策划</w:t>
            </w:r>
            <w:r w:rsidRPr="008506EF">
              <w:rPr>
                <w:rFonts w:asciiTheme="minorEastAsia" w:eastAsiaTheme="minorEastAsia" w:hAnsiTheme="minorEastAsia"/>
                <w:b/>
                <w:color w:val="000000"/>
                <w:szCs w:val="21"/>
              </w:rPr>
              <w:t xml:space="preserve">; </w:t>
            </w:r>
            <w:r w:rsidRPr="008506EF">
              <w:rPr>
                <w:rFonts w:asciiTheme="minorEastAsia" w:eastAsiaTheme="minorEastAsia" w:hAnsiTheme="minorEastAsia" w:hint="eastAsia"/>
                <w:b/>
                <w:color w:val="000000"/>
                <w:szCs w:val="21"/>
              </w:rPr>
              <w:t>建立有《内部审核管理制度》，于2019年</w:t>
            </w:r>
            <w:r w:rsidRPr="008506EF">
              <w:rPr>
                <w:rFonts w:asciiTheme="minorEastAsia" w:eastAsiaTheme="minorEastAsia" w:hAnsiTheme="minorEastAsia"/>
                <w:b/>
                <w:color w:val="000000"/>
                <w:szCs w:val="21"/>
              </w:rPr>
              <w:t>7</w:t>
            </w:r>
            <w:r w:rsidRPr="008506EF">
              <w:rPr>
                <w:rFonts w:asciiTheme="minorEastAsia" w:eastAsiaTheme="minorEastAsia" w:hAnsiTheme="minorEastAsia" w:hint="eastAsia"/>
                <w:b/>
                <w:color w:val="000000"/>
                <w:szCs w:val="21"/>
              </w:rPr>
              <w:t>月</w:t>
            </w:r>
            <w:r w:rsidR="00673908" w:rsidRPr="008506EF">
              <w:rPr>
                <w:rFonts w:asciiTheme="minorEastAsia" w:eastAsiaTheme="minorEastAsia" w:hAnsiTheme="minorEastAsia" w:hint="eastAsia"/>
                <w:b/>
                <w:color w:val="000000"/>
                <w:szCs w:val="21"/>
              </w:rPr>
              <w:t>10-11</w:t>
            </w:r>
            <w:r w:rsidRPr="008506EF">
              <w:rPr>
                <w:rFonts w:asciiTheme="minorEastAsia" w:eastAsiaTheme="minorEastAsia" w:hAnsiTheme="minorEastAsia" w:hint="eastAsia"/>
                <w:b/>
                <w:color w:val="000000"/>
                <w:szCs w:val="21"/>
              </w:rPr>
              <w:t>日</w:t>
            </w:r>
            <w:r w:rsidR="00673908" w:rsidRPr="008506EF">
              <w:rPr>
                <w:rFonts w:asciiTheme="minorEastAsia" w:eastAsiaTheme="minorEastAsia" w:hAnsiTheme="minorEastAsia" w:hint="eastAsia"/>
                <w:b/>
                <w:color w:val="000000"/>
                <w:szCs w:val="21"/>
              </w:rPr>
              <w:t>，</w:t>
            </w:r>
            <w:r w:rsidR="00673908" w:rsidRPr="008506EF">
              <w:rPr>
                <w:rFonts w:asciiTheme="minorEastAsia" w:eastAsiaTheme="minorEastAsia" w:hAnsiTheme="minorEastAsia" w:hint="eastAsia"/>
                <w:b/>
                <w:bCs/>
                <w:szCs w:val="21"/>
              </w:rPr>
              <w:t>共2天。</w:t>
            </w:r>
          </w:p>
          <w:p w:rsidR="003B2116" w:rsidRPr="008506EF" w:rsidRDefault="003B2116" w:rsidP="00673908">
            <w:pPr>
              <w:spacing w:line="260" w:lineRule="exact"/>
              <w:rPr>
                <w:rFonts w:asciiTheme="minorEastAsia" w:eastAsiaTheme="minorEastAsia" w:hAnsiTheme="minorEastAsia"/>
                <w:b/>
                <w:color w:val="000000"/>
                <w:szCs w:val="21"/>
              </w:rPr>
            </w:pPr>
            <w:r w:rsidRPr="008506EF">
              <w:rPr>
                <w:rFonts w:asciiTheme="minorEastAsia" w:eastAsiaTheme="minorEastAsia" w:hAnsiTheme="minorEastAsia" w:hint="eastAsia"/>
                <w:b/>
                <w:color w:val="000000"/>
                <w:szCs w:val="21"/>
              </w:rPr>
              <w:t>进行了内部审核。内部审核组</w:t>
            </w:r>
            <w:r w:rsidR="00673908" w:rsidRPr="008506EF">
              <w:rPr>
                <w:rFonts w:asciiTheme="minorEastAsia" w:eastAsiaTheme="minorEastAsia" w:hAnsiTheme="minorEastAsia" w:hint="eastAsia"/>
                <w:b/>
                <w:szCs w:val="21"/>
              </w:rPr>
              <w:t>：组长：李厦  组员：谭宏宇</w:t>
            </w:r>
            <w:r w:rsidR="00673908" w:rsidRPr="008506EF">
              <w:rPr>
                <w:rFonts w:asciiTheme="minorEastAsia" w:eastAsiaTheme="minorEastAsia" w:hAnsiTheme="minorEastAsia" w:hint="eastAsia"/>
                <w:b/>
                <w:color w:val="000000"/>
                <w:szCs w:val="21"/>
              </w:rPr>
              <w:t>。</w:t>
            </w:r>
          </w:p>
        </w:tc>
      </w:tr>
      <w:tr w:rsidR="003B2116" w:rsidRPr="008506EF" w:rsidTr="003B2116">
        <w:trPr>
          <w:trHeight w:val="675"/>
        </w:trPr>
        <w:tc>
          <w:tcPr>
            <w:tcW w:w="1276" w:type="dxa"/>
            <w:vMerge/>
          </w:tcPr>
          <w:p w:rsidR="003B2116" w:rsidRPr="008506EF" w:rsidRDefault="003B2116" w:rsidP="003B2116">
            <w:pPr>
              <w:spacing w:line="260" w:lineRule="exact"/>
              <w:rPr>
                <w:rFonts w:asciiTheme="minorEastAsia" w:eastAsiaTheme="minorEastAsia" w:hAnsiTheme="minorEastAsia"/>
                <w:b/>
                <w:color w:val="000000"/>
                <w:szCs w:val="21"/>
              </w:rPr>
            </w:pPr>
          </w:p>
        </w:tc>
        <w:tc>
          <w:tcPr>
            <w:tcW w:w="8221" w:type="dxa"/>
          </w:tcPr>
          <w:p w:rsidR="003B2116" w:rsidRPr="008506EF" w:rsidRDefault="003B2116" w:rsidP="003B2116">
            <w:pPr>
              <w:spacing w:line="260" w:lineRule="exact"/>
              <w:rPr>
                <w:rFonts w:asciiTheme="minorEastAsia" w:eastAsiaTheme="minorEastAsia" w:hAnsiTheme="minorEastAsia"/>
                <w:b/>
                <w:color w:val="000000"/>
                <w:szCs w:val="21"/>
              </w:rPr>
            </w:pPr>
            <w:r w:rsidRPr="008506EF">
              <w:rPr>
                <w:rFonts w:asciiTheme="minorEastAsia" w:eastAsiaTheme="minorEastAsia" w:hAnsiTheme="minorEastAsia" w:hint="eastAsia"/>
                <w:b/>
                <w:color w:val="000000"/>
                <w:szCs w:val="21"/>
              </w:rPr>
              <w:t>了解内审是否覆盖了管理体系范围内的活动及标准的要求</w:t>
            </w:r>
            <w:r w:rsidRPr="008506EF">
              <w:rPr>
                <w:rFonts w:asciiTheme="minorEastAsia" w:eastAsiaTheme="minorEastAsia" w:hAnsiTheme="minorEastAsia"/>
                <w:b/>
                <w:color w:val="000000"/>
                <w:szCs w:val="21"/>
              </w:rPr>
              <w:t xml:space="preserve">; </w:t>
            </w:r>
            <w:r w:rsidRPr="008506EF">
              <w:rPr>
                <w:rFonts w:asciiTheme="minorEastAsia" w:eastAsiaTheme="minorEastAsia" w:hAnsiTheme="minorEastAsia" w:hint="eastAsia"/>
                <w:b/>
                <w:color w:val="000000"/>
                <w:szCs w:val="21"/>
              </w:rPr>
              <w:t>（1）审核范围:管理体系涉及的公司所有部门、服务场所及活动场所。</w:t>
            </w:r>
          </w:p>
          <w:p w:rsidR="003B2116" w:rsidRPr="008506EF" w:rsidRDefault="003B2116" w:rsidP="003B2116">
            <w:pPr>
              <w:spacing w:line="260" w:lineRule="exact"/>
              <w:rPr>
                <w:rFonts w:asciiTheme="minorEastAsia" w:eastAsiaTheme="minorEastAsia" w:hAnsiTheme="minorEastAsia"/>
                <w:b/>
                <w:color w:val="000000"/>
                <w:szCs w:val="21"/>
              </w:rPr>
            </w:pPr>
            <w:r w:rsidRPr="008506EF">
              <w:rPr>
                <w:rFonts w:asciiTheme="minorEastAsia" w:eastAsiaTheme="minorEastAsia" w:hAnsiTheme="minorEastAsia" w:hint="eastAsia"/>
                <w:b/>
                <w:color w:val="000000"/>
                <w:szCs w:val="21"/>
              </w:rPr>
              <w:t>（2）审核准则：a.GB/T 19001:2016 b.本公司管理体系文件；c.相关的法律法规； d.顾客及相关方要求等。</w:t>
            </w:r>
          </w:p>
        </w:tc>
      </w:tr>
      <w:tr w:rsidR="003B2116" w:rsidRPr="008506EF" w:rsidTr="003B2116">
        <w:trPr>
          <w:trHeight w:val="630"/>
        </w:trPr>
        <w:tc>
          <w:tcPr>
            <w:tcW w:w="1276" w:type="dxa"/>
            <w:vMerge/>
          </w:tcPr>
          <w:p w:rsidR="003B2116" w:rsidRPr="008506EF" w:rsidRDefault="003B2116" w:rsidP="003B2116">
            <w:pPr>
              <w:spacing w:line="260" w:lineRule="exact"/>
              <w:rPr>
                <w:rFonts w:asciiTheme="minorEastAsia" w:eastAsiaTheme="minorEastAsia" w:hAnsiTheme="minorEastAsia"/>
                <w:b/>
                <w:color w:val="000000"/>
                <w:szCs w:val="21"/>
              </w:rPr>
            </w:pPr>
          </w:p>
        </w:tc>
        <w:tc>
          <w:tcPr>
            <w:tcW w:w="8221" w:type="dxa"/>
          </w:tcPr>
          <w:p w:rsidR="003B2116" w:rsidRPr="008506EF" w:rsidRDefault="003B2116" w:rsidP="003B2116">
            <w:pPr>
              <w:spacing w:line="260" w:lineRule="exact"/>
              <w:rPr>
                <w:rFonts w:asciiTheme="minorEastAsia" w:eastAsiaTheme="minorEastAsia" w:hAnsiTheme="minorEastAsia"/>
                <w:b/>
                <w:color w:val="000000"/>
                <w:szCs w:val="21"/>
              </w:rPr>
            </w:pPr>
            <w:r w:rsidRPr="008506EF">
              <w:rPr>
                <w:rFonts w:asciiTheme="minorEastAsia" w:eastAsiaTheme="minorEastAsia" w:hAnsiTheme="minorEastAsia" w:hint="eastAsia"/>
                <w:b/>
                <w:color w:val="000000"/>
                <w:szCs w:val="21"/>
              </w:rPr>
              <w:t>了解内审结论是什么？本次内审对体系文件质量手册、体系文件进行了全面检查，通过审核可以看出管理体系已基本进入了正常状态，但仍存在一些问题，需要完善现场作业及加强各类人员的培训。</w:t>
            </w:r>
          </w:p>
          <w:p w:rsidR="003B2116" w:rsidRPr="008506EF" w:rsidRDefault="003B2116" w:rsidP="003B2116">
            <w:pPr>
              <w:spacing w:line="260" w:lineRule="exact"/>
              <w:rPr>
                <w:rFonts w:asciiTheme="minorEastAsia" w:eastAsiaTheme="minorEastAsia" w:hAnsiTheme="minorEastAsia"/>
                <w:b/>
                <w:color w:val="000000"/>
                <w:szCs w:val="21"/>
              </w:rPr>
            </w:pPr>
            <w:r w:rsidRPr="008506EF">
              <w:rPr>
                <w:rFonts w:asciiTheme="minorEastAsia" w:eastAsiaTheme="minorEastAsia" w:hAnsiTheme="minorEastAsia" w:hint="eastAsia"/>
                <w:b/>
                <w:color w:val="000000"/>
                <w:szCs w:val="21"/>
              </w:rPr>
              <w:t>各部门需要对内审开出的</w:t>
            </w:r>
            <w:r w:rsidR="00352079" w:rsidRPr="008506EF">
              <w:rPr>
                <w:rFonts w:asciiTheme="minorEastAsia" w:eastAsiaTheme="minorEastAsia" w:hAnsiTheme="minorEastAsia" w:hint="eastAsia"/>
                <w:b/>
                <w:color w:val="000000"/>
                <w:szCs w:val="21"/>
              </w:rPr>
              <w:t>1</w:t>
            </w:r>
            <w:r w:rsidRPr="008506EF">
              <w:rPr>
                <w:rFonts w:asciiTheme="minorEastAsia" w:eastAsiaTheme="minorEastAsia" w:hAnsiTheme="minorEastAsia" w:hint="eastAsia"/>
                <w:b/>
                <w:color w:val="000000"/>
                <w:szCs w:val="21"/>
              </w:rPr>
              <w:t>项不符合项报告认真整改，并做到举一反三，以点带面，通过纠正预防措施的执行，使管理体系正常而有效运行。</w:t>
            </w:r>
          </w:p>
          <w:p w:rsidR="003B2116" w:rsidRPr="008506EF" w:rsidRDefault="003B2116" w:rsidP="003B2116">
            <w:pPr>
              <w:spacing w:line="260" w:lineRule="exact"/>
              <w:rPr>
                <w:rFonts w:asciiTheme="minorEastAsia" w:eastAsiaTheme="minorEastAsia" w:hAnsiTheme="minorEastAsia"/>
                <w:b/>
                <w:color w:val="000000"/>
                <w:szCs w:val="21"/>
              </w:rPr>
            </w:pPr>
            <w:r w:rsidRPr="008506EF">
              <w:rPr>
                <w:rFonts w:asciiTheme="minorEastAsia" w:eastAsiaTheme="minorEastAsia" w:hAnsiTheme="minorEastAsia" w:hint="eastAsia"/>
                <w:b/>
                <w:color w:val="000000"/>
                <w:szCs w:val="21"/>
              </w:rPr>
              <w:t>管理体系运行符合标准要求，实施基本有效，可以如期申请认证机构的正式审核。</w:t>
            </w:r>
          </w:p>
        </w:tc>
      </w:tr>
      <w:tr w:rsidR="003B2116" w:rsidRPr="008506EF" w:rsidTr="003B2116">
        <w:trPr>
          <w:trHeight w:val="630"/>
        </w:trPr>
        <w:tc>
          <w:tcPr>
            <w:tcW w:w="1276" w:type="dxa"/>
            <w:vMerge w:val="restart"/>
            <w:vAlign w:val="center"/>
          </w:tcPr>
          <w:p w:rsidR="003B2116" w:rsidRPr="008506EF" w:rsidRDefault="003B2116" w:rsidP="003B2116">
            <w:pPr>
              <w:spacing w:line="260" w:lineRule="exact"/>
              <w:rPr>
                <w:rFonts w:asciiTheme="minorEastAsia" w:eastAsiaTheme="minorEastAsia" w:hAnsiTheme="minorEastAsia"/>
                <w:b/>
                <w:color w:val="000000"/>
                <w:szCs w:val="21"/>
              </w:rPr>
            </w:pPr>
            <w:r w:rsidRPr="008506EF">
              <w:rPr>
                <w:rFonts w:asciiTheme="minorEastAsia" w:eastAsiaTheme="minorEastAsia" w:hAnsiTheme="minorEastAsia" w:hint="eastAsia"/>
                <w:b/>
                <w:color w:val="000000"/>
                <w:szCs w:val="21"/>
              </w:rPr>
              <w:t>管理评审</w:t>
            </w:r>
          </w:p>
        </w:tc>
        <w:tc>
          <w:tcPr>
            <w:tcW w:w="8221" w:type="dxa"/>
          </w:tcPr>
          <w:p w:rsidR="003B2116" w:rsidRPr="008506EF" w:rsidRDefault="003B2116" w:rsidP="003B2116">
            <w:pPr>
              <w:spacing w:line="260" w:lineRule="exact"/>
              <w:rPr>
                <w:rFonts w:asciiTheme="minorEastAsia" w:eastAsiaTheme="minorEastAsia" w:hAnsiTheme="minorEastAsia"/>
                <w:b/>
                <w:color w:val="000000"/>
                <w:szCs w:val="21"/>
              </w:rPr>
            </w:pPr>
            <w:r w:rsidRPr="008506EF">
              <w:rPr>
                <w:rFonts w:asciiTheme="minorEastAsia" w:eastAsiaTheme="minorEastAsia" w:hAnsiTheme="minorEastAsia" w:hint="eastAsia"/>
                <w:b/>
                <w:color w:val="000000"/>
                <w:szCs w:val="21"/>
              </w:rPr>
              <w:t>了解管理评审的策划</w:t>
            </w:r>
            <w:r w:rsidRPr="008506EF">
              <w:rPr>
                <w:rFonts w:asciiTheme="minorEastAsia" w:eastAsiaTheme="minorEastAsia" w:hAnsiTheme="minorEastAsia"/>
                <w:b/>
                <w:color w:val="000000"/>
                <w:szCs w:val="21"/>
              </w:rPr>
              <w:t xml:space="preserve">; </w:t>
            </w:r>
            <w:r w:rsidRPr="008506EF">
              <w:rPr>
                <w:rFonts w:asciiTheme="minorEastAsia" w:eastAsiaTheme="minorEastAsia" w:hAnsiTheme="minorEastAsia" w:hint="eastAsia"/>
                <w:b/>
                <w:szCs w:val="21"/>
              </w:rPr>
              <w:t>建立有《管理评审控制程序》，于2019年</w:t>
            </w:r>
            <w:r w:rsidRPr="008506EF">
              <w:rPr>
                <w:rFonts w:asciiTheme="minorEastAsia" w:eastAsiaTheme="minorEastAsia" w:hAnsiTheme="minorEastAsia"/>
                <w:b/>
                <w:szCs w:val="21"/>
              </w:rPr>
              <w:t>7</w:t>
            </w:r>
            <w:r w:rsidRPr="008506EF">
              <w:rPr>
                <w:rFonts w:asciiTheme="minorEastAsia" w:eastAsiaTheme="minorEastAsia" w:hAnsiTheme="minorEastAsia" w:hint="eastAsia"/>
                <w:b/>
                <w:szCs w:val="21"/>
              </w:rPr>
              <w:t>月</w:t>
            </w:r>
            <w:r w:rsidR="00352079" w:rsidRPr="008506EF">
              <w:rPr>
                <w:rFonts w:asciiTheme="minorEastAsia" w:eastAsiaTheme="minorEastAsia" w:hAnsiTheme="minorEastAsia" w:hint="eastAsia"/>
                <w:b/>
                <w:szCs w:val="21"/>
              </w:rPr>
              <w:t>20</w:t>
            </w:r>
            <w:r w:rsidRPr="008506EF">
              <w:rPr>
                <w:rFonts w:asciiTheme="minorEastAsia" w:eastAsiaTheme="minorEastAsia" w:hAnsiTheme="minorEastAsia" w:hint="eastAsia"/>
                <w:b/>
                <w:szCs w:val="21"/>
              </w:rPr>
              <w:t>日就管理方针和目标，评价和审定管理体系运行的适宜性、充分性和有效性进行了评审。</w:t>
            </w:r>
          </w:p>
        </w:tc>
      </w:tr>
      <w:tr w:rsidR="003B2116" w:rsidRPr="008506EF" w:rsidTr="003B2116">
        <w:trPr>
          <w:trHeight w:val="630"/>
        </w:trPr>
        <w:tc>
          <w:tcPr>
            <w:tcW w:w="1276" w:type="dxa"/>
            <w:vMerge/>
          </w:tcPr>
          <w:p w:rsidR="003B2116" w:rsidRPr="008506EF" w:rsidRDefault="003B2116" w:rsidP="003B2116">
            <w:pPr>
              <w:spacing w:line="260" w:lineRule="exact"/>
              <w:rPr>
                <w:rFonts w:asciiTheme="minorEastAsia" w:eastAsiaTheme="minorEastAsia" w:hAnsiTheme="minorEastAsia"/>
                <w:b/>
                <w:color w:val="000000"/>
                <w:szCs w:val="21"/>
              </w:rPr>
            </w:pPr>
          </w:p>
        </w:tc>
        <w:tc>
          <w:tcPr>
            <w:tcW w:w="8221" w:type="dxa"/>
          </w:tcPr>
          <w:p w:rsidR="003B2116" w:rsidRPr="008506EF" w:rsidRDefault="003B2116" w:rsidP="003B2116">
            <w:pPr>
              <w:adjustRightInd w:val="0"/>
              <w:spacing w:line="400" w:lineRule="exact"/>
              <w:textAlignment w:val="baseline"/>
              <w:rPr>
                <w:rFonts w:asciiTheme="minorEastAsia" w:eastAsiaTheme="minorEastAsia" w:hAnsiTheme="minorEastAsia"/>
                <w:b/>
                <w:color w:val="000000"/>
                <w:szCs w:val="21"/>
              </w:rPr>
            </w:pPr>
            <w:r w:rsidRPr="008506EF">
              <w:rPr>
                <w:rFonts w:asciiTheme="minorEastAsia" w:eastAsiaTheme="minorEastAsia" w:hAnsiTheme="minorEastAsia" w:hint="eastAsia"/>
                <w:b/>
                <w:color w:val="000000"/>
                <w:szCs w:val="21"/>
              </w:rPr>
              <w:t>了解管理评审输入是否充分</w:t>
            </w:r>
            <w:r w:rsidRPr="008506EF">
              <w:rPr>
                <w:rFonts w:asciiTheme="minorEastAsia" w:eastAsiaTheme="minorEastAsia" w:hAnsiTheme="minorEastAsia"/>
                <w:b/>
                <w:color w:val="000000"/>
                <w:szCs w:val="21"/>
              </w:rPr>
              <w:t>;</w:t>
            </w:r>
            <w:r w:rsidRPr="008506EF">
              <w:rPr>
                <w:rFonts w:asciiTheme="minorEastAsia" w:eastAsiaTheme="minorEastAsia" w:hAnsiTheme="minorEastAsia" w:hint="eastAsia"/>
                <w:b/>
                <w:kern w:val="0"/>
                <w:szCs w:val="21"/>
              </w:rPr>
              <w:t>提供主要输入材料有：</w:t>
            </w:r>
            <w:r w:rsidR="008506EF" w:rsidRPr="008506EF">
              <w:rPr>
                <w:rFonts w:ascii="宋体" w:hAnsi="宋体" w:cs="宋体" w:hint="eastAsia"/>
                <w:b/>
                <w:szCs w:val="21"/>
              </w:rPr>
              <w:t>质量方针、目标的适宜行和实现情况；质量管理体系的符合性；内审结果；内外部环境分析及风险应对措施的落实情况；纠正预防措施及持续改进能力；重要环境因素和不可接受风险控制及效果；合规性评价；可能影响质量管理体系的变更；质量事故、顾客满意度；改进建议等</w:t>
            </w:r>
            <w:r w:rsidRPr="008506EF">
              <w:rPr>
                <w:rFonts w:asciiTheme="minorEastAsia" w:eastAsiaTheme="minorEastAsia" w:hAnsiTheme="minorEastAsia" w:hint="eastAsia"/>
                <w:b/>
                <w:kern w:val="0"/>
                <w:szCs w:val="21"/>
              </w:rPr>
              <w:t>，输入信息基本充分和满足要求。</w:t>
            </w:r>
          </w:p>
        </w:tc>
      </w:tr>
      <w:tr w:rsidR="003B2116" w:rsidRPr="008506EF" w:rsidTr="003B2116">
        <w:trPr>
          <w:trHeight w:val="630"/>
        </w:trPr>
        <w:tc>
          <w:tcPr>
            <w:tcW w:w="1276" w:type="dxa"/>
            <w:vMerge/>
          </w:tcPr>
          <w:p w:rsidR="003B2116" w:rsidRPr="008506EF" w:rsidRDefault="003B2116" w:rsidP="003B2116">
            <w:pPr>
              <w:spacing w:line="260" w:lineRule="exact"/>
              <w:rPr>
                <w:rFonts w:asciiTheme="minorEastAsia" w:eastAsiaTheme="minorEastAsia" w:hAnsiTheme="minorEastAsia"/>
                <w:b/>
                <w:color w:val="000000"/>
                <w:szCs w:val="21"/>
              </w:rPr>
            </w:pPr>
          </w:p>
        </w:tc>
        <w:tc>
          <w:tcPr>
            <w:tcW w:w="8221" w:type="dxa"/>
          </w:tcPr>
          <w:p w:rsidR="003B2116" w:rsidRPr="008506EF" w:rsidRDefault="003B2116" w:rsidP="003B2116">
            <w:pPr>
              <w:spacing w:line="260" w:lineRule="exact"/>
              <w:rPr>
                <w:rFonts w:asciiTheme="minorEastAsia" w:eastAsiaTheme="minorEastAsia" w:hAnsiTheme="minorEastAsia"/>
                <w:b/>
                <w:color w:val="000000"/>
                <w:szCs w:val="21"/>
              </w:rPr>
            </w:pPr>
            <w:r w:rsidRPr="008506EF">
              <w:rPr>
                <w:rFonts w:asciiTheme="minorEastAsia" w:eastAsiaTheme="minorEastAsia" w:hAnsiTheme="minorEastAsia" w:hint="eastAsia"/>
                <w:b/>
                <w:color w:val="000000"/>
                <w:szCs w:val="21"/>
              </w:rPr>
              <w:t>了解管理评审结论</w:t>
            </w:r>
            <w:r w:rsidRPr="008506EF">
              <w:rPr>
                <w:rFonts w:asciiTheme="minorEastAsia" w:eastAsiaTheme="minorEastAsia" w:hAnsiTheme="minorEastAsia"/>
                <w:b/>
                <w:color w:val="000000"/>
                <w:szCs w:val="21"/>
              </w:rPr>
              <w:t xml:space="preserve">; </w:t>
            </w:r>
            <w:r w:rsidRPr="008506EF">
              <w:rPr>
                <w:rFonts w:asciiTheme="minorEastAsia" w:eastAsiaTheme="minorEastAsia" w:hAnsiTheme="minorEastAsia" w:hint="eastAsia"/>
                <w:b/>
                <w:szCs w:val="21"/>
              </w:rPr>
              <w:t>本公司的质量体系与标准的要求一致，体系策划是充分的，体系文件与公司目前的现状相一致，是适宜，</w:t>
            </w:r>
            <w:r w:rsidR="00352079" w:rsidRPr="008506EF">
              <w:rPr>
                <w:rFonts w:asciiTheme="minorEastAsia" w:eastAsiaTheme="minorEastAsia" w:hAnsiTheme="minorEastAsia" w:hint="eastAsia"/>
                <w:b/>
                <w:szCs w:val="21"/>
              </w:rPr>
              <w:t>质量管理</w:t>
            </w:r>
            <w:r w:rsidRPr="008506EF">
              <w:rPr>
                <w:rFonts w:asciiTheme="minorEastAsia" w:eastAsiaTheme="minorEastAsia" w:hAnsiTheme="minorEastAsia" w:hint="eastAsia"/>
                <w:b/>
                <w:szCs w:val="21"/>
              </w:rPr>
              <w:t>体系经过现阶段的运行是有效的。</w:t>
            </w:r>
          </w:p>
        </w:tc>
      </w:tr>
      <w:tr w:rsidR="003B2116" w:rsidRPr="008506EF" w:rsidTr="00352079">
        <w:trPr>
          <w:trHeight w:val="566"/>
        </w:trPr>
        <w:tc>
          <w:tcPr>
            <w:tcW w:w="9497" w:type="dxa"/>
            <w:gridSpan w:val="2"/>
          </w:tcPr>
          <w:p w:rsidR="003B2116" w:rsidRPr="008506EF" w:rsidRDefault="003B2116" w:rsidP="003B2116">
            <w:pPr>
              <w:widowControl/>
              <w:jc w:val="left"/>
              <w:rPr>
                <w:rFonts w:ascii="宋体"/>
                <w:b/>
                <w:color w:val="000000"/>
                <w:sz w:val="20"/>
                <w:szCs w:val="20"/>
              </w:rPr>
            </w:pPr>
            <w:r w:rsidRPr="008506EF">
              <w:rPr>
                <w:rFonts w:ascii="宋体" w:hAnsi="宋体" w:hint="eastAsia"/>
                <w:b/>
                <w:color w:val="000000"/>
                <w:sz w:val="20"/>
                <w:szCs w:val="20"/>
              </w:rPr>
              <w:t>评价受审核方对内审和管理评审的关注情况，是否已为二阶段审核做好准备</w:t>
            </w:r>
            <w:r w:rsidRPr="008506EF">
              <w:rPr>
                <w:rFonts w:ascii="宋体" w:hAnsi="宋体"/>
                <w:b/>
                <w:color w:val="000000"/>
                <w:sz w:val="20"/>
                <w:szCs w:val="20"/>
              </w:rPr>
              <w:t xml:space="preserve">: </w:t>
            </w:r>
            <w:r w:rsidRPr="008506EF">
              <w:rPr>
                <w:rFonts w:ascii="宋体" w:hint="eastAsia"/>
                <w:b/>
                <w:color w:val="000000"/>
                <w:szCs w:val="21"/>
              </w:rPr>
              <w:t>已做好准备</w:t>
            </w:r>
            <w:r w:rsidR="00352079" w:rsidRPr="008506EF">
              <w:rPr>
                <w:rFonts w:ascii="宋体" w:hint="eastAsia"/>
                <w:b/>
                <w:color w:val="000000"/>
                <w:szCs w:val="21"/>
              </w:rPr>
              <w:t>。</w:t>
            </w:r>
          </w:p>
          <w:p w:rsidR="003B2116" w:rsidRPr="008506EF" w:rsidRDefault="003B2116" w:rsidP="003B2116">
            <w:pPr>
              <w:widowControl/>
              <w:jc w:val="left"/>
              <w:rPr>
                <w:rFonts w:ascii="宋体"/>
                <w:b/>
                <w:color w:val="000000"/>
                <w:szCs w:val="21"/>
              </w:rPr>
            </w:pPr>
          </w:p>
        </w:tc>
      </w:tr>
    </w:tbl>
    <w:p w:rsidR="003B2116" w:rsidRDefault="003B2116" w:rsidP="00932B9B">
      <w:pPr>
        <w:spacing w:beforeLines="50" w:line="360" w:lineRule="exact"/>
        <w:rPr>
          <w:rFonts w:ascii="宋体"/>
          <w:b/>
          <w:color w:val="000000"/>
          <w:sz w:val="26"/>
          <w:szCs w:val="26"/>
        </w:rPr>
      </w:pPr>
    </w:p>
    <w:p w:rsidR="003B2116" w:rsidRDefault="003B2116" w:rsidP="003B2116">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3B2116" w:rsidTr="003B2116">
        <w:tc>
          <w:tcPr>
            <w:tcW w:w="8080" w:type="dxa"/>
          </w:tcPr>
          <w:p w:rsidR="003B2116" w:rsidRDefault="003B2116" w:rsidP="003B2116">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3B2116" w:rsidRDefault="003B2116" w:rsidP="003B2116">
            <w:pPr>
              <w:widowControl/>
              <w:jc w:val="left"/>
              <w:rPr>
                <w:rFonts w:ascii="宋体"/>
                <w:b/>
                <w:color w:val="000000"/>
                <w:sz w:val="20"/>
                <w:szCs w:val="20"/>
              </w:rPr>
            </w:pPr>
          </w:p>
        </w:tc>
        <w:tc>
          <w:tcPr>
            <w:tcW w:w="708" w:type="dxa"/>
          </w:tcPr>
          <w:p w:rsidR="003B2116" w:rsidRDefault="003B2116" w:rsidP="003B2116">
            <w:pPr>
              <w:widowControl/>
              <w:jc w:val="left"/>
              <w:rPr>
                <w:rFonts w:ascii="宋体"/>
                <w:b/>
                <w:color w:val="000000"/>
                <w:sz w:val="20"/>
                <w:szCs w:val="20"/>
              </w:rPr>
            </w:pPr>
          </w:p>
        </w:tc>
      </w:tr>
      <w:tr w:rsidR="003B2116" w:rsidTr="003B2116">
        <w:tc>
          <w:tcPr>
            <w:tcW w:w="8080" w:type="dxa"/>
          </w:tcPr>
          <w:p w:rsidR="003B2116" w:rsidRDefault="003B2116" w:rsidP="003B2116">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3B2116" w:rsidRDefault="003B2116" w:rsidP="003B2116">
            <w:pPr>
              <w:rPr>
                <w:rFonts w:ascii="宋体"/>
                <w:color w:val="000000"/>
                <w:sz w:val="20"/>
                <w:szCs w:val="20"/>
              </w:rPr>
            </w:pPr>
            <w:r>
              <w:rPr>
                <w:rFonts w:ascii="宋体" w:hAnsi="宋体" w:hint="eastAsia"/>
                <w:color w:val="000000"/>
                <w:sz w:val="20"/>
                <w:szCs w:val="20"/>
              </w:rPr>
              <w:t>□是</w:t>
            </w:r>
          </w:p>
        </w:tc>
        <w:tc>
          <w:tcPr>
            <w:tcW w:w="708" w:type="dxa"/>
          </w:tcPr>
          <w:p w:rsidR="003B2116" w:rsidRDefault="003B2116" w:rsidP="003B2116">
            <w:pPr>
              <w:rPr>
                <w:rFonts w:ascii="宋体"/>
                <w:color w:val="000000"/>
                <w:sz w:val="20"/>
                <w:szCs w:val="20"/>
              </w:rPr>
            </w:pPr>
            <w:r>
              <w:rPr>
                <w:rFonts w:ascii="宋体" w:hAnsi="宋体" w:hint="eastAsia"/>
                <w:color w:val="000000"/>
                <w:sz w:val="20"/>
                <w:szCs w:val="20"/>
              </w:rPr>
              <w:t>□否</w:t>
            </w:r>
          </w:p>
        </w:tc>
      </w:tr>
      <w:tr w:rsidR="003B2116" w:rsidTr="003B2116">
        <w:tc>
          <w:tcPr>
            <w:tcW w:w="8080" w:type="dxa"/>
          </w:tcPr>
          <w:p w:rsidR="003B2116" w:rsidRDefault="003B2116" w:rsidP="003B211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3B2116" w:rsidRDefault="003B2116" w:rsidP="003B2116">
            <w:pPr>
              <w:rPr>
                <w:rFonts w:ascii="宋体"/>
                <w:color w:val="000000"/>
                <w:sz w:val="20"/>
                <w:szCs w:val="20"/>
              </w:rPr>
            </w:pPr>
            <w:r>
              <w:rPr>
                <w:rFonts w:ascii="宋体" w:hAnsi="宋体" w:hint="eastAsia"/>
                <w:color w:val="000000"/>
                <w:sz w:val="20"/>
                <w:szCs w:val="20"/>
              </w:rPr>
              <w:t>□是</w:t>
            </w:r>
          </w:p>
        </w:tc>
        <w:tc>
          <w:tcPr>
            <w:tcW w:w="708" w:type="dxa"/>
          </w:tcPr>
          <w:p w:rsidR="003B2116" w:rsidRDefault="003B2116" w:rsidP="003B2116">
            <w:pPr>
              <w:rPr>
                <w:rFonts w:ascii="宋体"/>
                <w:color w:val="000000"/>
                <w:sz w:val="20"/>
                <w:szCs w:val="20"/>
              </w:rPr>
            </w:pPr>
            <w:r>
              <w:rPr>
                <w:rFonts w:ascii="宋体" w:hAnsi="宋体" w:hint="eastAsia"/>
                <w:color w:val="000000"/>
                <w:sz w:val="20"/>
                <w:szCs w:val="20"/>
              </w:rPr>
              <w:t>□否</w:t>
            </w:r>
          </w:p>
        </w:tc>
      </w:tr>
      <w:tr w:rsidR="003B2116" w:rsidTr="003B2116">
        <w:tc>
          <w:tcPr>
            <w:tcW w:w="8080" w:type="dxa"/>
          </w:tcPr>
          <w:p w:rsidR="003B2116" w:rsidRDefault="003B2116" w:rsidP="003B211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3B2116" w:rsidRDefault="003B2116" w:rsidP="003B2116">
            <w:pPr>
              <w:rPr>
                <w:rFonts w:ascii="宋体"/>
                <w:color w:val="000000"/>
                <w:sz w:val="20"/>
                <w:szCs w:val="20"/>
              </w:rPr>
            </w:pPr>
            <w:r>
              <w:rPr>
                <w:rFonts w:ascii="宋体" w:hAnsi="宋体" w:hint="eastAsia"/>
                <w:color w:val="000000"/>
                <w:sz w:val="20"/>
                <w:szCs w:val="20"/>
              </w:rPr>
              <w:t>□是</w:t>
            </w:r>
          </w:p>
        </w:tc>
        <w:tc>
          <w:tcPr>
            <w:tcW w:w="708" w:type="dxa"/>
          </w:tcPr>
          <w:p w:rsidR="003B2116" w:rsidRDefault="003B2116" w:rsidP="003B2116">
            <w:pPr>
              <w:rPr>
                <w:rFonts w:ascii="宋体"/>
                <w:color w:val="000000"/>
                <w:sz w:val="20"/>
                <w:szCs w:val="20"/>
              </w:rPr>
            </w:pPr>
            <w:r>
              <w:rPr>
                <w:rFonts w:ascii="宋体" w:hAnsi="宋体" w:hint="eastAsia"/>
                <w:color w:val="000000"/>
                <w:sz w:val="20"/>
                <w:szCs w:val="20"/>
              </w:rPr>
              <w:t>□否</w:t>
            </w:r>
          </w:p>
        </w:tc>
      </w:tr>
      <w:tr w:rsidR="003B2116" w:rsidTr="003B2116">
        <w:tc>
          <w:tcPr>
            <w:tcW w:w="8080" w:type="dxa"/>
          </w:tcPr>
          <w:p w:rsidR="003B2116" w:rsidRDefault="003B2116" w:rsidP="003B211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3B2116" w:rsidRDefault="003B2116" w:rsidP="003B2116">
            <w:pPr>
              <w:rPr>
                <w:rFonts w:ascii="宋体"/>
                <w:color w:val="000000"/>
                <w:sz w:val="20"/>
                <w:szCs w:val="20"/>
              </w:rPr>
            </w:pPr>
            <w:r>
              <w:rPr>
                <w:rFonts w:ascii="宋体" w:hAnsi="宋体" w:hint="eastAsia"/>
                <w:color w:val="000000"/>
                <w:sz w:val="20"/>
                <w:szCs w:val="20"/>
              </w:rPr>
              <w:t>□是</w:t>
            </w:r>
          </w:p>
        </w:tc>
        <w:tc>
          <w:tcPr>
            <w:tcW w:w="708" w:type="dxa"/>
          </w:tcPr>
          <w:p w:rsidR="003B2116" w:rsidRDefault="003B2116" w:rsidP="003B2116">
            <w:pPr>
              <w:rPr>
                <w:rFonts w:ascii="宋体"/>
                <w:color w:val="000000"/>
                <w:sz w:val="20"/>
                <w:szCs w:val="20"/>
              </w:rPr>
            </w:pPr>
            <w:r>
              <w:rPr>
                <w:rFonts w:ascii="宋体" w:hAnsi="宋体" w:hint="eastAsia"/>
                <w:color w:val="000000"/>
                <w:sz w:val="20"/>
                <w:szCs w:val="20"/>
              </w:rPr>
              <w:t>□否</w:t>
            </w:r>
          </w:p>
        </w:tc>
      </w:tr>
      <w:tr w:rsidR="003B2116" w:rsidTr="003B2116">
        <w:tc>
          <w:tcPr>
            <w:tcW w:w="8080" w:type="dxa"/>
          </w:tcPr>
          <w:p w:rsidR="003B2116" w:rsidRDefault="003B2116" w:rsidP="003B211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3B2116" w:rsidRDefault="003B2116" w:rsidP="003B2116">
            <w:pPr>
              <w:rPr>
                <w:rFonts w:ascii="宋体"/>
                <w:color w:val="000000"/>
                <w:sz w:val="20"/>
                <w:szCs w:val="20"/>
              </w:rPr>
            </w:pPr>
            <w:r>
              <w:rPr>
                <w:rFonts w:ascii="宋体" w:hAnsi="宋体" w:hint="eastAsia"/>
                <w:color w:val="000000"/>
                <w:sz w:val="20"/>
                <w:szCs w:val="20"/>
              </w:rPr>
              <w:t>□是</w:t>
            </w:r>
          </w:p>
        </w:tc>
        <w:tc>
          <w:tcPr>
            <w:tcW w:w="708" w:type="dxa"/>
          </w:tcPr>
          <w:p w:rsidR="003B2116" w:rsidRDefault="003B2116" w:rsidP="003B2116">
            <w:pPr>
              <w:rPr>
                <w:rFonts w:ascii="宋体"/>
                <w:color w:val="000000"/>
                <w:sz w:val="20"/>
                <w:szCs w:val="20"/>
              </w:rPr>
            </w:pPr>
            <w:r>
              <w:rPr>
                <w:rFonts w:ascii="宋体" w:hAnsi="宋体" w:hint="eastAsia"/>
                <w:color w:val="000000"/>
                <w:sz w:val="20"/>
                <w:szCs w:val="20"/>
              </w:rPr>
              <w:t>□否</w:t>
            </w:r>
          </w:p>
        </w:tc>
      </w:tr>
      <w:tr w:rsidR="003B2116" w:rsidTr="003B2116">
        <w:tc>
          <w:tcPr>
            <w:tcW w:w="8080" w:type="dxa"/>
          </w:tcPr>
          <w:p w:rsidR="003B2116" w:rsidRDefault="003B2116" w:rsidP="003B211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3B2116" w:rsidRDefault="003B2116" w:rsidP="003B2116">
            <w:pPr>
              <w:rPr>
                <w:rFonts w:ascii="宋体"/>
                <w:color w:val="000000"/>
                <w:sz w:val="20"/>
                <w:szCs w:val="20"/>
              </w:rPr>
            </w:pPr>
            <w:r>
              <w:rPr>
                <w:rFonts w:ascii="宋体" w:hAnsi="宋体" w:hint="eastAsia"/>
                <w:color w:val="000000"/>
                <w:sz w:val="20"/>
                <w:szCs w:val="20"/>
              </w:rPr>
              <w:t>□是</w:t>
            </w:r>
          </w:p>
        </w:tc>
        <w:tc>
          <w:tcPr>
            <w:tcW w:w="708" w:type="dxa"/>
          </w:tcPr>
          <w:p w:rsidR="003B2116" w:rsidRDefault="003B2116" w:rsidP="003B2116">
            <w:pPr>
              <w:rPr>
                <w:rFonts w:ascii="宋体"/>
                <w:color w:val="000000"/>
                <w:sz w:val="20"/>
                <w:szCs w:val="20"/>
              </w:rPr>
            </w:pPr>
            <w:r>
              <w:rPr>
                <w:rFonts w:ascii="宋体" w:hAnsi="宋体" w:hint="eastAsia"/>
                <w:color w:val="000000"/>
                <w:sz w:val="20"/>
                <w:szCs w:val="20"/>
              </w:rPr>
              <w:t>□否</w:t>
            </w:r>
          </w:p>
        </w:tc>
      </w:tr>
      <w:tr w:rsidR="003B2116" w:rsidTr="003B2116">
        <w:tc>
          <w:tcPr>
            <w:tcW w:w="8080" w:type="dxa"/>
          </w:tcPr>
          <w:p w:rsidR="003B2116" w:rsidRDefault="003B2116" w:rsidP="003B211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3B2116" w:rsidRDefault="003B2116" w:rsidP="003B2116">
            <w:pPr>
              <w:rPr>
                <w:rFonts w:ascii="宋体"/>
                <w:color w:val="000000"/>
                <w:sz w:val="20"/>
                <w:szCs w:val="20"/>
              </w:rPr>
            </w:pPr>
            <w:r>
              <w:rPr>
                <w:rFonts w:ascii="宋体" w:hAnsi="宋体" w:hint="eastAsia"/>
                <w:color w:val="000000"/>
                <w:sz w:val="20"/>
                <w:szCs w:val="20"/>
              </w:rPr>
              <w:t>□是</w:t>
            </w:r>
          </w:p>
        </w:tc>
        <w:tc>
          <w:tcPr>
            <w:tcW w:w="708" w:type="dxa"/>
          </w:tcPr>
          <w:p w:rsidR="003B2116" w:rsidRDefault="003B2116" w:rsidP="003B2116">
            <w:pPr>
              <w:rPr>
                <w:rFonts w:ascii="宋体"/>
                <w:color w:val="000000"/>
                <w:sz w:val="20"/>
                <w:szCs w:val="20"/>
              </w:rPr>
            </w:pPr>
            <w:r>
              <w:rPr>
                <w:rFonts w:ascii="宋体" w:hAnsi="宋体" w:hint="eastAsia"/>
                <w:color w:val="000000"/>
                <w:sz w:val="20"/>
                <w:szCs w:val="20"/>
              </w:rPr>
              <w:t>□否</w:t>
            </w:r>
          </w:p>
        </w:tc>
      </w:tr>
    </w:tbl>
    <w:p w:rsidR="003B2116" w:rsidRDefault="003B2116" w:rsidP="00352079">
      <w:pPr>
        <w:spacing w:beforeLines="50" w:line="360" w:lineRule="exact"/>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3B2116" w:rsidTr="003B2116">
        <w:trPr>
          <w:cantSplit/>
          <w:trHeight w:val="296"/>
          <w:jc w:val="center"/>
        </w:trPr>
        <w:tc>
          <w:tcPr>
            <w:tcW w:w="9615" w:type="dxa"/>
          </w:tcPr>
          <w:p w:rsidR="003B2116" w:rsidRDefault="003B2116" w:rsidP="003B2116">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3B2116" w:rsidRDefault="003B2116" w:rsidP="003B2116">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3B2116" w:rsidRDefault="003B2116" w:rsidP="003B2116">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3B2116" w:rsidRDefault="003B2116" w:rsidP="003B2116">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3B2116" w:rsidRDefault="003B2116" w:rsidP="003B2116">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3B2116" w:rsidRDefault="003B2116" w:rsidP="003B2116">
      <w:pPr>
        <w:spacing w:line="240" w:lineRule="exact"/>
        <w:rPr>
          <w:rFonts w:ascii="宋体"/>
          <w:b/>
          <w:color w:val="000000"/>
          <w:sz w:val="26"/>
          <w:szCs w:val="26"/>
        </w:rPr>
      </w:pPr>
    </w:p>
    <w:p w:rsidR="003B2116" w:rsidRDefault="003B2116" w:rsidP="00932B9B">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3B2116" w:rsidRDefault="003B2116" w:rsidP="003B2116">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3B2116" w:rsidRDefault="003B2116" w:rsidP="003B2116">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3B2116" w:rsidRDefault="003B2116" w:rsidP="003B2116">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3B2116" w:rsidRDefault="003B2116" w:rsidP="003B2116">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3B2116" w:rsidRDefault="003B2116" w:rsidP="003B2116">
      <w:pPr>
        <w:spacing w:line="300" w:lineRule="auto"/>
        <w:ind w:firstLineChars="100" w:firstLine="201"/>
        <w:rPr>
          <w:rFonts w:ascii="宋体" w:hAnsi="宋体" w:hint="eastAsia"/>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3B2116" w:rsidRDefault="003B2116" w:rsidP="008506EF">
      <w:pPr>
        <w:spacing w:beforeLines="50" w:afterLines="20" w:line="360" w:lineRule="exact"/>
        <w:rPr>
          <w:rFonts w:ascii="宋体"/>
          <w:b/>
          <w:bCs/>
          <w:color w:val="000000"/>
          <w:sz w:val="26"/>
          <w:szCs w:val="26"/>
        </w:rPr>
      </w:pPr>
      <w:r>
        <w:rPr>
          <w:rFonts w:ascii="宋体" w:hAnsi="宋体" w:hint="eastAsia"/>
          <w:b/>
          <w:bCs/>
          <w:color w:val="000000"/>
          <w:sz w:val="26"/>
          <w:szCs w:val="26"/>
        </w:rPr>
        <w:t>十六、审核组签字</w:t>
      </w:r>
    </w:p>
    <w:p w:rsidR="003B2116" w:rsidRDefault="003B2116" w:rsidP="003B2116">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B2116" w:rsidRDefault="003B2116" w:rsidP="003B2116">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B2116" w:rsidRDefault="003B2116" w:rsidP="003B2116">
      <w:pPr>
        <w:spacing w:line="360" w:lineRule="exact"/>
        <w:ind w:firstLineChars="400" w:firstLine="843"/>
        <w:rPr>
          <w:rFonts w:ascii="宋体" w:hint="eastAsia"/>
          <w:b/>
          <w:color w:val="000000"/>
        </w:rPr>
      </w:pPr>
    </w:p>
    <w:p w:rsidR="00352079" w:rsidRDefault="00352079" w:rsidP="003B2116">
      <w:pPr>
        <w:spacing w:line="360" w:lineRule="exact"/>
        <w:ind w:firstLineChars="400" w:firstLine="843"/>
        <w:rPr>
          <w:rFonts w:ascii="宋体"/>
          <w:b/>
          <w:color w:val="000000"/>
        </w:rPr>
      </w:pPr>
    </w:p>
    <w:p w:rsidR="003B2116" w:rsidRDefault="003B2116" w:rsidP="003B2116">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3B2116" w:rsidRDefault="003B2116" w:rsidP="00932B9B">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3B2116" w:rsidRDefault="003B2116" w:rsidP="003B211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3B2116" w:rsidRDefault="003B2116" w:rsidP="003B2116">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3B2116" w:rsidRDefault="003B2116" w:rsidP="003B211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3B2116" w:rsidRDefault="003B2116" w:rsidP="003B211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3B2116" w:rsidRDefault="003B2116" w:rsidP="003B2116">
      <w:pPr>
        <w:spacing w:line="240" w:lineRule="exact"/>
        <w:rPr>
          <w:rFonts w:ascii="宋体"/>
          <w:b/>
          <w:bCs/>
          <w:color w:val="000000"/>
          <w:sz w:val="26"/>
          <w:szCs w:val="26"/>
        </w:rPr>
      </w:pPr>
    </w:p>
    <w:p w:rsidR="003B2116" w:rsidRDefault="003B2116" w:rsidP="00932B9B">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3B2116" w:rsidRDefault="003B2116" w:rsidP="003B2116">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3B2116" w:rsidRDefault="003B2116" w:rsidP="003B2116">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3B2116" w:rsidRDefault="003B2116" w:rsidP="003B211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3B2116" w:rsidRDefault="003B2116" w:rsidP="003B211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3B2116" w:rsidRPr="00352079" w:rsidRDefault="00A67481" w:rsidP="00352079">
      <w:pPr>
        <w:widowControl/>
        <w:jc w:val="left"/>
        <w:rPr>
          <w:rFonts w:eastAsia="隶书"/>
          <w:color w:val="000000"/>
          <w:szCs w:val="21"/>
        </w:rPr>
      </w:pPr>
      <w:r>
        <w:rPr>
          <w:rFonts w:eastAsia="隶书"/>
          <w:color w:val="000000"/>
          <w:szCs w:val="21"/>
        </w:rPr>
        <w:br w:type="page"/>
      </w:r>
      <w:r>
        <w:rPr>
          <w:rFonts w:eastAsia="隶书" w:hint="eastAsia"/>
          <w:color w:val="000000"/>
          <w:szCs w:val="21"/>
        </w:rPr>
        <w:lastRenderedPageBreak/>
        <w:t>附</w:t>
      </w:r>
    </w:p>
    <w:p w:rsidR="003B2116" w:rsidRDefault="00A67481">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3B2116" w:rsidRDefault="00A67481">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4547"/>
        <w:gridCol w:w="2822"/>
        <w:gridCol w:w="1811"/>
      </w:tblGrid>
      <w:tr w:rsidR="003C1DBD" w:rsidTr="00352079">
        <w:trPr>
          <w:trHeight w:val="509"/>
        </w:trPr>
        <w:tc>
          <w:tcPr>
            <w:tcW w:w="948" w:type="dxa"/>
            <w:vAlign w:val="center"/>
          </w:tcPr>
          <w:p w:rsidR="003B2116" w:rsidRDefault="00A67481">
            <w:pPr>
              <w:snapToGrid w:val="0"/>
              <w:spacing w:line="280" w:lineRule="exact"/>
              <w:jc w:val="center"/>
              <w:rPr>
                <w:b/>
                <w:bCs/>
                <w:color w:val="000000"/>
                <w:sz w:val="22"/>
                <w:szCs w:val="22"/>
              </w:rPr>
            </w:pPr>
            <w:r>
              <w:rPr>
                <w:rFonts w:hint="eastAsia"/>
                <w:b/>
                <w:bCs/>
                <w:color w:val="000000"/>
                <w:sz w:val="22"/>
                <w:szCs w:val="22"/>
              </w:rPr>
              <w:t>序号</w:t>
            </w:r>
          </w:p>
        </w:tc>
        <w:tc>
          <w:tcPr>
            <w:tcW w:w="4547" w:type="dxa"/>
            <w:vAlign w:val="center"/>
          </w:tcPr>
          <w:p w:rsidR="003B2116" w:rsidRDefault="00A67481">
            <w:pPr>
              <w:snapToGrid w:val="0"/>
              <w:spacing w:line="280" w:lineRule="exact"/>
              <w:jc w:val="center"/>
              <w:rPr>
                <w:b/>
                <w:bCs/>
                <w:color w:val="000000"/>
                <w:sz w:val="16"/>
                <w:szCs w:val="16"/>
              </w:rPr>
            </w:pPr>
            <w:r>
              <w:rPr>
                <w:rFonts w:hint="eastAsia"/>
                <w:b/>
                <w:bCs/>
                <w:color w:val="000000"/>
                <w:sz w:val="22"/>
                <w:szCs w:val="22"/>
              </w:rPr>
              <w:t>问题描述</w:t>
            </w:r>
          </w:p>
        </w:tc>
        <w:tc>
          <w:tcPr>
            <w:tcW w:w="2822" w:type="dxa"/>
            <w:vAlign w:val="center"/>
          </w:tcPr>
          <w:p w:rsidR="003B2116" w:rsidRDefault="00A6748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3B2116" w:rsidRDefault="00A67481">
            <w:pPr>
              <w:snapToGrid w:val="0"/>
              <w:spacing w:line="280" w:lineRule="exact"/>
              <w:jc w:val="center"/>
              <w:rPr>
                <w:b/>
                <w:bCs/>
                <w:color w:val="000000"/>
                <w:sz w:val="12"/>
                <w:szCs w:val="12"/>
              </w:rPr>
            </w:pPr>
            <w:r>
              <w:rPr>
                <w:rFonts w:hint="eastAsia"/>
                <w:b/>
                <w:bCs/>
                <w:color w:val="000000"/>
                <w:sz w:val="22"/>
                <w:szCs w:val="22"/>
              </w:rPr>
              <w:t>对应的标准条款</w:t>
            </w:r>
          </w:p>
        </w:tc>
      </w:tr>
      <w:tr w:rsidR="003C1DBD" w:rsidTr="00352079">
        <w:trPr>
          <w:trHeight w:val="913"/>
        </w:trPr>
        <w:tc>
          <w:tcPr>
            <w:tcW w:w="948" w:type="dxa"/>
            <w:vAlign w:val="center"/>
          </w:tcPr>
          <w:p w:rsidR="003B2116" w:rsidRPr="00352079" w:rsidRDefault="00352079" w:rsidP="003B2116">
            <w:pPr>
              <w:pStyle w:val="a5"/>
              <w:pBdr>
                <w:bottom w:val="nil"/>
              </w:pBdr>
              <w:ind w:right="600"/>
              <w:jc w:val="both"/>
              <w:rPr>
                <w:rFonts w:ascii="宋体"/>
                <w:color w:val="000000"/>
                <w:sz w:val="24"/>
                <w:szCs w:val="24"/>
              </w:rPr>
            </w:pPr>
            <w:r w:rsidRPr="00352079">
              <w:rPr>
                <w:rFonts w:ascii="宋体" w:hint="eastAsia"/>
                <w:color w:val="000000"/>
                <w:sz w:val="24"/>
                <w:szCs w:val="24"/>
              </w:rPr>
              <w:t>1</w:t>
            </w:r>
          </w:p>
        </w:tc>
        <w:tc>
          <w:tcPr>
            <w:tcW w:w="4547" w:type="dxa"/>
            <w:vAlign w:val="center"/>
          </w:tcPr>
          <w:p w:rsidR="003B2116" w:rsidRPr="00352079" w:rsidRDefault="004501E0" w:rsidP="003B2116">
            <w:pPr>
              <w:pStyle w:val="a5"/>
              <w:pBdr>
                <w:bottom w:val="nil"/>
              </w:pBdr>
              <w:tabs>
                <w:tab w:val="clear" w:pos="4153"/>
                <w:tab w:val="center" w:pos="5737"/>
              </w:tabs>
              <w:jc w:val="both"/>
              <w:rPr>
                <w:color w:val="000000"/>
                <w:sz w:val="24"/>
                <w:szCs w:val="24"/>
              </w:rPr>
            </w:pPr>
            <w:r>
              <w:rPr>
                <w:color w:val="000000"/>
                <w:sz w:val="24"/>
                <w:szCs w:val="24"/>
              </w:rPr>
              <w:t>采购产品</w:t>
            </w:r>
            <w:r w:rsidR="00352079" w:rsidRPr="00352079">
              <w:rPr>
                <w:color w:val="000000"/>
                <w:sz w:val="24"/>
                <w:szCs w:val="24"/>
              </w:rPr>
              <w:t>验收文件收集信息</w:t>
            </w:r>
            <w:r>
              <w:rPr>
                <w:color w:val="000000"/>
                <w:sz w:val="24"/>
                <w:szCs w:val="24"/>
              </w:rPr>
              <w:t>保留</w:t>
            </w:r>
            <w:r w:rsidR="00352079" w:rsidRPr="00352079">
              <w:rPr>
                <w:color w:val="000000"/>
                <w:sz w:val="24"/>
                <w:szCs w:val="24"/>
              </w:rPr>
              <w:t>不完整</w:t>
            </w:r>
          </w:p>
        </w:tc>
        <w:tc>
          <w:tcPr>
            <w:tcW w:w="2822" w:type="dxa"/>
            <w:vAlign w:val="center"/>
          </w:tcPr>
          <w:p w:rsidR="003B2116" w:rsidRPr="00352079" w:rsidRDefault="00352079" w:rsidP="00352079">
            <w:pPr>
              <w:pStyle w:val="a5"/>
              <w:pBdr>
                <w:bottom w:val="nil"/>
              </w:pBdr>
              <w:ind w:right="600"/>
              <w:jc w:val="both"/>
              <w:rPr>
                <w:color w:val="000000"/>
                <w:sz w:val="24"/>
                <w:szCs w:val="24"/>
              </w:rPr>
            </w:pPr>
            <w:r w:rsidRPr="00352079">
              <w:rPr>
                <w:rFonts w:hint="eastAsia"/>
                <w:color w:val="000000"/>
                <w:sz w:val="24"/>
                <w:szCs w:val="24"/>
              </w:rPr>
              <w:t>GB/T 19001-2016</w:t>
            </w:r>
          </w:p>
        </w:tc>
        <w:tc>
          <w:tcPr>
            <w:tcW w:w="1811" w:type="dxa"/>
            <w:vAlign w:val="center"/>
          </w:tcPr>
          <w:p w:rsidR="003B2116" w:rsidRPr="00352079" w:rsidRDefault="00352079" w:rsidP="003B2116">
            <w:pPr>
              <w:pStyle w:val="a5"/>
              <w:pBdr>
                <w:bottom w:val="nil"/>
              </w:pBdr>
              <w:ind w:right="600"/>
              <w:jc w:val="both"/>
              <w:rPr>
                <w:color w:val="000000"/>
                <w:sz w:val="24"/>
                <w:szCs w:val="24"/>
              </w:rPr>
            </w:pPr>
            <w:r w:rsidRPr="00352079">
              <w:rPr>
                <w:rFonts w:hint="eastAsia"/>
                <w:color w:val="000000"/>
                <w:sz w:val="24"/>
                <w:szCs w:val="24"/>
              </w:rPr>
              <w:t>7.5</w:t>
            </w:r>
          </w:p>
        </w:tc>
      </w:tr>
      <w:tr w:rsidR="00B84E67" w:rsidTr="00352079">
        <w:trPr>
          <w:trHeight w:val="1331"/>
        </w:trPr>
        <w:tc>
          <w:tcPr>
            <w:tcW w:w="948" w:type="dxa"/>
            <w:vAlign w:val="center"/>
          </w:tcPr>
          <w:p w:rsidR="00B84E67" w:rsidRDefault="00B84E67" w:rsidP="003B2116">
            <w:pPr>
              <w:pStyle w:val="a5"/>
              <w:pBdr>
                <w:bottom w:val="nil"/>
              </w:pBdr>
              <w:ind w:right="600"/>
              <w:jc w:val="both"/>
              <w:rPr>
                <w:rFonts w:ascii="宋体"/>
                <w:color w:val="000000"/>
                <w:sz w:val="24"/>
                <w:szCs w:val="24"/>
              </w:rPr>
            </w:pPr>
            <w:r>
              <w:rPr>
                <w:rFonts w:ascii="宋体" w:hint="eastAsia"/>
                <w:color w:val="000000"/>
                <w:sz w:val="24"/>
                <w:szCs w:val="24"/>
              </w:rPr>
              <w:t>2</w:t>
            </w:r>
          </w:p>
        </w:tc>
        <w:tc>
          <w:tcPr>
            <w:tcW w:w="4547" w:type="dxa"/>
            <w:vAlign w:val="center"/>
          </w:tcPr>
          <w:p w:rsidR="00B84E67" w:rsidRDefault="00B84E67" w:rsidP="003B2116">
            <w:pPr>
              <w:pStyle w:val="a5"/>
              <w:pBdr>
                <w:bottom w:val="nil"/>
              </w:pBdr>
              <w:tabs>
                <w:tab w:val="clear" w:pos="4153"/>
                <w:tab w:val="center" w:pos="5737"/>
              </w:tabs>
              <w:jc w:val="both"/>
              <w:rPr>
                <w:color w:val="000000"/>
                <w:sz w:val="24"/>
                <w:szCs w:val="24"/>
              </w:rPr>
            </w:pPr>
            <w:r>
              <w:rPr>
                <w:color w:val="000000"/>
                <w:sz w:val="24"/>
                <w:szCs w:val="24"/>
              </w:rPr>
              <w:t>机电一体化产品销售验收文件保留不完整</w:t>
            </w:r>
          </w:p>
        </w:tc>
        <w:tc>
          <w:tcPr>
            <w:tcW w:w="2822" w:type="dxa"/>
            <w:vAlign w:val="center"/>
          </w:tcPr>
          <w:p w:rsidR="00B84E67" w:rsidRPr="00352079" w:rsidRDefault="00B84E67" w:rsidP="005C0270">
            <w:pPr>
              <w:pStyle w:val="a5"/>
              <w:pBdr>
                <w:bottom w:val="nil"/>
              </w:pBdr>
              <w:ind w:right="600"/>
              <w:jc w:val="both"/>
              <w:rPr>
                <w:color w:val="000000"/>
                <w:sz w:val="24"/>
                <w:szCs w:val="24"/>
              </w:rPr>
            </w:pPr>
            <w:r w:rsidRPr="00352079">
              <w:rPr>
                <w:rFonts w:hint="eastAsia"/>
                <w:color w:val="000000"/>
                <w:sz w:val="24"/>
                <w:szCs w:val="24"/>
              </w:rPr>
              <w:t>GB/T 19001-2016</w:t>
            </w:r>
          </w:p>
        </w:tc>
        <w:tc>
          <w:tcPr>
            <w:tcW w:w="1811" w:type="dxa"/>
            <w:vAlign w:val="center"/>
          </w:tcPr>
          <w:p w:rsidR="00B84E67" w:rsidRPr="00352079" w:rsidRDefault="00B84E67" w:rsidP="005C0270">
            <w:pPr>
              <w:pStyle w:val="a5"/>
              <w:pBdr>
                <w:bottom w:val="nil"/>
              </w:pBdr>
              <w:ind w:right="600"/>
              <w:jc w:val="both"/>
              <w:rPr>
                <w:color w:val="000000"/>
                <w:sz w:val="24"/>
                <w:szCs w:val="24"/>
              </w:rPr>
            </w:pPr>
            <w:r w:rsidRPr="00352079">
              <w:rPr>
                <w:rFonts w:hint="eastAsia"/>
                <w:color w:val="000000"/>
                <w:sz w:val="24"/>
                <w:szCs w:val="24"/>
              </w:rPr>
              <w:t>7.5</w:t>
            </w:r>
          </w:p>
        </w:tc>
      </w:tr>
      <w:tr w:rsidR="003C1DBD" w:rsidTr="00352079">
        <w:trPr>
          <w:trHeight w:val="1331"/>
        </w:trPr>
        <w:tc>
          <w:tcPr>
            <w:tcW w:w="948" w:type="dxa"/>
            <w:vAlign w:val="center"/>
          </w:tcPr>
          <w:p w:rsidR="003B2116" w:rsidRDefault="003B2116" w:rsidP="003B2116">
            <w:pPr>
              <w:pStyle w:val="a5"/>
              <w:pBdr>
                <w:bottom w:val="nil"/>
              </w:pBdr>
              <w:ind w:right="600"/>
              <w:jc w:val="both"/>
              <w:rPr>
                <w:rFonts w:ascii="宋体"/>
                <w:color w:val="000000"/>
                <w:sz w:val="24"/>
                <w:szCs w:val="24"/>
              </w:rPr>
            </w:pPr>
          </w:p>
        </w:tc>
        <w:tc>
          <w:tcPr>
            <w:tcW w:w="4547" w:type="dxa"/>
            <w:vAlign w:val="center"/>
          </w:tcPr>
          <w:p w:rsidR="003B2116" w:rsidRDefault="003B2116" w:rsidP="003B2116">
            <w:pPr>
              <w:pStyle w:val="a5"/>
              <w:pBdr>
                <w:bottom w:val="nil"/>
              </w:pBdr>
              <w:tabs>
                <w:tab w:val="clear" w:pos="4153"/>
                <w:tab w:val="center" w:pos="5737"/>
              </w:tabs>
              <w:jc w:val="both"/>
              <w:rPr>
                <w:color w:val="000000"/>
                <w:sz w:val="24"/>
                <w:szCs w:val="24"/>
              </w:rPr>
            </w:pPr>
          </w:p>
        </w:tc>
        <w:tc>
          <w:tcPr>
            <w:tcW w:w="2822" w:type="dxa"/>
            <w:vAlign w:val="center"/>
          </w:tcPr>
          <w:p w:rsidR="003B2116" w:rsidRDefault="003B2116" w:rsidP="003B2116">
            <w:pPr>
              <w:pStyle w:val="a5"/>
              <w:pBdr>
                <w:bottom w:val="nil"/>
              </w:pBdr>
              <w:ind w:right="600"/>
              <w:jc w:val="both"/>
              <w:rPr>
                <w:color w:val="000000"/>
                <w:sz w:val="32"/>
                <w:szCs w:val="32"/>
              </w:rPr>
            </w:pPr>
          </w:p>
        </w:tc>
        <w:tc>
          <w:tcPr>
            <w:tcW w:w="1811" w:type="dxa"/>
            <w:vAlign w:val="center"/>
          </w:tcPr>
          <w:p w:rsidR="003B2116" w:rsidRDefault="003B2116" w:rsidP="003B2116">
            <w:pPr>
              <w:pStyle w:val="a5"/>
              <w:pBdr>
                <w:bottom w:val="nil"/>
              </w:pBdr>
              <w:ind w:right="600"/>
              <w:jc w:val="both"/>
              <w:rPr>
                <w:color w:val="000000"/>
                <w:sz w:val="32"/>
                <w:szCs w:val="32"/>
              </w:rPr>
            </w:pPr>
          </w:p>
        </w:tc>
      </w:tr>
      <w:tr w:rsidR="003C1DBD" w:rsidTr="00352079">
        <w:trPr>
          <w:trHeight w:val="1331"/>
        </w:trPr>
        <w:tc>
          <w:tcPr>
            <w:tcW w:w="948" w:type="dxa"/>
            <w:vAlign w:val="center"/>
          </w:tcPr>
          <w:p w:rsidR="003B2116" w:rsidRDefault="003B2116" w:rsidP="003B2116">
            <w:pPr>
              <w:pStyle w:val="a5"/>
              <w:pBdr>
                <w:bottom w:val="nil"/>
              </w:pBdr>
              <w:ind w:right="600"/>
              <w:jc w:val="both"/>
              <w:rPr>
                <w:rFonts w:ascii="宋体"/>
                <w:color w:val="000000"/>
                <w:sz w:val="24"/>
                <w:szCs w:val="24"/>
              </w:rPr>
            </w:pPr>
          </w:p>
        </w:tc>
        <w:tc>
          <w:tcPr>
            <w:tcW w:w="4547" w:type="dxa"/>
            <w:vAlign w:val="center"/>
          </w:tcPr>
          <w:p w:rsidR="003B2116" w:rsidRDefault="003B2116" w:rsidP="003B2116">
            <w:pPr>
              <w:pStyle w:val="a5"/>
              <w:pBdr>
                <w:bottom w:val="nil"/>
              </w:pBdr>
              <w:tabs>
                <w:tab w:val="clear" w:pos="4153"/>
                <w:tab w:val="center" w:pos="5737"/>
              </w:tabs>
              <w:jc w:val="both"/>
              <w:rPr>
                <w:color w:val="000000"/>
                <w:sz w:val="24"/>
                <w:szCs w:val="24"/>
              </w:rPr>
            </w:pPr>
          </w:p>
        </w:tc>
        <w:tc>
          <w:tcPr>
            <w:tcW w:w="2822" w:type="dxa"/>
            <w:vAlign w:val="center"/>
          </w:tcPr>
          <w:p w:rsidR="003B2116" w:rsidRDefault="003B2116" w:rsidP="003B2116">
            <w:pPr>
              <w:pStyle w:val="a5"/>
              <w:pBdr>
                <w:bottom w:val="nil"/>
              </w:pBdr>
              <w:ind w:right="600"/>
              <w:jc w:val="both"/>
              <w:rPr>
                <w:color w:val="000000"/>
                <w:sz w:val="32"/>
                <w:szCs w:val="32"/>
              </w:rPr>
            </w:pPr>
          </w:p>
        </w:tc>
        <w:tc>
          <w:tcPr>
            <w:tcW w:w="1811" w:type="dxa"/>
            <w:vAlign w:val="center"/>
          </w:tcPr>
          <w:p w:rsidR="003B2116" w:rsidRDefault="003B2116" w:rsidP="003B2116">
            <w:pPr>
              <w:pStyle w:val="a5"/>
              <w:pBdr>
                <w:bottom w:val="nil"/>
              </w:pBdr>
              <w:ind w:right="600"/>
              <w:jc w:val="both"/>
              <w:rPr>
                <w:color w:val="000000"/>
                <w:sz w:val="32"/>
                <w:szCs w:val="32"/>
              </w:rPr>
            </w:pPr>
          </w:p>
        </w:tc>
      </w:tr>
      <w:tr w:rsidR="003C1DBD" w:rsidTr="00352079">
        <w:trPr>
          <w:trHeight w:val="1331"/>
        </w:trPr>
        <w:tc>
          <w:tcPr>
            <w:tcW w:w="948" w:type="dxa"/>
            <w:vAlign w:val="center"/>
          </w:tcPr>
          <w:p w:rsidR="003B2116" w:rsidRDefault="003B2116" w:rsidP="003B2116">
            <w:pPr>
              <w:pStyle w:val="a5"/>
              <w:pBdr>
                <w:bottom w:val="nil"/>
              </w:pBdr>
              <w:ind w:right="600"/>
              <w:jc w:val="both"/>
              <w:rPr>
                <w:rFonts w:ascii="宋体"/>
                <w:color w:val="000000"/>
                <w:sz w:val="24"/>
                <w:szCs w:val="24"/>
              </w:rPr>
            </w:pPr>
          </w:p>
        </w:tc>
        <w:tc>
          <w:tcPr>
            <w:tcW w:w="4547" w:type="dxa"/>
            <w:vAlign w:val="center"/>
          </w:tcPr>
          <w:p w:rsidR="003B2116" w:rsidRDefault="003B2116" w:rsidP="003B2116">
            <w:pPr>
              <w:pStyle w:val="a5"/>
              <w:pBdr>
                <w:bottom w:val="nil"/>
              </w:pBdr>
              <w:tabs>
                <w:tab w:val="clear" w:pos="4153"/>
                <w:tab w:val="center" w:pos="5737"/>
              </w:tabs>
              <w:jc w:val="both"/>
              <w:rPr>
                <w:color w:val="000000"/>
                <w:sz w:val="24"/>
                <w:szCs w:val="24"/>
              </w:rPr>
            </w:pPr>
          </w:p>
        </w:tc>
        <w:tc>
          <w:tcPr>
            <w:tcW w:w="2822" w:type="dxa"/>
            <w:vAlign w:val="center"/>
          </w:tcPr>
          <w:p w:rsidR="003B2116" w:rsidRDefault="003B2116" w:rsidP="003B2116">
            <w:pPr>
              <w:pStyle w:val="a5"/>
              <w:pBdr>
                <w:bottom w:val="nil"/>
              </w:pBdr>
              <w:ind w:right="600"/>
              <w:jc w:val="both"/>
              <w:rPr>
                <w:color w:val="000000"/>
                <w:sz w:val="32"/>
                <w:szCs w:val="32"/>
              </w:rPr>
            </w:pPr>
          </w:p>
        </w:tc>
        <w:tc>
          <w:tcPr>
            <w:tcW w:w="1811" w:type="dxa"/>
            <w:vAlign w:val="center"/>
          </w:tcPr>
          <w:p w:rsidR="003B2116" w:rsidRDefault="003B2116" w:rsidP="003B2116">
            <w:pPr>
              <w:pStyle w:val="a5"/>
              <w:pBdr>
                <w:bottom w:val="nil"/>
              </w:pBdr>
              <w:ind w:right="600"/>
              <w:jc w:val="both"/>
              <w:rPr>
                <w:color w:val="000000"/>
                <w:sz w:val="32"/>
                <w:szCs w:val="32"/>
              </w:rPr>
            </w:pPr>
          </w:p>
        </w:tc>
      </w:tr>
      <w:tr w:rsidR="003C1DBD">
        <w:tc>
          <w:tcPr>
            <w:tcW w:w="10128" w:type="dxa"/>
            <w:gridSpan w:val="4"/>
          </w:tcPr>
          <w:p w:rsidR="003B2116" w:rsidRDefault="00A6748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3B2116" w:rsidRDefault="00A67481">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3B2116" w:rsidRDefault="00A6748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3B2116" w:rsidRDefault="00B84E67">
            <w:pPr>
              <w:spacing w:line="280" w:lineRule="exact"/>
              <w:rPr>
                <w:b/>
                <w:color w:val="000000"/>
                <w:spacing w:val="-10"/>
                <w:szCs w:val="21"/>
              </w:rPr>
            </w:pPr>
            <w:r>
              <w:rPr>
                <w:rFonts w:ascii="宋体" w:hAnsi="宋体" w:hint="eastAsia"/>
                <w:b/>
                <w:color w:val="000000"/>
                <w:spacing w:val="-10"/>
                <w:szCs w:val="21"/>
              </w:rPr>
              <w:t>■</w:t>
            </w:r>
            <w:r w:rsidR="00A67481">
              <w:rPr>
                <w:rFonts w:hint="eastAsia"/>
                <w:b/>
                <w:color w:val="000000"/>
                <w:spacing w:val="-10"/>
                <w:szCs w:val="21"/>
              </w:rPr>
              <w:t>二阶段现场审核前不需提交书面材料的整改项（第项，共项）</w:t>
            </w:r>
          </w:p>
          <w:p w:rsidR="003B2116" w:rsidRDefault="00A67481">
            <w:pPr>
              <w:spacing w:line="280" w:lineRule="exact"/>
              <w:rPr>
                <w:b/>
                <w:color w:val="000000"/>
                <w:sz w:val="22"/>
                <w:szCs w:val="22"/>
              </w:rPr>
            </w:pPr>
            <w:r>
              <w:rPr>
                <w:rFonts w:hint="eastAsia"/>
                <w:b/>
                <w:color w:val="000000"/>
                <w:sz w:val="22"/>
                <w:szCs w:val="22"/>
              </w:rPr>
              <w:t>审核员：</w:t>
            </w:r>
          </w:p>
          <w:p w:rsidR="003B2116" w:rsidRDefault="00A67481" w:rsidP="003B2116">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sidR="00B84E67">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3C1DBD">
        <w:trPr>
          <w:trHeight w:val="422"/>
        </w:trPr>
        <w:tc>
          <w:tcPr>
            <w:tcW w:w="10128" w:type="dxa"/>
            <w:gridSpan w:val="4"/>
            <w:vAlign w:val="bottom"/>
          </w:tcPr>
          <w:p w:rsidR="003B2116" w:rsidRDefault="00A67481">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sidR="00B84E67">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3C1DBD">
        <w:tc>
          <w:tcPr>
            <w:tcW w:w="10128" w:type="dxa"/>
            <w:gridSpan w:val="4"/>
          </w:tcPr>
          <w:p w:rsidR="003B2116" w:rsidRDefault="00A6748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3B2116" w:rsidRDefault="00352079" w:rsidP="00352079">
            <w:pPr>
              <w:spacing w:line="360" w:lineRule="exact"/>
              <w:ind w:firstLineChars="50" w:firstLine="95"/>
              <w:rPr>
                <w:b/>
                <w:color w:val="000000"/>
                <w:sz w:val="18"/>
                <w:szCs w:val="18"/>
              </w:rPr>
            </w:pPr>
            <w:r>
              <w:rPr>
                <w:rFonts w:ascii="宋体" w:hAnsi="宋体" w:hint="eastAsia"/>
                <w:b/>
                <w:color w:val="000000"/>
                <w:spacing w:val="-10"/>
                <w:szCs w:val="21"/>
              </w:rPr>
              <w:t>■</w:t>
            </w:r>
            <w:r w:rsidR="00A67481">
              <w:rPr>
                <w:rFonts w:hint="eastAsia"/>
                <w:b/>
                <w:color w:val="000000"/>
                <w:szCs w:val="21"/>
              </w:rPr>
              <w:t>所有问题全部整改，并符合要求</w:t>
            </w:r>
            <w:r w:rsidR="00A67481">
              <w:rPr>
                <w:rFonts w:hint="eastAsia"/>
                <w:b/>
                <w:color w:val="000000"/>
                <w:spacing w:val="-10"/>
                <w:szCs w:val="21"/>
              </w:rPr>
              <w:t>□未</w:t>
            </w:r>
            <w:r w:rsidR="00A67481">
              <w:rPr>
                <w:rFonts w:hint="eastAsia"/>
                <w:b/>
                <w:color w:val="000000"/>
                <w:szCs w:val="21"/>
              </w:rPr>
              <w:t>按期完成整改</w:t>
            </w:r>
            <w:r w:rsidR="00A67481">
              <w:rPr>
                <w:rFonts w:hint="eastAsia"/>
                <w:b/>
                <w:color w:val="000000"/>
                <w:spacing w:val="-10"/>
                <w:szCs w:val="21"/>
              </w:rPr>
              <w:t>□整改后不符合要求，需重新整改</w:t>
            </w:r>
            <w:r w:rsidR="00A67481">
              <w:rPr>
                <w:b/>
                <w:color w:val="000000"/>
                <w:sz w:val="18"/>
                <w:szCs w:val="18"/>
              </w:rPr>
              <w:t>.</w:t>
            </w:r>
          </w:p>
          <w:p w:rsidR="003B2116" w:rsidRDefault="00A67481">
            <w:pPr>
              <w:tabs>
                <w:tab w:val="left" w:pos="8740"/>
              </w:tabs>
              <w:spacing w:line="360" w:lineRule="exact"/>
              <w:rPr>
                <w:b/>
                <w:color w:val="000000"/>
                <w:sz w:val="22"/>
                <w:szCs w:val="22"/>
              </w:rPr>
            </w:pPr>
            <w:r>
              <w:rPr>
                <w:rFonts w:hint="eastAsia"/>
                <w:b/>
                <w:color w:val="000000"/>
                <w:spacing w:val="-10"/>
                <w:szCs w:val="21"/>
              </w:rPr>
              <w:t>推荐意见：</w:t>
            </w:r>
            <w:r w:rsidR="00352079">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3B2116" w:rsidRDefault="00A67481">
            <w:pPr>
              <w:spacing w:line="280" w:lineRule="exact"/>
              <w:rPr>
                <w:b/>
                <w:color w:val="000000"/>
                <w:sz w:val="22"/>
                <w:szCs w:val="22"/>
              </w:rPr>
            </w:pPr>
            <w:r>
              <w:rPr>
                <w:rFonts w:hint="eastAsia"/>
                <w:b/>
                <w:color w:val="000000"/>
                <w:sz w:val="22"/>
                <w:szCs w:val="22"/>
              </w:rPr>
              <w:t>验证人：日期：</w:t>
            </w:r>
          </w:p>
        </w:tc>
      </w:tr>
      <w:tr w:rsidR="003C1DBD">
        <w:tc>
          <w:tcPr>
            <w:tcW w:w="10128" w:type="dxa"/>
            <w:gridSpan w:val="4"/>
          </w:tcPr>
          <w:p w:rsidR="003B2116" w:rsidRDefault="00A67481">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3B2116" w:rsidRDefault="003B2116">
      <w:pPr>
        <w:snapToGrid w:val="0"/>
        <w:spacing w:line="400" w:lineRule="exact"/>
        <w:rPr>
          <w:rFonts w:ascii="宋体"/>
          <w:b/>
          <w:color w:val="000000"/>
          <w:sz w:val="26"/>
          <w:szCs w:val="26"/>
        </w:rPr>
      </w:pPr>
    </w:p>
    <w:sectPr w:rsidR="003B2116" w:rsidSect="003B2116">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1EF" w:rsidRDefault="006521EF" w:rsidP="003C1DBD">
      <w:r>
        <w:separator/>
      </w:r>
    </w:p>
  </w:endnote>
  <w:endnote w:type="continuationSeparator" w:id="1">
    <w:p w:rsidR="006521EF" w:rsidRDefault="006521EF" w:rsidP="003C1D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1EF" w:rsidRDefault="006521EF" w:rsidP="003C1DBD">
      <w:r>
        <w:separator/>
      </w:r>
    </w:p>
  </w:footnote>
  <w:footnote w:type="continuationSeparator" w:id="1">
    <w:p w:rsidR="006521EF" w:rsidRDefault="006521EF" w:rsidP="003C1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B9B" w:rsidRDefault="00932B9B" w:rsidP="000E273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752C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2B9B" w:rsidRDefault="00932B9B" w:rsidP="000E273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932B9B" w:rsidRDefault="00932B9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932B9B" w:rsidRDefault="00932B9B">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DBD"/>
    <w:rsid w:val="00012349"/>
    <w:rsid w:val="00072880"/>
    <w:rsid w:val="000E2733"/>
    <w:rsid w:val="00352079"/>
    <w:rsid w:val="003B2116"/>
    <w:rsid w:val="003C1DBD"/>
    <w:rsid w:val="004501E0"/>
    <w:rsid w:val="006521EF"/>
    <w:rsid w:val="00673908"/>
    <w:rsid w:val="00752C72"/>
    <w:rsid w:val="00782E86"/>
    <w:rsid w:val="008506EF"/>
    <w:rsid w:val="008761BA"/>
    <w:rsid w:val="00932B9B"/>
    <w:rsid w:val="00A67481"/>
    <w:rsid w:val="00B332D1"/>
    <w:rsid w:val="00B84E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1141</Words>
  <Characters>6510</Characters>
  <Application>Microsoft Office Word</Application>
  <DocSecurity>0</DocSecurity>
  <Lines>54</Lines>
  <Paragraphs>15</Paragraphs>
  <ScaleCrop>false</ScaleCrop>
  <Company>微软中国</Company>
  <LinksUpToDate>false</LinksUpToDate>
  <CharactersWithSpaces>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68</cp:revision>
  <dcterms:created xsi:type="dcterms:W3CDTF">2015-06-17T13:22:00Z</dcterms:created>
  <dcterms:modified xsi:type="dcterms:W3CDTF">2019-11-06T03:09:00Z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