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石家庄创能煤矿机械制造有限公司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0194-2019-Q-2021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
            <w:r>
              <w:rPr>
                <w:rFonts w:hint="eastAsia"/>
                <w:sz w:val="18"/>
                <w:szCs w:val="18"/>
              </w:rPr>
              <w:t>监查2</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周文廷</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2021.4.29上午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344B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2021-04-28T23:09:38Z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5914BE88E23742C1AB68E7FC6613C3D4</vt:lpwstr>
  </property>
</Properties>
</file>