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嘉善迈超滑动轴承材料有限公司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浙江省嘉兴市嘉善县干窑镇干星路269号北车间底层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杭敏超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0573-84615338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0573-84615338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171056414@qq.com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轴承板材的生产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17.09.00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2021年04月23日 下午至2021年04月23日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2021.4.22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补充现场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88"/>
        <w:gridCol w:w="1362"/>
        <w:gridCol w:w="643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1362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受审科门</w:t>
            </w:r>
          </w:p>
        </w:tc>
        <w:tc>
          <w:tcPr>
            <w:tcW w:w="64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21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2021.4.23</w:t>
            </w:r>
          </w:p>
        </w:tc>
        <w:tc>
          <w:tcPr>
            <w:tcW w:w="108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362" w:type="dxa"/>
            <w:noWrap/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主管领导</w:t>
            </w:r>
          </w:p>
        </w:tc>
        <w:tc>
          <w:tcPr>
            <w:tcW w:w="64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721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0～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2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供销部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现场核验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30" w:type="dxa"/>
            <w:noWrap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 xml:space="preserve">QMS:5.3/6.2/8.2/8.4/8.5.3/8.5.5/9.1.2 </w:t>
            </w:r>
            <w:bookmarkStart w:id="17" w:name="_GoBack"/>
            <w:bookmarkEnd w:id="17"/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721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2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现场核验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3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 xml:space="preserve">QMS:5.3/6.2/7.1.3/7.1.4/8.1/8.3/8.5.1/8.5.2/8.5.4/8.5.6 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rPr>
                <w:color w:val="auto"/>
                <w:sz w:val="21"/>
                <w:szCs w:val="21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21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362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430" w:type="dxa"/>
            <w:noWrap/>
            <w:vAlign w:val="top"/>
          </w:tcPr>
          <w:p>
            <w:pPr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与企业领导层沟通；末次会议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003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2021-04-22T14:44:41Z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3B5499ED5C6F4315BC6D236E7615176C</vt:lpwstr>
  </property>
</Properties>
</file>