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45A" w:rsidRDefault="006F245A" w:rsidP="00444C4D">
      <w:pPr>
        <w:snapToGrid w:val="0"/>
        <w:spacing w:afterLines="30"/>
        <w:jc w:val="center"/>
        <w:rPr>
          <w:rFonts w:ascii="楷体" w:eastAsia="楷体" w:hAnsi="楷体"/>
          <w:b/>
          <w:color w:val="000000" w:themeColor="text1"/>
          <w:sz w:val="84"/>
          <w:szCs w:val="84"/>
        </w:rPr>
      </w:pPr>
    </w:p>
    <w:p w:rsidR="006F245A" w:rsidRDefault="00531BF0" w:rsidP="00444C4D">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6F245A" w:rsidRDefault="006F245A" w:rsidP="00444C4D">
      <w:pPr>
        <w:snapToGrid w:val="0"/>
        <w:spacing w:afterLines="30"/>
        <w:jc w:val="center"/>
        <w:rPr>
          <w:rFonts w:ascii="楷体" w:eastAsia="楷体" w:hAnsi="楷体"/>
          <w:b/>
          <w:color w:val="000000" w:themeColor="text1"/>
          <w:sz w:val="52"/>
          <w:szCs w:val="52"/>
        </w:rPr>
      </w:pPr>
    </w:p>
    <w:p w:rsidR="006F245A" w:rsidRDefault="006F245A" w:rsidP="00444C4D">
      <w:pPr>
        <w:snapToGrid w:val="0"/>
        <w:spacing w:afterLines="30"/>
        <w:jc w:val="center"/>
        <w:rPr>
          <w:rFonts w:ascii="楷体" w:eastAsia="楷体" w:hAnsi="楷体"/>
          <w:b/>
          <w:color w:val="000000" w:themeColor="text1"/>
          <w:sz w:val="52"/>
          <w:szCs w:val="52"/>
        </w:rPr>
      </w:pPr>
    </w:p>
    <w:p w:rsidR="006F245A" w:rsidRDefault="00531BF0" w:rsidP="00444C4D">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6F245A" w:rsidRDefault="006F245A" w:rsidP="00444C4D">
      <w:pPr>
        <w:snapToGrid w:val="0"/>
        <w:spacing w:afterLines="30"/>
        <w:jc w:val="center"/>
        <w:rPr>
          <w:rFonts w:ascii="楷体" w:eastAsia="楷体" w:hAnsi="楷体"/>
          <w:b/>
          <w:color w:val="000000" w:themeColor="text1"/>
          <w:sz w:val="36"/>
          <w:szCs w:val="36"/>
        </w:rPr>
      </w:pPr>
    </w:p>
    <w:p w:rsidR="006F245A" w:rsidRDefault="006F245A" w:rsidP="00444C4D">
      <w:pPr>
        <w:snapToGrid w:val="0"/>
        <w:spacing w:afterLines="30"/>
        <w:jc w:val="center"/>
        <w:rPr>
          <w:rFonts w:ascii="楷体" w:eastAsia="楷体" w:hAnsi="楷体"/>
          <w:b/>
          <w:color w:val="000000" w:themeColor="text1"/>
          <w:sz w:val="36"/>
          <w:szCs w:val="36"/>
        </w:rPr>
      </w:pPr>
    </w:p>
    <w:p w:rsidR="006F245A" w:rsidRDefault="006F245A" w:rsidP="00444C4D">
      <w:pPr>
        <w:snapToGrid w:val="0"/>
        <w:spacing w:afterLines="30"/>
        <w:jc w:val="center"/>
        <w:rPr>
          <w:rFonts w:ascii="楷体" w:eastAsia="楷体" w:hAnsi="楷体"/>
          <w:b/>
          <w:color w:val="000000" w:themeColor="text1"/>
          <w:sz w:val="32"/>
          <w:szCs w:val="32"/>
        </w:rPr>
      </w:pPr>
    </w:p>
    <w:p w:rsidR="006F245A" w:rsidRDefault="00531BF0" w:rsidP="00444C4D">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重庆市同讯电力实业有限公司</w:t>
      </w:r>
      <w:bookmarkEnd w:id="0"/>
    </w:p>
    <w:p w:rsidR="006F245A" w:rsidRDefault="006F245A" w:rsidP="00444C4D">
      <w:pPr>
        <w:snapToGrid w:val="0"/>
        <w:spacing w:afterLines="30"/>
        <w:ind w:firstLineChars="600" w:firstLine="1928"/>
        <w:rPr>
          <w:rFonts w:ascii="楷体" w:eastAsia="楷体" w:hAnsi="楷体"/>
          <w:b/>
          <w:color w:val="000000" w:themeColor="text1"/>
          <w:sz w:val="32"/>
          <w:szCs w:val="32"/>
        </w:rPr>
      </w:pPr>
    </w:p>
    <w:p w:rsidR="006F245A" w:rsidRDefault="00531BF0" w:rsidP="00444C4D">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6F245A" w:rsidRDefault="00531BF0" w:rsidP="00444C4D">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6F245A" w:rsidRDefault="00531BF0" w:rsidP="00444C4D">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6F245A" w:rsidRDefault="00531BF0" w:rsidP="00444C4D">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6F245A" w:rsidRDefault="006F245A" w:rsidP="00444C4D">
      <w:pPr>
        <w:snapToGrid w:val="0"/>
        <w:spacing w:afterLines="30"/>
        <w:jc w:val="center"/>
        <w:rPr>
          <w:rFonts w:ascii="楷体" w:eastAsia="楷体" w:hAnsi="楷体"/>
          <w:b/>
          <w:color w:val="000000" w:themeColor="text1"/>
          <w:sz w:val="84"/>
          <w:szCs w:val="84"/>
        </w:rPr>
      </w:pPr>
    </w:p>
    <w:p w:rsidR="006F245A" w:rsidRDefault="00531BF0" w:rsidP="00444C4D">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6F245A" w:rsidRDefault="00531BF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6F245A" w:rsidRDefault="00531BF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6F245A">
        <w:trPr>
          <w:trHeight w:val="354"/>
        </w:trPr>
        <w:tc>
          <w:tcPr>
            <w:tcW w:w="1697" w:type="dxa"/>
            <w:vAlign w:val="center"/>
          </w:tcPr>
          <w:p w:rsidR="006F245A" w:rsidRDefault="00531BF0">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6F245A" w:rsidRDefault="00531BF0">
            <w:pPr>
              <w:rPr>
                <w:b/>
                <w:color w:val="000000" w:themeColor="text1"/>
                <w:sz w:val="20"/>
                <w:szCs w:val="20"/>
              </w:rPr>
            </w:pPr>
            <w:r>
              <w:rPr>
                <w:rFonts w:hint="eastAsia"/>
                <w:b/>
                <w:color w:val="000000" w:themeColor="text1"/>
                <w:sz w:val="20"/>
                <w:szCs w:val="20"/>
              </w:rPr>
              <w:t>北京国标联合认证有限公司</w:t>
            </w:r>
          </w:p>
        </w:tc>
      </w:tr>
      <w:tr w:rsidR="006F245A">
        <w:trPr>
          <w:trHeight w:val="377"/>
        </w:trPr>
        <w:tc>
          <w:tcPr>
            <w:tcW w:w="1697" w:type="dxa"/>
            <w:vAlign w:val="center"/>
          </w:tcPr>
          <w:p w:rsidR="006F245A" w:rsidRDefault="00531BF0">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6F245A" w:rsidRDefault="00531BF0">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6F245A" w:rsidRDefault="00531BF0">
            <w:pPr>
              <w:rPr>
                <w:b/>
                <w:color w:val="000000" w:themeColor="text1"/>
                <w:sz w:val="20"/>
                <w:szCs w:val="20"/>
              </w:rPr>
            </w:pPr>
            <w:r>
              <w:rPr>
                <w:rFonts w:hint="eastAsia"/>
                <w:b/>
                <w:color w:val="000000" w:themeColor="text1"/>
                <w:sz w:val="20"/>
                <w:szCs w:val="20"/>
              </w:rPr>
              <w:t>邮编</w:t>
            </w:r>
          </w:p>
        </w:tc>
        <w:tc>
          <w:tcPr>
            <w:tcW w:w="1641" w:type="dxa"/>
            <w:vAlign w:val="center"/>
          </w:tcPr>
          <w:p w:rsidR="006F245A" w:rsidRDefault="00531BF0">
            <w:pPr>
              <w:rPr>
                <w:b/>
                <w:color w:val="000000" w:themeColor="text1"/>
                <w:sz w:val="20"/>
                <w:szCs w:val="20"/>
              </w:rPr>
            </w:pPr>
            <w:r>
              <w:rPr>
                <w:rFonts w:hint="eastAsia"/>
                <w:b/>
                <w:color w:val="000000" w:themeColor="text1"/>
                <w:sz w:val="20"/>
                <w:szCs w:val="20"/>
              </w:rPr>
              <w:t>100101</w:t>
            </w:r>
          </w:p>
        </w:tc>
      </w:tr>
      <w:tr w:rsidR="006F245A">
        <w:trPr>
          <w:trHeight w:val="377"/>
        </w:trPr>
        <w:tc>
          <w:tcPr>
            <w:tcW w:w="1697" w:type="dxa"/>
            <w:vAlign w:val="center"/>
          </w:tcPr>
          <w:p w:rsidR="006F245A" w:rsidRDefault="00531BF0">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6F245A" w:rsidRDefault="00531BF0">
            <w:pPr>
              <w:rPr>
                <w:color w:val="000000" w:themeColor="text1"/>
                <w:sz w:val="20"/>
                <w:szCs w:val="20"/>
              </w:rPr>
            </w:pPr>
            <w:r>
              <w:rPr>
                <w:rFonts w:hint="eastAsia"/>
                <w:color w:val="000000" w:themeColor="text1"/>
                <w:sz w:val="20"/>
                <w:szCs w:val="20"/>
              </w:rPr>
              <w:t>010-5351 6278</w:t>
            </w:r>
          </w:p>
        </w:tc>
        <w:tc>
          <w:tcPr>
            <w:tcW w:w="1134" w:type="dxa"/>
            <w:vAlign w:val="center"/>
          </w:tcPr>
          <w:p w:rsidR="006F245A" w:rsidRDefault="00531BF0">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6F245A" w:rsidRDefault="00531BF0">
            <w:pPr>
              <w:rPr>
                <w:color w:val="000000" w:themeColor="text1"/>
                <w:sz w:val="18"/>
                <w:szCs w:val="18"/>
              </w:rPr>
            </w:pPr>
            <w:r>
              <w:rPr>
                <w:color w:val="000000" w:themeColor="text1"/>
                <w:sz w:val="18"/>
                <w:szCs w:val="18"/>
              </w:rPr>
              <w:t>service@china-isc.org.cn</w:t>
            </w:r>
          </w:p>
        </w:tc>
      </w:tr>
      <w:tr w:rsidR="006F245A">
        <w:trPr>
          <w:trHeight w:val="428"/>
        </w:trPr>
        <w:tc>
          <w:tcPr>
            <w:tcW w:w="9863" w:type="dxa"/>
            <w:gridSpan w:val="9"/>
            <w:vAlign w:val="center"/>
          </w:tcPr>
          <w:p w:rsidR="006F245A" w:rsidRDefault="00531BF0">
            <w:pPr>
              <w:rPr>
                <w:b/>
                <w:color w:val="000000" w:themeColor="text1"/>
                <w:sz w:val="20"/>
                <w:szCs w:val="20"/>
              </w:rPr>
            </w:pPr>
            <w:r>
              <w:rPr>
                <w:rFonts w:hint="eastAsia"/>
                <w:b/>
                <w:color w:val="000000" w:themeColor="text1"/>
                <w:sz w:val="20"/>
                <w:szCs w:val="20"/>
              </w:rPr>
              <w:t>审核组成员</w:t>
            </w:r>
          </w:p>
        </w:tc>
      </w:tr>
      <w:tr w:rsidR="006F245A">
        <w:trPr>
          <w:trHeight w:val="645"/>
        </w:trPr>
        <w:tc>
          <w:tcPr>
            <w:tcW w:w="1844" w:type="dxa"/>
            <w:gridSpan w:val="2"/>
            <w:vAlign w:val="center"/>
          </w:tcPr>
          <w:p w:rsidR="006F245A" w:rsidRDefault="00531BF0">
            <w:pPr>
              <w:spacing w:line="240" w:lineRule="exact"/>
              <w:jc w:val="center"/>
              <w:rPr>
                <w:b/>
                <w:color w:val="000000" w:themeColor="text1"/>
                <w:sz w:val="20"/>
                <w:szCs w:val="20"/>
              </w:rPr>
            </w:pPr>
            <w:r>
              <w:rPr>
                <w:rFonts w:hint="eastAsia"/>
                <w:sz w:val="18"/>
                <w:szCs w:val="18"/>
              </w:rPr>
              <w:t>姓名</w:t>
            </w:r>
          </w:p>
        </w:tc>
        <w:tc>
          <w:tcPr>
            <w:tcW w:w="992" w:type="dxa"/>
            <w:vAlign w:val="center"/>
          </w:tcPr>
          <w:p w:rsidR="006F245A" w:rsidRDefault="00531BF0">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6F245A" w:rsidRDefault="00531BF0">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6F245A" w:rsidRDefault="00531BF0">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6F245A" w:rsidRDefault="00531BF0">
            <w:pPr>
              <w:spacing w:line="240" w:lineRule="exact"/>
              <w:jc w:val="center"/>
              <w:rPr>
                <w:b/>
                <w:color w:val="000000" w:themeColor="text1"/>
                <w:sz w:val="20"/>
                <w:szCs w:val="20"/>
              </w:rPr>
            </w:pPr>
            <w:r>
              <w:rPr>
                <w:rFonts w:hint="eastAsia"/>
                <w:sz w:val="18"/>
                <w:szCs w:val="18"/>
              </w:rPr>
              <w:t>专业代码</w:t>
            </w:r>
          </w:p>
        </w:tc>
      </w:tr>
      <w:tr w:rsidR="006F245A">
        <w:trPr>
          <w:trHeight w:val="645"/>
        </w:trPr>
        <w:tc>
          <w:tcPr>
            <w:tcW w:w="1844" w:type="dxa"/>
            <w:gridSpan w:val="2"/>
            <w:vAlign w:val="center"/>
          </w:tcPr>
          <w:p w:rsidR="006F245A" w:rsidRDefault="00531BF0">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6F245A" w:rsidRDefault="00531BF0">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6F245A" w:rsidRDefault="00531BF0">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F245A" w:rsidRDefault="00531BF0">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6F245A" w:rsidRDefault="00531BF0">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6F245A" w:rsidRDefault="00531BF0">
            <w:pPr>
              <w:spacing w:line="240" w:lineRule="exact"/>
              <w:jc w:val="center"/>
              <w:rPr>
                <w:b/>
                <w:color w:val="000000" w:themeColor="text1"/>
                <w:sz w:val="20"/>
                <w:szCs w:val="20"/>
              </w:rPr>
            </w:pPr>
            <w:r>
              <w:rPr>
                <w:b/>
                <w:color w:val="000000" w:themeColor="text1"/>
                <w:sz w:val="20"/>
                <w:szCs w:val="20"/>
              </w:rPr>
              <w:t>E:19.09.01,19.09.02,28.04.02</w:t>
            </w:r>
          </w:p>
          <w:p w:rsidR="006F245A" w:rsidRDefault="00531BF0">
            <w:pPr>
              <w:spacing w:line="240" w:lineRule="exact"/>
              <w:jc w:val="center"/>
              <w:rPr>
                <w:b/>
                <w:color w:val="000000" w:themeColor="text1"/>
                <w:sz w:val="20"/>
                <w:szCs w:val="20"/>
              </w:rPr>
            </w:pPr>
            <w:r>
              <w:rPr>
                <w:b/>
                <w:color w:val="000000" w:themeColor="text1"/>
                <w:sz w:val="20"/>
                <w:szCs w:val="20"/>
              </w:rPr>
              <w:t>O:19.09.01,19.09.02,28.04.02</w:t>
            </w:r>
          </w:p>
        </w:tc>
      </w:tr>
      <w:tr w:rsidR="006F245A">
        <w:trPr>
          <w:trHeight w:val="645"/>
        </w:trPr>
        <w:tc>
          <w:tcPr>
            <w:tcW w:w="1844" w:type="dxa"/>
            <w:gridSpan w:val="2"/>
            <w:vAlign w:val="center"/>
          </w:tcPr>
          <w:p w:rsidR="006F245A" w:rsidRDefault="00531BF0">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6F245A" w:rsidRDefault="00531BF0">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6F245A" w:rsidRDefault="00531BF0">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F245A" w:rsidRDefault="00531BF0">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6F245A" w:rsidRDefault="00531BF0">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6F245A" w:rsidRDefault="00531BF0">
            <w:pPr>
              <w:spacing w:line="240" w:lineRule="exact"/>
              <w:jc w:val="center"/>
              <w:rPr>
                <w:b/>
                <w:color w:val="000000" w:themeColor="text1"/>
                <w:sz w:val="20"/>
                <w:szCs w:val="20"/>
              </w:rPr>
            </w:pPr>
            <w:r>
              <w:rPr>
                <w:b/>
                <w:color w:val="000000" w:themeColor="text1"/>
                <w:sz w:val="20"/>
                <w:szCs w:val="20"/>
              </w:rPr>
              <w:t>E:19.09.01,19.09.02</w:t>
            </w:r>
          </w:p>
          <w:p w:rsidR="006F245A" w:rsidRDefault="00531BF0">
            <w:pPr>
              <w:spacing w:line="240" w:lineRule="exact"/>
              <w:jc w:val="center"/>
              <w:rPr>
                <w:b/>
                <w:color w:val="000000" w:themeColor="text1"/>
                <w:sz w:val="20"/>
                <w:szCs w:val="20"/>
              </w:rPr>
            </w:pPr>
            <w:r>
              <w:rPr>
                <w:b/>
                <w:color w:val="000000" w:themeColor="text1"/>
                <w:sz w:val="20"/>
                <w:szCs w:val="20"/>
              </w:rPr>
              <w:t>O:19.09.01,19.09.02</w:t>
            </w:r>
          </w:p>
        </w:tc>
      </w:tr>
      <w:tr w:rsidR="006F245A">
        <w:trPr>
          <w:trHeight w:val="645"/>
        </w:trPr>
        <w:tc>
          <w:tcPr>
            <w:tcW w:w="1844" w:type="dxa"/>
            <w:gridSpan w:val="2"/>
            <w:vAlign w:val="center"/>
          </w:tcPr>
          <w:p w:rsidR="006F245A" w:rsidRDefault="00531BF0">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rsidR="006F245A" w:rsidRDefault="00531BF0">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6F245A" w:rsidRDefault="00531BF0">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6F245A" w:rsidRDefault="00531BF0">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6F245A" w:rsidRDefault="006F245A">
            <w:pPr>
              <w:spacing w:line="240" w:lineRule="exact"/>
              <w:jc w:val="center"/>
              <w:rPr>
                <w:b/>
                <w:color w:val="000000" w:themeColor="text1"/>
                <w:sz w:val="20"/>
                <w:szCs w:val="20"/>
              </w:rPr>
            </w:pPr>
          </w:p>
        </w:tc>
      </w:tr>
      <w:tr w:rsidR="006F245A">
        <w:trPr>
          <w:trHeight w:val="351"/>
        </w:trPr>
        <w:tc>
          <w:tcPr>
            <w:tcW w:w="9863" w:type="dxa"/>
            <w:gridSpan w:val="9"/>
            <w:vAlign w:val="center"/>
          </w:tcPr>
          <w:p w:rsidR="006F245A" w:rsidRDefault="00531BF0">
            <w:pPr>
              <w:rPr>
                <w:b/>
                <w:color w:val="000000" w:themeColor="text1"/>
                <w:sz w:val="20"/>
                <w:szCs w:val="20"/>
              </w:rPr>
            </w:pPr>
            <w:r>
              <w:rPr>
                <w:rFonts w:hint="eastAsia"/>
                <w:b/>
                <w:color w:val="000000" w:themeColor="text1"/>
                <w:sz w:val="20"/>
                <w:szCs w:val="20"/>
              </w:rPr>
              <w:t>与审核组同行人员</w:t>
            </w:r>
          </w:p>
        </w:tc>
      </w:tr>
      <w:tr w:rsidR="006F245A">
        <w:trPr>
          <w:trHeight w:val="351"/>
        </w:trPr>
        <w:tc>
          <w:tcPr>
            <w:tcW w:w="1844" w:type="dxa"/>
            <w:gridSpan w:val="2"/>
            <w:vAlign w:val="center"/>
          </w:tcPr>
          <w:p w:rsidR="006F245A" w:rsidRDefault="00531BF0">
            <w:pPr>
              <w:rPr>
                <w:b/>
                <w:color w:val="000000" w:themeColor="text1"/>
                <w:sz w:val="20"/>
                <w:szCs w:val="20"/>
              </w:rPr>
            </w:pPr>
            <w:r>
              <w:rPr>
                <w:rFonts w:hint="eastAsia"/>
                <w:b/>
                <w:color w:val="000000" w:themeColor="text1"/>
                <w:sz w:val="20"/>
                <w:szCs w:val="20"/>
              </w:rPr>
              <w:t>姓名</w:t>
            </w:r>
          </w:p>
        </w:tc>
        <w:tc>
          <w:tcPr>
            <w:tcW w:w="992" w:type="dxa"/>
            <w:vAlign w:val="center"/>
          </w:tcPr>
          <w:p w:rsidR="006F245A" w:rsidRDefault="00531BF0">
            <w:pPr>
              <w:rPr>
                <w:b/>
                <w:color w:val="000000" w:themeColor="text1"/>
                <w:sz w:val="20"/>
                <w:szCs w:val="20"/>
              </w:rPr>
            </w:pPr>
            <w:r>
              <w:rPr>
                <w:rFonts w:hint="eastAsia"/>
                <w:b/>
                <w:color w:val="000000" w:themeColor="text1"/>
                <w:sz w:val="20"/>
                <w:szCs w:val="20"/>
              </w:rPr>
              <w:t>性别</w:t>
            </w:r>
          </w:p>
        </w:tc>
        <w:tc>
          <w:tcPr>
            <w:tcW w:w="1216" w:type="dxa"/>
            <w:vAlign w:val="center"/>
          </w:tcPr>
          <w:p w:rsidR="006F245A" w:rsidRDefault="00531BF0">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6F245A" w:rsidRDefault="00531BF0">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6F245A" w:rsidRDefault="00531BF0">
            <w:pPr>
              <w:rPr>
                <w:b/>
                <w:color w:val="000000" w:themeColor="text1"/>
                <w:sz w:val="20"/>
                <w:szCs w:val="20"/>
              </w:rPr>
            </w:pPr>
            <w:r>
              <w:rPr>
                <w:rFonts w:hint="eastAsia"/>
                <w:b/>
                <w:color w:val="000000" w:themeColor="text1"/>
                <w:sz w:val="20"/>
                <w:szCs w:val="20"/>
              </w:rPr>
              <w:t>备注</w:t>
            </w:r>
          </w:p>
        </w:tc>
      </w:tr>
      <w:tr w:rsidR="006F245A">
        <w:trPr>
          <w:trHeight w:val="351"/>
        </w:trPr>
        <w:tc>
          <w:tcPr>
            <w:tcW w:w="1844" w:type="dxa"/>
            <w:gridSpan w:val="2"/>
            <w:vAlign w:val="center"/>
          </w:tcPr>
          <w:p w:rsidR="006F245A" w:rsidRDefault="006F245A">
            <w:pPr>
              <w:rPr>
                <w:b/>
                <w:color w:val="000000" w:themeColor="text1"/>
              </w:rPr>
            </w:pPr>
          </w:p>
        </w:tc>
        <w:tc>
          <w:tcPr>
            <w:tcW w:w="992" w:type="dxa"/>
            <w:vAlign w:val="center"/>
          </w:tcPr>
          <w:p w:rsidR="006F245A" w:rsidRDefault="006F245A">
            <w:pPr>
              <w:rPr>
                <w:b/>
                <w:color w:val="000000" w:themeColor="text1"/>
              </w:rPr>
            </w:pPr>
          </w:p>
        </w:tc>
        <w:tc>
          <w:tcPr>
            <w:tcW w:w="1216" w:type="dxa"/>
            <w:vAlign w:val="center"/>
          </w:tcPr>
          <w:p w:rsidR="006F245A" w:rsidRDefault="006F245A">
            <w:pPr>
              <w:rPr>
                <w:b/>
                <w:color w:val="000000" w:themeColor="text1"/>
              </w:rPr>
            </w:pPr>
          </w:p>
        </w:tc>
        <w:tc>
          <w:tcPr>
            <w:tcW w:w="3478" w:type="dxa"/>
            <w:gridSpan w:val="3"/>
            <w:vAlign w:val="center"/>
          </w:tcPr>
          <w:p w:rsidR="006F245A" w:rsidRDefault="006F245A">
            <w:pPr>
              <w:rPr>
                <w:b/>
                <w:color w:val="000000" w:themeColor="text1"/>
              </w:rPr>
            </w:pPr>
          </w:p>
        </w:tc>
        <w:tc>
          <w:tcPr>
            <w:tcW w:w="2333" w:type="dxa"/>
            <w:gridSpan w:val="2"/>
            <w:vAlign w:val="center"/>
          </w:tcPr>
          <w:p w:rsidR="006F245A" w:rsidRDefault="006F245A">
            <w:pPr>
              <w:rPr>
                <w:b/>
                <w:color w:val="000000" w:themeColor="text1"/>
              </w:rPr>
            </w:pPr>
          </w:p>
        </w:tc>
      </w:tr>
      <w:tr w:rsidR="006F245A">
        <w:trPr>
          <w:trHeight w:val="351"/>
        </w:trPr>
        <w:tc>
          <w:tcPr>
            <w:tcW w:w="1844" w:type="dxa"/>
            <w:gridSpan w:val="2"/>
            <w:vAlign w:val="center"/>
          </w:tcPr>
          <w:p w:rsidR="006F245A" w:rsidRDefault="006F245A">
            <w:pPr>
              <w:rPr>
                <w:b/>
                <w:color w:val="000000" w:themeColor="text1"/>
              </w:rPr>
            </w:pPr>
          </w:p>
        </w:tc>
        <w:tc>
          <w:tcPr>
            <w:tcW w:w="992" w:type="dxa"/>
            <w:vAlign w:val="center"/>
          </w:tcPr>
          <w:p w:rsidR="006F245A" w:rsidRDefault="006F245A">
            <w:pPr>
              <w:rPr>
                <w:b/>
                <w:color w:val="000000" w:themeColor="text1"/>
              </w:rPr>
            </w:pPr>
          </w:p>
        </w:tc>
        <w:tc>
          <w:tcPr>
            <w:tcW w:w="1216" w:type="dxa"/>
            <w:vAlign w:val="center"/>
          </w:tcPr>
          <w:p w:rsidR="006F245A" w:rsidRDefault="006F245A">
            <w:pPr>
              <w:rPr>
                <w:b/>
                <w:color w:val="000000" w:themeColor="text1"/>
              </w:rPr>
            </w:pPr>
          </w:p>
        </w:tc>
        <w:tc>
          <w:tcPr>
            <w:tcW w:w="3478" w:type="dxa"/>
            <w:gridSpan w:val="3"/>
            <w:vAlign w:val="center"/>
          </w:tcPr>
          <w:p w:rsidR="006F245A" w:rsidRDefault="006F245A">
            <w:pPr>
              <w:rPr>
                <w:b/>
                <w:color w:val="000000" w:themeColor="text1"/>
              </w:rPr>
            </w:pPr>
          </w:p>
        </w:tc>
        <w:tc>
          <w:tcPr>
            <w:tcW w:w="2333" w:type="dxa"/>
            <w:gridSpan w:val="2"/>
            <w:vAlign w:val="center"/>
          </w:tcPr>
          <w:p w:rsidR="006F245A" w:rsidRDefault="006F245A">
            <w:pPr>
              <w:rPr>
                <w:b/>
                <w:color w:val="000000" w:themeColor="text1"/>
              </w:rPr>
            </w:pPr>
          </w:p>
        </w:tc>
      </w:tr>
    </w:tbl>
    <w:p w:rsidR="006F245A" w:rsidRDefault="00531BF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6F245A">
        <w:tc>
          <w:tcPr>
            <w:tcW w:w="2269" w:type="dxa"/>
            <w:vAlign w:val="center"/>
          </w:tcPr>
          <w:p w:rsidR="006F245A" w:rsidRDefault="00531BF0">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OHSMS</w:t>
            </w:r>
          </w:p>
          <w:p w:rsidR="006F245A" w:rsidRDefault="00531BF0">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6F245A" w:rsidRDefault="00531BF0">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6F245A">
        <w:tc>
          <w:tcPr>
            <w:tcW w:w="2269" w:type="dxa"/>
            <w:vAlign w:val="center"/>
          </w:tcPr>
          <w:p w:rsidR="006F245A" w:rsidRDefault="00531BF0">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6F245A" w:rsidRDefault="00531BF0">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6F245A" w:rsidRDefault="00531BF0">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6F245A">
        <w:tc>
          <w:tcPr>
            <w:tcW w:w="2269" w:type="dxa"/>
            <w:vAlign w:val="center"/>
          </w:tcPr>
          <w:p w:rsidR="006F245A" w:rsidRDefault="00531BF0">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6F245A" w:rsidRDefault="00531BF0">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6F245A" w:rsidRDefault="006F245A">
      <w:pPr>
        <w:rPr>
          <w:rFonts w:ascii="宋体" w:hAnsi="宋体"/>
          <w:b/>
          <w:color w:val="000000" w:themeColor="text1"/>
          <w:sz w:val="16"/>
          <w:szCs w:val="16"/>
        </w:rPr>
      </w:pPr>
    </w:p>
    <w:p w:rsidR="006F245A" w:rsidRDefault="00531BF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F245A" w:rsidRDefault="00531BF0">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24001-2016/ISO14001:2015,O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GB/T45001-2020 / ISO45001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bookmarkEnd w:id="4"/>
    </w:p>
    <w:p w:rsidR="006F245A" w:rsidRDefault="00531BF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6F245A">
        <w:trPr>
          <w:trHeight w:val="293"/>
          <w:jc w:val="center"/>
        </w:trPr>
        <w:tc>
          <w:tcPr>
            <w:tcW w:w="1919" w:type="dxa"/>
          </w:tcPr>
          <w:p w:rsidR="006F245A" w:rsidRDefault="00531BF0">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6F245A" w:rsidRDefault="00531BF0" w:rsidP="00444C4D">
            <w:pPr>
              <w:spacing w:line="320" w:lineRule="exact"/>
              <w:jc w:val="left"/>
              <w:rPr>
                <w:rFonts w:ascii="宋体" w:hAnsi="宋体"/>
                <w:b/>
                <w:color w:val="000000" w:themeColor="text1"/>
                <w:sz w:val="20"/>
                <w:szCs w:val="20"/>
              </w:rPr>
            </w:pPr>
            <w:bookmarkStart w:id="5" w:name="组织名称Add1"/>
            <w:r>
              <w:rPr>
                <w:rFonts w:ascii="宋体" w:hAnsi="宋体"/>
                <w:b/>
                <w:color w:val="000000" w:themeColor="text1"/>
                <w:sz w:val="20"/>
                <w:szCs w:val="20"/>
              </w:rPr>
              <w:t>重庆市同讯电力实业有限公司</w:t>
            </w:r>
            <w:bookmarkEnd w:id="5"/>
          </w:p>
        </w:tc>
        <w:tc>
          <w:tcPr>
            <w:tcW w:w="1134" w:type="dxa"/>
            <w:gridSpan w:val="3"/>
          </w:tcPr>
          <w:p w:rsidR="006F245A" w:rsidRDefault="00531BF0" w:rsidP="00444C4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6F245A" w:rsidRDefault="00531BF0" w:rsidP="00444C4D">
            <w:pPr>
              <w:spacing w:line="320" w:lineRule="exact"/>
              <w:jc w:val="left"/>
              <w:rPr>
                <w:rFonts w:ascii="宋体" w:hAnsi="宋体"/>
                <w:b/>
                <w:color w:val="000000" w:themeColor="text1"/>
                <w:sz w:val="20"/>
                <w:szCs w:val="20"/>
              </w:rPr>
            </w:pPr>
            <w:bookmarkStart w:id="6" w:name="企业人数"/>
            <w:r>
              <w:rPr>
                <w:rFonts w:ascii="宋体" w:hAnsi="宋体"/>
                <w:b/>
                <w:color w:val="000000" w:themeColor="text1"/>
                <w:sz w:val="20"/>
                <w:szCs w:val="20"/>
              </w:rPr>
              <w:t>55</w:t>
            </w:r>
            <w:bookmarkEnd w:id="6"/>
          </w:p>
        </w:tc>
      </w:tr>
      <w:tr w:rsidR="006F245A">
        <w:trPr>
          <w:trHeight w:val="307"/>
          <w:jc w:val="center"/>
        </w:trPr>
        <w:tc>
          <w:tcPr>
            <w:tcW w:w="1919" w:type="dxa"/>
          </w:tcPr>
          <w:p w:rsidR="006F245A" w:rsidRDefault="00531BF0">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6F245A" w:rsidRDefault="00531BF0" w:rsidP="00444C4D">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重庆市涪陵区新城区鹤凤大道</w:t>
            </w:r>
            <w:r>
              <w:rPr>
                <w:rFonts w:ascii="宋体" w:hAnsi="宋体"/>
                <w:b/>
                <w:color w:val="000000" w:themeColor="text1"/>
                <w:sz w:val="20"/>
                <w:szCs w:val="20"/>
              </w:rPr>
              <w:t>6</w:t>
            </w:r>
            <w:r>
              <w:rPr>
                <w:rFonts w:ascii="宋体" w:hAnsi="宋体"/>
                <w:b/>
                <w:color w:val="000000" w:themeColor="text1"/>
                <w:sz w:val="20"/>
                <w:szCs w:val="20"/>
              </w:rPr>
              <w:t>号</w:t>
            </w:r>
            <w:bookmarkEnd w:id="7"/>
          </w:p>
        </w:tc>
        <w:tc>
          <w:tcPr>
            <w:tcW w:w="540" w:type="dxa"/>
            <w:vMerge w:val="restart"/>
          </w:tcPr>
          <w:p w:rsidR="006F245A" w:rsidRDefault="00531BF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6F245A" w:rsidRDefault="00531BF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6F245A" w:rsidRDefault="00531BF0">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rsidR="006F245A">
        <w:trPr>
          <w:trHeight w:val="315"/>
          <w:jc w:val="center"/>
        </w:trPr>
        <w:tc>
          <w:tcPr>
            <w:tcW w:w="1919" w:type="dxa"/>
            <w:vAlign w:val="center"/>
          </w:tcPr>
          <w:p w:rsidR="006F245A" w:rsidRDefault="00531BF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6F245A" w:rsidRPr="00444C4D" w:rsidRDefault="00444C4D" w:rsidP="00444C4D">
            <w:pPr>
              <w:spacing w:line="320" w:lineRule="exact"/>
              <w:jc w:val="left"/>
              <w:rPr>
                <w:rFonts w:ascii="宋体" w:hAnsi="宋体"/>
                <w:b/>
                <w:color w:val="FF0000"/>
                <w:sz w:val="20"/>
                <w:szCs w:val="20"/>
              </w:rPr>
            </w:pPr>
            <w:bookmarkStart w:id="9" w:name="生产地址"/>
            <w:r w:rsidRPr="00444C4D">
              <w:rPr>
                <w:b/>
                <w:color w:val="FF0000"/>
              </w:rPr>
              <w:t>重庆市涪陵区新城区鹤凤大道</w:t>
            </w:r>
            <w:r w:rsidRPr="00444C4D">
              <w:rPr>
                <w:b/>
                <w:color w:val="FF0000"/>
              </w:rPr>
              <w:t>27</w:t>
            </w:r>
            <w:r w:rsidRPr="00444C4D">
              <w:rPr>
                <w:b/>
                <w:color w:val="FF0000"/>
              </w:rPr>
              <w:t>号</w:t>
            </w:r>
            <w:bookmarkEnd w:id="9"/>
          </w:p>
        </w:tc>
        <w:tc>
          <w:tcPr>
            <w:tcW w:w="540" w:type="dxa"/>
            <w:vMerge/>
            <w:vAlign w:val="center"/>
          </w:tcPr>
          <w:p w:rsidR="006F245A" w:rsidRDefault="006F245A">
            <w:pPr>
              <w:spacing w:line="320" w:lineRule="exact"/>
              <w:jc w:val="center"/>
              <w:rPr>
                <w:rFonts w:ascii="宋体" w:hAnsi="宋体"/>
                <w:b/>
                <w:color w:val="000000" w:themeColor="text1"/>
                <w:sz w:val="20"/>
                <w:szCs w:val="20"/>
              </w:rPr>
            </w:pPr>
          </w:p>
        </w:tc>
        <w:tc>
          <w:tcPr>
            <w:tcW w:w="1297" w:type="dxa"/>
          </w:tcPr>
          <w:p w:rsidR="006F245A" w:rsidRDefault="00531BF0">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rsidR="006F245A">
        <w:trPr>
          <w:trHeight w:val="315"/>
          <w:jc w:val="center"/>
        </w:trPr>
        <w:tc>
          <w:tcPr>
            <w:tcW w:w="1919" w:type="dxa"/>
            <w:vAlign w:val="center"/>
          </w:tcPr>
          <w:p w:rsidR="006F245A" w:rsidRDefault="00531BF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6F245A" w:rsidRDefault="006F245A">
            <w:pPr>
              <w:spacing w:line="320" w:lineRule="exact"/>
              <w:rPr>
                <w:rFonts w:ascii="宋体" w:hAnsi="宋体"/>
                <w:b/>
                <w:color w:val="000000" w:themeColor="text1"/>
                <w:sz w:val="20"/>
                <w:szCs w:val="20"/>
              </w:rPr>
            </w:pPr>
          </w:p>
        </w:tc>
        <w:tc>
          <w:tcPr>
            <w:tcW w:w="540" w:type="dxa"/>
            <w:vMerge/>
            <w:vAlign w:val="center"/>
          </w:tcPr>
          <w:p w:rsidR="006F245A" w:rsidRDefault="006F245A">
            <w:pPr>
              <w:spacing w:line="320" w:lineRule="exact"/>
              <w:jc w:val="center"/>
              <w:rPr>
                <w:rFonts w:ascii="宋体" w:hAnsi="宋体"/>
                <w:b/>
                <w:color w:val="000000" w:themeColor="text1"/>
                <w:sz w:val="20"/>
                <w:szCs w:val="20"/>
              </w:rPr>
            </w:pPr>
          </w:p>
        </w:tc>
        <w:tc>
          <w:tcPr>
            <w:tcW w:w="1297" w:type="dxa"/>
          </w:tcPr>
          <w:p w:rsidR="006F245A" w:rsidRDefault="006F245A">
            <w:pPr>
              <w:spacing w:line="320" w:lineRule="exact"/>
              <w:rPr>
                <w:rFonts w:ascii="宋体" w:hAnsi="宋体"/>
                <w:b/>
                <w:color w:val="000000" w:themeColor="text1"/>
                <w:sz w:val="20"/>
                <w:szCs w:val="20"/>
              </w:rPr>
            </w:pPr>
          </w:p>
        </w:tc>
      </w:tr>
      <w:tr w:rsidR="006F245A">
        <w:trPr>
          <w:trHeight w:val="315"/>
          <w:jc w:val="center"/>
        </w:trPr>
        <w:tc>
          <w:tcPr>
            <w:tcW w:w="1919" w:type="dxa"/>
            <w:vAlign w:val="center"/>
          </w:tcPr>
          <w:p w:rsidR="006F245A" w:rsidRDefault="00531BF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6F245A" w:rsidRDefault="006F245A">
            <w:pPr>
              <w:spacing w:line="320" w:lineRule="exact"/>
              <w:rPr>
                <w:rFonts w:ascii="宋体" w:hAnsi="宋体"/>
                <w:b/>
                <w:color w:val="000000" w:themeColor="text1"/>
                <w:sz w:val="20"/>
                <w:szCs w:val="20"/>
              </w:rPr>
            </w:pPr>
          </w:p>
        </w:tc>
        <w:tc>
          <w:tcPr>
            <w:tcW w:w="540" w:type="dxa"/>
            <w:vMerge/>
            <w:vAlign w:val="center"/>
          </w:tcPr>
          <w:p w:rsidR="006F245A" w:rsidRDefault="006F245A">
            <w:pPr>
              <w:spacing w:line="320" w:lineRule="exact"/>
              <w:jc w:val="center"/>
              <w:rPr>
                <w:rFonts w:ascii="宋体" w:hAnsi="宋体"/>
                <w:b/>
                <w:color w:val="000000" w:themeColor="text1"/>
                <w:sz w:val="20"/>
                <w:szCs w:val="20"/>
              </w:rPr>
            </w:pPr>
          </w:p>
        </w:tc>
        <w:tc>
          <w:tcPr>
            <w:tcW w:w="1297" w:type="dxa"/>
          </w:tcPr>
          <w:p w:rsidR="006F245A" w:rsidRDefault="006F245A">
            <w:pPr>
              <w:spacing w:line="320" w:lineRule="exact"/>
              <w:rPr>
                <w:rFonts w:ascii="宋体" w:hAnsi="宋体"/>
                <w:b/>
                <w:color w:val="000000" w:themeColor="text1"/>
                <w:sz w:val="20"/>
                <w:szCs w:val="20"/>
              </w:rPr>
            </w:pPr>
          </w:p>
        </w:tc>
      </w:tr>
      <w:tr w:rsidR="006F245A">
        <w:trPr>
          <w:trHeight w:val="237"/>
          <w:jc w:val="center"/>
        </w:trPr>
        <w:tc>
          <w:tcPr>
            <w:tcW w:w="1919" w:type="dxa"/>
            <w:vAlign w:val="center"/>
          </w:tcPr>
          <w:p w:rsidR="006F245A" w:rsidRDefault="00531BF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6F245A" w:rsidRDefault="006F245A">
            <w:pPr>
              <w:spacing w:line="320" w:lineRule="exact"/>
              <w:rPr>
                <w:rFonts w:ascii="宋体" w:hAnsi="宋体"/>
                <w:b/>
                <w:color w:val="000000" w:themeColor="text1"/>
                <w:sz w:val="20"/>
                <w:szCs w:val="20"/>
              </w:rPr>
            </w:pPr>
          </w:p>
        </w:tc>
        <w:tc>
          <w:tcPr>
            <w:tcW w:w="540" w:type="dxa"/>
            <w:vMerge/>
            <w:vAlign w:val="center"/>
          </w:tcPr>
          <w:p w:rsidR="006F245A" w:rsidRDefault="006F245A">
            <w:pPr>
              <w:spacing w:line="320" w:lineRule="exact"/>
              <w:jc w:val="center"/>
              <w:rPr>
                <w:rFonts w:ascii="宋体" w:hAnsi="宋体"/>
                <w:b/>
                <w:color w:val="000000" w:themeColor="text1"/>
                <w:sz w:val="20"/>
                <w:szCs w:val="20"/>
              </w:rPr>
            </w:pPr>
          </w:p>
        </w:tc>
        <w:tc>
          <w:tcPr>
            <w:tcW w:w="1297" w:type="dxa"/>
          </w:tcPr>
          <w:p w:rsidR="006F245A" w:rsidRDefault="006F245A">
            <w:pPr>
              <w:spacing w:line="320" w:lineRule="exact"/>
              <w:rPr>
                <w:rFonts w:ascii="宋体" w:hAnsi="宋体"/>
                <w:b/>
                <w:color w:val="000000" w:themeColor="text1"/>
                <w:sz w:val="20"/>
                <w:szCs w:val="20"/>
              </w:rPr>
            </w:pPr>
          </w:p>
        </w:tc>
      </w:tr>
      <w:tr w:rsidR="006F245A">
        <w:trPr>
          <w:trHeight w:val="247"/>
          <w:jc w:val="center"/>
        </w:trPr>
        <w:tc>
          <w:tcPr>
            <w:tcW w:w="1919" w:type="dxa"/>
            <w:vAlign w:val="center"/>
          </w:tcPr>
          <w:p w:rsidR="006F245A" w:rsidRDefault="00531BF0">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6F245A" w:rsidRDefault="00531BF0">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刘小娟</w:t>
            </w:r>
            <w:bookmarkEnd w:id="11"/>
          </w:p>
        </w:tc>
        <w:tc>
          <w:tcPr>
            <w:tcW w:w="1362" w:type="dxa"/>
            <w:gridSpan w:val="2"/>
            <w:vAlign w:val="center"/>
          </w:tcPr>
          <w:p w:rsidR="006F245A" w:rsidRDefault="00531BF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6F245A" w:rsidRDefault="00531BF0">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18290325545</w:t>
            </w:r>
            <w:bookmarkEnd w:id="12"/>
          </w:p>
        </w:tc>
        <w:tc>
          <w:tcPr>
            <w:tcW w:w="965" w:type="dxa"/>
            <w:gridSpan w:val="3"/>
            <w:vAlign w:val="center"/>
          </w:tcPr>
          <w:p w:rsidR="006F245A" w:rsidRDefault="00531BF0">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6F245A" w:rsidRDefault="006F245A">
            <w:pPr>
              <w:spacing w:line="320" w:lineRule="exact"/>
              <w:jc w:val="center"/>
              <w:rPr>
                <w:rFonts w:ascii="宋体" w:hAnsi="宋体"/>
                <w:b/>
                <w:color w:val="000000" w:themeColor="text1"/>
                <w:sz w:val="20"/>
                <w:szCs w:val="20"/>
              </w:rPr>
            </w:pPr>
            <w:bookmarkStart w:id="13" w:name="联系人传真"/>
            <w:bookmarkEnd w:id="13"/>
          </w:p>
        </w:tc>
      </w:tr>
      <w:tr w:rsidR="006F245A">
        <w:trPr>
          <w:jc w:val="center"/>
        </w:trPr>
        <w:tc>
          <w:tcPr>
            <w:tcW w:w="1919" w:type="dxa"/>
            <w:vAlign w:val="center"/>
          </w:tcPr>
          <w:p w:rsidR="006F245A" w:rsidRDefault="00531BF0">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6F245A" w:rsidRDefault="00531BF0">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陆长青</w:t>
            </w:r>
            <w:bookmarkEnd w:id="14"/>
          </w:p>
        </w:tc>
        <w:tc>
          <w:tcPr>
            <w:tcW w:w="1362" w:type="dxa"/>
            <w:gridSpan w:val="2"/>
            <w:vAlign w:val="center"/>
          </w:tcPr>
          <w:p w:rsidR="006F245A" w:rsidRDefault="00531BF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6F245A" w:rsidRDefault="00531BF0">
            <w:pPr>
              <w:spacing w:line="320" w:lineRule="exact"/>
              <w:rPr>
                <w:rFonts w:ascii="宋体" w:hAnsi="宋体"/>
                <w:b/>
                <w:color w:val="000000" w:themeColor="text1"/>
                <w:spacing w:val="-20"/>
                <w:sz w:val="20"/>
                <w:szCs w:val="20"/>
              </w:rPr>
            </w:pPr>
            <w:bookmarkStart w:id="15" w:name="最高管理者"/>
            <w:bookmarkEnd w:id="15"/>
            <w:r>
              <w:rPr>
                <w:rFonts w:ascii="宋体" w:hAnsi="宋体" w:hint="eastAsia"/>
                <w:b/>
                <w:color w:val="000000" w:themeColor="text1"/>
                <w:spacing w:val="-20"/>
                <w:sz w:val="20"/>
                <w:szCs w:val="20"/>
              </w:rPr>
              <w:t>陆长表</w:t>
            </w:r>
          </w:p>
        </w:tc>
        <w:tc>
          <w:tcPr>
            <w:tcW w:w="1440" w:type="dxa"/>
            <w:gridSpan w:val="5"/>
            <w:vAlign w:val="center"/>
          </w:tcPr>
          <w:p w:rsidR="006F245A" w:rsidRDefault="00531BF0">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6F245A" w:rsidRDefault="00531BF0">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杨元德</w:t>
            </w:r>
            <w:bookmarkEnd w:id="16"/>
          </w:p>
        </w:tc>
      </w:tr>
      <w:tr w:rsidR="006F245A">
        <w:trPr>
          <w:trHeight w:val="1050"/>
          <w:jc w:val="center"/>
        </w:trPr>
        <w:tc>
          <w:tcPr>
            <w:tcW w:w="1919" w:type="dxa"/>
            <w:vAlign w:val="center"/>
          </w:tcPr>
          <w:p w:rsidR="006F245A" w:rsidRDefault="00531BF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6F245A" w:rsidRDefault="00531BF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6F245A" w:rsidRDefault="006F245A">
            <w:pPr>
              <w:spacing w:line="320" w:lineRule="exact"/>
              <w:jc w:val="center"/>
              <w:rPr>
                <w:rFonts w:ascii="宋体" w:hAnsi="宋体"/>
                <w:b/>
                <w:color w:val="000000" w:themeColor="text1"/>
                <w:sz w:val="20"/>
                <w:szCs w:val="20"/>
              </w:rPr>
            </w:pPr>
          </w:p>
        </w:tc>
        <w:tc>
          <w:tcPr>
            <w:tcW w:w="7957" w:type="dxa"/>
            <w:gridSpan w:val="14"/>
          </w:tcPr>
          <w:p w:rsidR="006F245A" w:rsidRDefault="00531BF0">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w:t>
            </w:r>
            <w:r>
              <w:rPr>
                <w:rFonts w:ascii="宋体" w:hAnsi="宋体"/>
                <w:b/>
                <w:color w:val="000000" w:themeColor="text1"/>
                <w:sz w:val="20"/>
                <w:szCs w:val="20"/>
              </w:rPr>
              <w:t>：高压成套开关设备和箱式变电站的生产；资质许可范围内低压成套开关设备的生产；电力工程施工、安装、检修、试验所涉及场所的相关环境管理活动</w:t>
            </w:r>
          </w:p>
          <w:p w:rsidR="006F245A" w:rsidRDefault="00531BF0">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：高压成套开关设备和箱式变电站的生产；资质许可范围内低压成套开关设备的生产；电力工程施工、安装、检修、试验所涉及场所的相关职业健康安全管理活动</w:t>
            </w:r>
            <w:bookmarkEnd w:id="17"/>
          </w:p>
        </w:tc>
      </w:tr>
      <w:tr w:rsidR="006F245A">
        <w:trPr>
          <w:trHeight w:val="606"/>
          <w:jc w:val="center"/>
        </w:trPr>
        <w:tc>
          <w:tcPr>
            <w:tcW w:w="1919" w:type="dxa"/>
            <w:vAlign w:val="center"/>
          </w:tcPr>
          <w:p w:rsidR="006F245A" w:rsidRDefault="00531BF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6F245A" w:rsidRDefault="00531BF0">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19.09.01;19.09.02;28.04.02</w:t>
            </w:r>
          </w:p>
          <w:p w:rsidR="006F245A" w:rsidRDefault="00531BF0">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19.09.01;19.09.02;28.04.02</w:t>
            </w:r>
            <w:bookmarkEnd w:id="18"/>
          </w:p>
        </w:tc>
        <w:tc>
          <w:tcPr>
            <w:tcW w:w="2127" w:type="dxa"/>
            <w:gridSpan w:val="7"/>
            <w:vAlign w:val="center"/>
          </w:tcPr>
          <w:p w:rsidR="006F245A" w:rsidRDefault="00531BF0">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6F245A" w:rsidRDefault="00531BF0">
            <w:pPr>
              <w:spacing w:line="320" w:lineRule="exact"/>
              <w:rPr>
                <w:rFonts w:ascii="宋体" w:hAnsi="宋体"/>
                <w:b/>
                <w:color w:val="000000" w:themeColor="text1"/>
                <w:sz w:val="20"/>
                <w:szCs w:val="20"/>
              </w:rPr>
            </w:pP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6F245A">
        <w:trPr>
          <w:trHeight w:val="564"/>
          <w:jc w:val="center"/>
        </w:trPr>
        <w:tc>
          <w:tcPr>
            <w:tcW w:w="1919" w:type="dxa"/>
            <w:vAlign w:val="center"/>
          </w:tcPr>
          <w:p w:rsidR="006F245A" w:rsidRDefault="00531BF0">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6F245A" w:rsidRDefault="00531BF0">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2020-11-01 0:00:00</w:t>
            </w:r>
            <w:bookmarkEnd w:id="19"/>
          </w:p>
        </w:tc>
        <w:tc>
          <w:tcPr>
            <w:tcW w:w="2403" w:type="dxa"/>
            <w:gridSpan w:val="6"/>
            <w:vAlign w:val="center"/>
          </w:tcPr>
          <w:p w:rsidR="006F245A" w:rsidRDefault="00531BF0">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6F245A" w:rsidRDefault="006F245A">
            <w:pPr>
              <w:rPr>
                <w:rFonts w:ascii="宋体" w:hAnsi="宋体"/>
                <w:b/>
                <w:color w:val="000000" w:themeColor="text1"/>
                <w:sz w:val="20"/>
                <w:szCs w:val="20"/>
              </w:rPr>
            </w:pPr>
          </w:p>
        </w:tc>
      </w:tr>
      <w:tr w:rsidR="006F245A">
        <w:trPr>
          <w:cantSplit/>
          <w:jc w:val="center"/>
        </w:trPr>
        <w:tc>
          <w:tcPr>
            <w:tcW w:w="1919" w:type="dxa"/>
            <w:vAlign w:val="center"/>
          </w:tcPr>
          <w:p w:rsidR="006F245A" w:rsidRDefault="00531BF0">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6F245A" w:rsidRDefault="00531BF0">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6F245A" w:rsidRDefault="006F245A">
            <w:pPr>
              <w:widowControl/>
              <w:jc w:val="left"/>
              <w:rPr>
                <w:rFonts w:ascii="宋体" w:hAnsi="宋体"/>
                <w:b/>
                <w:color w:val="000000" w:themeColor="text1"/>
                <w:spacing w:val="-20"/>
                <w:sz w:val="20"/>
                <w:szCs w:val="20"/>
              </w:rPr>
            </w:pPr>
          </w:p>
          <w:p w:rsidR="006F245A" w:rsidRDefault="00531BF0">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详见多场所申报清单</w:t>
            </w:r>
          </w:p>
          <w:p w:rsidR="006F245A" w:rsidRDefault="006F245A">
            <w:pPr>
              <w:rPr>
                <w:rFonts w:ascii="宋体" w:hAnsi="宋体"/>
                <w:b/>
                <w:color w:val="000000" w:themeColor="text1"/>
                <w:sz w:val="20"/>
                <w:szCs w:val="20"/>
              </w:rPr>
            </w:pPr>
          </w:p>
        </w:tc>
      </w:tr>
      <w:tr w:rsidR="006F245A">
        <w:trPr>
          <w:cantSplit/>
          <w:jc w:val="center"/>
        </w:trPr>
        <w:tc>
          <w:tcPr>
            <w:tcW w:w="1919" w:type="dxa"/>
            <w:vAlign w:val="center"/>
          </w:tcPr>
          <w:p w:rsidR="006F245A" w:rsidRDefault="00531BF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6F245A" w:rsidRDefault="00531BF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6F245A" w:rsidRDefault="006F245A">
            <w:pPr>
              <w:widowControl/>
              <w:jc w:val="left"/>
              <w:rPr>
                <w:rFonts w:ascii="宋体" w:hAnsi="宋体"/>
                <w:b/>
                <w:color w:val="000000" w:themeColor="text1"/>
                <w:sz w:val="20"/>
                <w:szCs w:val="20"/>
              </w:rPr>
            </w:pPr>
          </w:p>
        </w:tc>
      </w:tr>
    </w:tbl>
    <w:p w:rsidR="006F245A" w:rsidRDefault="006F245A" w:rsidP="00444C4D">
      <w:pPr>
        <w:snapToGrid w:val="0"/>
        <w:spacing w:afterLines="30"/>
        <w:jc w:val="center"/>
        <w:rPr>
          <w:rFonts w:ascii="楷体" w:eastAsia="楷体" w:hAnsi="楷体"/>
          <w:b/>
          <w:color w:val="000000" w:themeColor="text1"/>
          <w:sz w:val="28"/>
          <w:szCs w:val="28"/>
        </w:rPr>
      </w:pPr>
    </w:p>
    <w:p w:rsidR="006F245A" w:rsidRDefault="00531BF0">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6F245A" w:rsidRDefault="00531BF0">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6F245A" w:rsidRDefault="00531BF0">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6F245A">
        <w:tc>
          <w:tcPr>
            <w:tcW w:w="3119" w:type="dxa"/>
          </w:tcPr>
          <w:p w:rsidR="006F245A" w:rsidRDefault="00531BF0">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6F245A" w:rsidRDefault="00531BF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6F245A">
        <w:tc>
          <w:tcPr>
            <w:tcW w:w="3119" w:type="dxa"/>
          </w:tcPr>
          <w:p w:rsidR="006F245A" w:rsidRDefault="00531BF0">
            <w:pPr>
              <w:jc w:val="center"/>
              <w:rPr>
                <w:rFonts w:ascii="宋体" w:hAnsi="宋体"/>
                <w:b/>
                <w:color w:val="000000" w:themeColor="text1"/>
                <w:sz w:val="20"/>
                <w:szCs w:val="20"/>
              </w:rPr>
            </w:pPr>
            <w:r>
              <w:rPr>
                <w:rFonts w:ascii="宋体" w:hAnsi="宋体" w:hint="eastAsia"/>
                <w:b/>
                <w:color w:val="000000" w:themeColor="text1"/>
                <w:sz w:val="20"/>
                <w:szCs w:val="20"/>
              </w:rPr>
              <w:t>综合</w:t>
            </w:r>
            <w:r>
              <w:rPr>
                <w:rFonts w:ascii="宋体" w:hAnsi="宋体" w:hint="eastAsia"/>
                <w:b/>
                <w:color w:val="000000" w:themeColor="text1"/>
                <w:sz w:val="20"/>
                <w:szCs w:val="20"/>
              </w:rPr>
              <w:t>部</w:t>
            </w:r>
          </w:p>
        </w:tc>
        <w:tc>
          <w:tcPr>
            <w:tcW w:w="6804" w:type="dxa"/>
          </w:tcPr>
          <w:p w:rsidR="006F245A" w:rsidRDefault="00531BF0">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6F245A">
        <w:tc>
          <w:tcPr>
            <w:tcW w:w="3119" w:type="dxa"/>
          </w:tcPr>
          <w:p w:rsidR="006F245A" w:rsidRDefault="00531BF0">
            <w:pPr>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6804" w:type="dxa"/>
          </w:tcPr>
          <w:p w:rsidR="006F245A" w:rsidRDefault="00531BF0">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不合格品控制；纠正和预防措施控制；过程监控管理；设备设施管理；产品验收管理；监视和测量设备管理；</w:t>
            </w:r>
          </w:p>
        </w:tc>
      </w:tr>
      <w:tr w:rsidR="006F245A">
        <w:tc>
          <w:tcPr>
            <w:tcW w:w="3119" w:type="dxa"/>
          </w:tcPr>
          <w:p w:rsidR="006F245A" w:rsidRDefault="00531BF0">
            <w:pPr>
              <w:jc w:val="center"/>
              <w:rPr>
                <w:rFonts w:ascii="宋体" w:hAnsi="宋体"/>
                <w:b/>
                <w:color w:val="000000" w:themeColor="text1"/>
                <w:sz w:val="20"/>
                <w:szCs w:val="20"/>
              </w:rPr>
            </w:pPr>
            <w:r>
              <w:rPr>
                <w:rFonts w:ascii="宋体" w:hAnsi="宋体" w:hint="eastAsia"/>
                <w:b/>
                <w:color w:val="000000" w:themeColor="text1"/>
                <w:sz w:val="20"/>
                <w:szCs w:val="20"/>
              </w:rPr>
              <w:t>工程</w:t>
            </w:r>
            <w:r>
              <w:rPr>
                <w:rFonts w:ascii="宋体" w:hAnsi="宋体" w:hint="eastAsia"/>
                <w:b/>
                <w:color w:val="000000" w:themeColor="text1"/>
                <w:sz w:val="20"/>
                <w:szCs w:val="20"/>
              </w:rPr>
              <w:t>部</w:t>
            </w:r>
          </w:p>
        </w:tc>
        <w:tc>
          <w:tcPr>
            <w:tcW w:w="6804" w:type="dxa"/>
          </w:tcPr>
          <w:p w:rsidR="006F245A" w:rsidRDefault="00531BF0">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合同管理；客户管理；不合格品控制；外部供方管理</w:t>
            </w:r>
          </w:p>
        </w:tc>
      </w:tr>
      <w:tr w:rsidR="006F245A">
        <w:tc>
          <w:tcPr>
            <w:tcW w:w="3119" w:type="dxa"/>
          </w:tcPr>
          <w:p w:rsidR="006F245A" w:rsidRDefault="006F245A">
            <w:pPr>
              <w:jc w:val="center"/>
              <w:rPr>
                <w:rFonts w:ascii="宋体" w:hAnsi="宋体"/>
                <w:b/>
                <w:color w:val="000000" w:themeColor="text1"/>
                <w:sz w:val="20"/>
                <w:szCs w:val="20"/>
              </w:rPr>
            </w:pPr>
          </w:p>
        </w:tc>
        <w:tc>
          <w:tcPr>
            <w:tcW w:w="6804" w:type="dxa"/>
          </w:tcPr>
          <w:p w:rsidR="006F245A" w:rsidRDefault="006F245A">
            <w:pPr>
              <w:jc w:val="center"/>
              <w:rPr>
                <w:rFonts w:ascii="宋体" w:hAnsi="宋体"/>
                <w:b/>
                <w:color w:val="000000" w:themeColor="text1"/>
                <w:spacing w:val="-20"/>
                <w:sz w:val="20"/>
                <w:szCs w:val="20"/>
                <w:u w:val="single"/>
              </w:rPr>
            </w:pPr>
          </w:p>
        </w:tc>
      </w:tr>
      <w:tr w:rsidR="006F245A">
        <w:tc>
          <w:tcPr>
            <w:tcW w:w="3119" w:type="dxa"/>
          </w:tcPr>
          <w:p w:rsidR="006F245A" w:rsidRDefault="006F245A">
            <w:pPr>
              <w:rPr>
                <w:rFonts w:ascii="宋体" w:hAnsi="宋体"/>
                <w:b/>
                <w:color w:val="000000" w:themeColor="text1"/>
                <w:szCs w:val="21"/>
              </w:rPr>
            </w:pPr>
          </w:p>
        </w:tc>
        <w:tc>
          <w:tcPr>
            <w:tcW w:w="6804" w:type="dxa"/>
          </w:tcPr>
          <w:p w:rsidR="006F245A" w:rsidRDefault="006F245A">
            <w:pPr>
              <w:rPr>
                <w:rFonts w:ascii="宋体" w:hAnsi="宋体"/>
                <w:b/>
                <w:color w:val="000000" w:themeColor="text1"/>
                <w:spacing w:val="-20"/>
                <w:szCs w:val="21"/>
                <w:u w:val="single"/>
              </w:rPr>
            </w:pPr>
          </w:p>
        </w:tc>
      </w:tr>
    </w:tbl>
    <w:p w:rsidR="006F245A" w:rsidRDefault="00531BF0">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6F245A" w:rsidRDefault="006F245A">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6F245A">
        <w:tc>
          <w:tcPr>
            <w:tcW w:w="3119" w:type="dxa"/>
          </w:tcPr>
          <w:p w:rsidR="006F245A" w:rsidRDefault="00531BF0">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6F245A" w:rsidRDefault="00531BF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6F245A" w:rsidRDefault="00531BF0">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6F245A">
        <w:tc>
          <w:tcPr>
            <w:tcW w:w="3119" w:type="dxa"/>
            <w:vAlign w:val="center"/>
          </w:tcPr>
          <w:p w:rsidR="006F245A" w:rsidRDefault="00531BF0">
            <w:pPr>
              <w:spacing w:before="240"/>
              <w:jc w:val="left"/>
              <w:rPr>
                <w:rFonts w:ascii="华文宋体" w:hAnsi="华文宋体"/>
                <w:szCs w:val="21"/>
              </w:rPr>
            </w:pPr>
            <w:r>
              <w:rPr>
                <w:rFonts w:ascii="宋体" w:hAnsi="宋体" w:hint="eastAsia"/>
                <w:szCs w:val="21"/>
              </w:rPr>
              <w:t>重庆市武藏涂料有限公司</w:t>
            </w:r>
          </w:p>
        </w:tc>
        <w:tc>
          <w:tcPr>
            <w:tcW w:w="3249" w:type="dxa"/>
            <w:vAlign w:val="center"/>
          </w:tcPr>
          <w:p w:rsidR="006F245A" w:rsidRDefault="00531BF0">
            <w:pPr>
              <w:spacing w:before="240"/>
              <w:ind w:right="-88"/>
              <w:jc w:val="left"/>
              <w:rPr>
                <w:rFonts w:ascii="华文宋体" w:eastAsia="华文宋体" w:hAnsi="华文宋体"/>
                <w:szCs w:val="21"/>
              </w:rPr>
            </w:pPr>
            <w:r>
              <w:rPr>
                <w:rFonts w:ascii="华文宋体" w:eastAsia="华文宋体" w:hAnsi="华文宋体" w:hint="eastAsia"/>
                <w:szCs w:val="21"/>
              </w:rPr>
              <w:t>电力工程施工、调试</w:t>
            </w:r>
          </w:p>
        </w:tc>
        <w:tc>
          <w:tcPr>
            <w:tcW w:w="3555" w:type="dxa"/>
            <w:vAlign w:val="center"/>
          </w:tcPr>
          <w:p w:rsidR="006F245A" w:rsidRDefault="00531BF0">
            <w:pPr>
              <w:tabs>
                <w:tab w:val="left" w:pos="1011"/>
              </w:tabs>
              <w:spacing w:before="240"/>
              <w:ind w:right="-96"/>
              <w:jc w:val="left"/>
              <w:rPr>
                <w:rFonts w:ascii="华文宋体" w:eastAsia="华文宋体" w:hAnsi="华文宋体"/>
                <w:szCs w:val="21"/>
              </w:rPr>
            </w:pPr>
            <w:r>
              <w:rPr>
                <w:rFonts w:ascii="宋体" w:hAnsi="宋体" w:hint="eastAsia"/>
                <w:szCs w:val="21"/>
              </w:rPr>
              <w:t>长寿区化北二路二号</w:t>
            </w:r>
          </w:p>
        </w:tc>
      </w:tr>
      <w:tr w:rsidR="006F245A">
        <w:tc>
          <w:tcPr>
            <w:tcW w:w="3119" w:type="dxa"/>
          </w:tcPr>
          <w:p w:rsidR="006F245A" w:rsidRDefault="006F245A">
            <w:pPr>
              <w:jc w:val="center"/>
              <w:rPr>
                <w:rFonts w:ascii="宋体" w:hAnsi="宋体"/>
                <w:b/>
                <w:color w:val="000000" w:themeColor="text1"/>
                <w:sz w:val="20"/>
                <w:szCs w:val="20"/>
              </w:rPr>
            </w:pPr>
          </w:p>
        </w:tc>
        <w:tc>
          <w:tcPr>
            <w:tcW w:w="3249" w:type="dxa"/>
          </w:tcPr>
          <w:p w:rsidR="006F245A" w:rsidRDefault="006F245A">
            <w:pPr>
              <w:jc w:val="center"/>
              <w:rPr>
                <w:rFonts w:ascii="宋体" w:hAnsi="宋体"/>
                <w:b/>
                <w:color w:val="000000" w:themeColor="text1"/>
                <w:spacing w:val="-20"/>
                <w:sz w:val="20"/>
                <w:szCs w:val="20"/>
                <w:u w:val="single"/>
              </w:rPr>
            </w:pPr>
          </w:p>
        </w:tc>
        <w:tc>
          <w:tcPr>
            <w:tcW w:w="3555" w:type="dxa"/>
          </w:tcPr>
          <w:p w:rsidR="006F245A" w:rsidRDefault="006F245A">
            <w:pPr>
              <w:jc w:val="center"/>
              <w:rPr>
                <w:rFonts w:ascii="宋体" w:hAnsi="宋体"/>
                <w:b/>
                <w:color w:val="000000" w:themeColor="text1"/>
                <w:spacing w:val="-20"/>
                <w:sz w:val="20"/>
                <w:szCs w:val="20"/>
                <w:u w:val="single"/>
              </w:rPr>
            </w:pPr>
          </w:p>
        </w:tc>
      </w:tr>
      <w:tr w:rsidR="006F245A">
        <w:tc>
          <w:tcPr>
            <w:tcW w:w="3119" w:type="dxa"/>
          </w:tcPr>
          <w:p w:rsidR="006F245A" w:rsidRDefault="006F245A">
            <w:pPr>
              <w:jc w:val="center"/>
              <w:rPr>
                <w:rFonts w:ascii="宋体" w:hAnsi="宋体"/>
                <w:b/>
                <w:color w:val="000000" w:themeColor="text1"/>
                <w:sz w:val="20"/>
                <w:szCs w:val="20"/>
              </w:rPr>
            </w:pPr>
          </w:p>
        </w:tc>
        <w:tc>
          <w:tcPr>
            <w:tcW w:w="3249" w:type="dxa"/>
          </w:tcPr>
          <w:p w:rsidR="006F245A" w:rsidRDefault="006F245A">
            <w:pPr>
              <w:jc w:val="center"/>
              <w:rPr>
                <w:rFonts w:ascii="宋体" w:hAnsi="宋体"/>
                <w:b/>
                <w:color w:val="000000" w:themeColor="text1"/>
                <w:spacing w:val="-20"/>
                <w:sz w:val="20"/>
                <w:szCs w:val="20"/>
                <w:u w:val="single"/>
              </w:rPr>
            </w:pPr>
          </w:p>
        </w:tc>
        <w:tc>
          <w:tcPr>
            <w:tcW w:w="3555" w:type="dxa"/>
          </w:tcPr>
          <w:p w:rsidR="006F245A" w:rsidRDefault="006F245A">
            <w:pPr>
              <w:jc w:val="center"/>
              <w:rPr>
                <w:rFonts w:ascii="宋体" w:hAnsi="宋体"/>
                <w:b/>
                <w:color w:val="000000" w:themeColor="text1"/>
                <w:spacing w:val="-20"/>
                <w:sz w:val="20"/>
                <w:szCs w:val="20"/>
                <w:u w:val="single"/>
              </w:rPr>
            </w:pPr>
          </w:p>
        </w:tc>
      </w:tr>
    </w:tbl>
    <w:p w:rsidR="006F245A" w:rsidRDefault="00531BF0">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6F245A" w:rsidRDefault="006F245A">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554"/>
        <w:gridCol w:w="2095"/>
        <w:gridCol w:w="1843"/>
        <w:gridCol w:w="3543"/>
      </w:tblGrid>
      <w:tr w:rsidR="006F245A">
        <w:tc>
          <w:tcPr>
            <w:tcW w:w="2554" w:type="dxa"/>
          </w:tcPr>
          <w:p w:rsidR="006F245A" w:rsidRDefault="00531BF0">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6F245A" w:rsidRDefault="00531BF0">
            <w:pPr>
              <w:rPr>
                <w:b/>
                <w:color w:val="000000" w:themeColor="text1"/>
                <w:sz w:val="20"/>
                <w:szCs w:val="20"/>
              </w:rPr>
            </w:pPr>
            <w:r>
              <w:rPr>
                <w:rFonts w:hint="eastAsia"/>
                <w:b/>
                <w:color w:val="000000" w:themeColor="text1"/>
                <w:sz w:val="20"/>
                <w:szCs w:val="20"/>
              </w:rPr>
              <w:t>服务名称</w:t>
            </w:r>
          </w:p>
        </w:tc>
        <w:tc>
          <w:tcPr>
            <w:tcW w:w="2095" w:type="dxa"/>
          </w:tcPr>
          <w:p w:rsidR="006F245A" w:rsidRDefault="00531BF0">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6F245A" w:rsidRDefault="00531BF0">
            <w:pPr>
              <w:rPr>
                <w:b/>
                <w:color w:val="000000" w:themeColor="text1"/>
                <w:sz w:val="20"/>
                <w:szCs w:val="20"/>
              </w:rPr>
            </w:pPr>
            <w:r>
              <w:rPr>
                <w:rFonts w:hint="eastAsia"/>
                <w:b/>
                <w:color w:val="000000" w:themeColor="text1"/>
                <w:sz w:val="20"/>
                <w:szCs w:val="20"/>
              </w:rPr>
              <w:t>服务类型</w:t>
            </w:r>
          </w:p>
        </w:tc>
        <w:tc>
          <w:tcPr>
            <w:tcW w:w="1843" w:type="dxa"/>
          </w:tcPr>
          <w:p w:rsidR="006F245A" w:rsidRDefault="00531BF0">
            <w:pPr>
              <w:rPr>
                <w:b/>
                <w:color w:val="000000" w:themeColor="text1"/>
                <w:sz w:val="20"/>
                <w:szCs w:val="20"/>
              </w:rPr>
            </w:pPr>
            <w:r>
              <w:rPr>
                <w:rFonts w:hint="eastAsia"/>
                <w:b/>
                <w:color w:val="000000" w:themeColor="text1"/>
                <w:sz w:val="20"/>
                <w:szCs w:val="20"/>
              </w:rPr>
              <w:t>规格</w:t>
            </w:r>
          </w:p>
        </w:tc>
        <w:tc>
          <w:tcPr>
            <w:tcW w:w="3543" w:type="dxa"/>
          </w:tcPr>
          <w:p w:rsidR="006F245A" w:rsidRDefault="00531BF0">
            <w:pPr>
              <w:rPr>
                <w:b/>
                <w:color w:val="000000" w:themeColor="text1"/>
                <w:sz w:val="20"/>
                <w:szCs w:val="20"/>
              </w:rPr>
            </w:pPr>
            <w:r>
              <w:rPr>
                <w:rFonts w:hint="eastAsia"/>
                <w:b/>
                <w:color w:val="000000" w:themeColor="text1"/>
                <w:sz w:val="20"/>
                <w:szCs w:val="20"/>
              </w:rPr>
              <w:t>执行标准</w:t>
            </w:r>
          </w:p>
        </w:tc>
      </w:tr>
      <w:tr w:rsidR="006F245A">
        <w:trPr>
          <w:trHeight w:val="2900"/>
        </w:trPr>
        <w:tc>
          <w:tcPr>
            <w:tcW w:w="2554" w:type="dxa"/>
          </w:tcPr>
          <w:p w:rsidR="006F245A" w:rsidRDefault="00531BF0">
            <w:pPr>
              <w:rPr>
                <w:b/>
                <w:color w:val="000000" w:themeColor="text1"/>
                <w:sz w:val="20"/>
                <w:szCs w:val="20"/>
              </w:rPr>
            </w:pPr>
            <w:r>
              <w:rPr>
                <w:sz w:val="20"/>
              </w:rPr>
              <w:lastRenderedPageBreak/>
              <w:t>高压成套开关设备和箱式变电站的生产；资质许可范围内低压成套开关设备的生产；电力工程施工、安装、检修、试验</w:t>
            </w:r>
          </w:p>
        </w:tc>
        <w:tc>
          <w:tcPr>
            <w:tcW w:w="2095" w:type="dxa"/>
          </w:tcPr>
          <w:p w:rsidR="006F245A" w:rsidRDefault="006F245A">
            <w:pPr>
              <w:rPr>
                <w:b/>
                <w:color w:val="000000" w:themeColor="text1"/>
                <w:sz w:val="20"/>
                <w:szCs w:val="20"/>
              </w:rPr>
            </w:pPr>
          </w:p>
        </w:tc>
        <w:tc>
          <w:tcPr>
            <w:tcW w:w="1843" w:type="dxa"/>
          </w:tcPr>
          <w:p w:rsidR="006F245A" w:rsidRDefault="006F245A">
            <w:pPr>
              <w:rPr>
                <w:b/>
                <w:color w:val="000000" w:themeColor="text1"/>
                <w:sz w:val="20"/>
                <w:szCs w:val="20"/>
              </w:rPr>
            </w:pPr>
          </w:p>
        </w:tc>
        <w:tc>
          <w:tcPr>
            <w:tcW w:w="3543" w:type="dxa"/>
          </w:tcPr>
          <w:p w:rsidR="006F245A" w:rsidRDefault="00531BF0">
            <w:pPr>
              <w:rPr>
                <w:sz w:val="20"/>
              </w:rPr>
            </w:pPr>
            <w:r>
              <w:rPr>
                <w:rFonts w:ascii="宋体" w:hAnsi="宋体" w:hint="eastAsia"/>
                <w:szCs w:val="21"/>
              </w:rPr>
              <w:t>《污水综合排放标准》中华人民共和</w:t>
            </w:r>
            <w:r>
              <w:rPr>
                <w:rFonts w:hint="eastAsia"/>
                <w:sz w:val="20"/>
              </w:rPr>
              <w:t>国安全消防法、中华人民共和国劳动合同法、中华人民共和国安全生产法</w:t>
            </w:r>
            <w:r>
              <w:rPr>
                <w:rFonts w:hint="eastAsia"/>
                <w:sz w:val="20"/>
              </w:rPr>
              <w:t>、</w:t>
            </w:r>
          </w:p>
          <w:p w:rsidR="006F245A" w:rsidRDefault="00531BF0">
            <w:pPr>
              <w:rPr>
                <w:b/>
                <w:color w:val="000000" w:themeColor="text1"/>
                <w:sz w:val="20"/>
                <w:szCs w:val="20"/>
              </w:rPr>
            </w:pPr>
            <w:r>
              <w:rPr>
                <w:rFonts w:hint="eastAsia"/>
                <w:sz w:val="20"/>
              </w:rPr>
              <w:t>(GB</w:t>
            </w:r>
            <w:r>
              <w:rPr>
                <w:rFonts w:hint="eastAsia"/>
                <w:sz w:val="20"/>
              </w:rPr>
              <w:t>8978-1996</w:t>
            </w:r>
            <w:r>
              <w:rPr>
                <w:rFonts w:hint="eastAsia"/>
                <w:sz w:val="20"/>
              </w:rPr>
              <w:t>)</w:t>
            </w:r>
            <w:r>
              <w:rPr>
                <w:rFonts w:hint="eastAsia"/>
                <w:sz w:val="20"/>
              </w:rPr>
              <w:t>三级</w:t>
            </w:r>
            <w:r>
              <w:rPr>
                <w:rFonts w:hint="eastAsia"/>
                <w:sz w:val="20"/>
              </w:rPr>
              <w:t>标准</w:t>
            </w:r>
            <w:r>
              <w:rPr>
                <w:rFonts w:hint="eastAsia"/>
                <w:sz w:val="20"/>
              </w:rPr>
              <w:t>；</w:t>
            </w:r>
            <w:r>
              <w:rPr>
                <w:rFonts w:hint="eastAsia"/>
                <w:sz w:val="20"/>
              </w:rPr>
              <w:t>《</w:t>
            </w:r>
            <w:r>
              <w:rPr>
                <w:rFonts w:hint="eastAsia"/>
                <w:sz w:val="20"/>
              </w:rPr>
              <w:t>城镇污水处理厂污染物排放标准</w:t>
            </w:r>
            <w:r>
              <w:rPr>
                <w:rFonts w:hint="eastAsia"/>
                <w:sz w:val="20"/>
              </w:rPr>
              <w:t>》（</w:t>
            </w:r>
            <w:r>
              <w:rPr>
                <w:rFonts w:hint="eastAsia"/>
                <w:sz w:val="20"/>
              </w:rPr>
              <w:t>GB18918-2002</w:t>
            </w:r>
            <w:r>
              <w:rPr>
                <w:rFonts w:hint="eastAsia"/>
                <w:sz w:val="20"/>
              </w:rPr>
              <w:t>）</w:t>
            </w:r>
            <w:r>
              <w:rPr>
                <w:rFonts w:hint="eastAsia"/>
                <w:sz w:val="20"/>
              </w:rPr>
              <w:t>一级</w:t>
            </w:r>
            <w:r>
              <w:rPr>
                <w:rFonts w:hint="eastAsia"/>
                <w:sz w:val="20"/>
              </w:rPr>
              <w:t>B</w:t>
            </w:r>
            <w:r>
              <w:rPr>
                <w:rFonts w:hint="eastAsia"/>
                <w:sz w:val="20"/>
              </w:rPr>
              <w:t>标准；《工业炉窑大气污染物排放标准》（</w:t>
            </w:r>
            <w:r>
              <w:rPr>
                <w:rFonts w:hint="eastAsia"/>
                <w:sz w:val="20"/>
              </w:rPr>
              <w:t>DB50/659-2016</w:t>
            </w:r>
            <w:r>
              <w:rPr>
                <w:rFonts w:hint="eastAsia"/>
                <w:sz w:val="20"/>
              </w:rPr>
              <w:t>）；《重庆市大气污染物综合排放标准》（</w:t>
            </w:r>
            <w:r>
              <w:rPr>
                <w:rFonts w:hint="eastAsia"/>
                <w:sz w:val="20"/>
              </w:rPr>
              <w:t>DB50/418-2016</w:t>
            </w:r>
            <w:r>
              <w:rPr>
                <w:rFonts w:hint="eastAsia"/>
                <w:sz w:val="20"/>
              </w:rPr>
              <w:t>）；《工业企业厂界环境噪声排放标准》（</w:t>
            </w:r>
            <w:r>
              <w:rPr>
                <w:rFonts w:hint="eastAsia"/>
                <w:sz w:val="20"/>
              </w:rPr>
              <w:t>GB12348-2008</w:t>
            </w:r>
            <w:r>
              <w:rPr>
                <w:rFonts w:hint="eastAsia"/>
                <w:sz w:val="20"/>
              </w:rPr>
              <w:t>）</w:t>
            </w:r>
            <w:r>
              <w:rPr>
                <w:rFonts w:hint="eastAsia"/>
                <w:sz w:val="20"/>
              </w:rPr>
              <w:t>3</w:t>
            </w:r>
            <w:r>
              <w:rPr>
                <w:rFonts w:hint="eastAsia"/>
                <w:sz w:val="20"/>
              </w:rPr>
              <w:t>类标准等。</w:t>
            </w:r>
          </w:p>
        </w:tc>
      </w:tr>
      <w:tr w:rsidR="006F245A">
        <w:tc>
          <w:tcPr>
            <w:tcW w:w="2554" w:type="dxa"/>
          </w:tcPr>
          <w:p w:rsidR="006F245A" w:rsidRDefault="006F245A">
            <w:pPr>
              <w:rPr>
                <w:b/>
                <w:color w:val="000000" w:themeColor="text1"/>
                <w:sz w:val="20"/>
                <w:szCs w:val="20"/>
              </w:rPr>
            </w:pPr>
          </w:p>
        </w:tc>
        <w:tc>
          <w:tcPr>
            <w:tcW w:w="2095" w:type="dxa"/>
          </w:tcPr>
          <w:p w:rsidR="006F245A" w:rsidRDefault="006F245A">
            <w:pPr>
              <w:rPr>
                <w:b/>
                <w:color w:val="000000" w:themeColor="text1"/>
                <w:sz w:val="20"/>
                <w:szCs w:val="20"/>
              </w:rPr>
            </w:pPr>
          </w:p>
        </w:tc>
        <w:tc>
          <w:tcPr>
            <w:tcW w:w="1843" w:type="dxa"/>
          </w:tcPr>
          <w:p w:rsidR="006F245A" w:rsidRDefault="006F245A">
            <w:pPr>
              <w:rPr>
                <w:b/>
                <w:color w:val="000000" w:themeColor="text1"/>
                <w:sz w:val="20"/>
                <w:szCs w:val="20"/>
              </w:rPr>
            </w:pPr>
          </w:p>
        </w:tc>
        <w:tc>
          <w:tcPr>
            <w:tcW w:w="3543" w:type="dxa"/>
          </w:tcPr>
          <w:p w:rsidR="006F245A" w:rsidRDefault="006F245A">
            <w:pPr>
              <w:rPr>
                <w:b/>
                <w:color w:val="000000" w:themeColor="text1"/>
                <w:sz w:val="20"/>
                <w:szCs w:val="20"/>
              </w:rPr>
            </w:pPr>
          </w:p>
        </w:tc>
      </w:tr>
    </w:tbl>
    <w:p w:rsidR="006F245A" w:rsidRDefault="00531BF0">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6F245A" w:rsidRDefault="00531BF0" w:rsidP="00444C4D">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11</w:t>
      </w:r>
      <w:r>
        <w:rPr>
          <w:rFonts w:hint="eastAsia"/>
          <w:b/>
          <w:color w:val="000000" w:themeColor="text1"/>
          <w:spacing w:val="-10"/>
          <w:szCs w:val="21"/>
        </w:rPr>
        <w:t>月</w:t>
      </w:r>
      <w:bookmarkStart w:id="20" w:name="OLE_LINK1"/>
      <w:r>
        <w:rPr>
          <w:rFonts w:hint="eastAsia"/>
          <w:b/>
          <w:color w:val="000000" w:themeColor="text1"/>
          <w:spacing w:val="-10"/>
          <w:szCs w:val="21"/>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4</w:t>
      </w:r>
      <w:r>
        <w:rPr>
          <w:rFonts w:hint="eastAsia"/>
          <w:b/>
          <w:color w:val="000000" w:themeColor="text1"/>
          <w:spacing w:val="-10"/>
          <w:szCs w:val="21"/>
        </w:rPr>
        <w:t>月</w:t>
      </w:r>
      <w:r>
        <w:rPr>
          <w:rFonts w:hint="eastAsia"/>
          <w:b/>
          <w:color w:val="000000" w:themeColor="text1"/>
          <w:spacing w:val="-10"/>
          <w:szCs w:val="21"/>
        </w:rPr>
        <w:t>24</w:t>
      </w:r>
      <w:r>
        <w:rPr>
          <w:rFonts w:hint="eastAsia"/>
          <w:b/>
          <w:color w:val="000000" w:themeColor="text1"/>
          <w:spacing w:val="-10"/>
          <w:szCs w:val="21"/>
        </w:rPr>
        <w:t>日。</w:t>
      </w:r>
    </w:p>
    <w:p w:rsidR="006F245A" w:rsidRDefault="00531BF0">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6F245A" w:rsidRDefault="00531BF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6F245A" w:rsidRDefault="00531BF0" w:rsidP="00444C4D">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6F245A" w:rsidRDefault="00531BF0">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6F245A" w:rsidRDefault="00531BF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6F245A" w:rsidRDefault="00531BF0" w:rsidP="00444C4D">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6F245A">
        <w:trPr>
          <w:cantSplit/>
          <w:trHeight w:val="747"/>
          <w:jc w:val="center"/>
        </w:trPr>
        <w:tc>
          <w:tcPr>
            <w:tcW w:w="720" w:type="dxa"/>
            <w:vMerge w:val="restart"/>
            <w:textDirection w:val="tbRlV"/>
            <w:vAlign w:val="center"/>
          </w:tcPr>
          <w:p w:rsidR="006F245A" w:rsidRDefault="00531BF0">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6F245A" w:rsidRDefault="00531BF0">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F245A" w:rsidRDefault="00531BF0">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6F245A">
        <w:trPr>
          <w:cantSplit/>
          <w:trHeight w:val="1417"/>
          <w:jc w:val="center"/>
        </w:trPr>
        <w:tc>
          <w:tcPr>
            <w:tcW w:w="720" w:type="dxa"/>
            <w:vMerge/>
            <w:textDirection w:val="tbRlV"/>
            <w:vAlign w:val="center"/>
          </w:tcPr>
          <w:p w:rsidR="006F245A" w:rsidRDefault="006F245A">
            <w:pPr>
              <w:spacing w:line="240" w:lineRule="exact"/>
              <w:ind w:left="201" w:right="113" w:hangingChars="100" w:hanging="201"/>
              <w:jc w:val="center"/>
              <w:rPr>
                <w:rFonts w:ascii="宋体" w:hAnsi="宋体"/>
                <w:b/>
                <w:color w:val="000000" w:themeColor="text1"/>
                <w:sz w:val="20"/>
                <w:szCs w:val="20"/>
              </w:rPr>
            </w:pPr>
          </w:p>
        </w:tc>
        <w:tc>
          <w:tcPr>
            <w:tcW w:w="9198" w:type="dxa"/>
          </w:tcPr>
          <w:p w:rsidR="006F245A" w:rsidRDefault="00531BF0">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6F245A" w:rsidRDefault="00531BF0">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6F245A">
        <w:trPr>
          <w:cantSplit/>
          <w:trHeight w:val="1564"/>
          <w:jc w:val="center"/>
        </w:trPr>
        <w:tc>
          <w:tcPr>
            <w:tcW w:w="720" w:type="dxa"/>
            <w:vMerge/>
            <w:textDirection w:val="tbRlV"/>
            <w:vAlign w:val="center"/>
          </w:tcPr>
          <w:p w:rsidR="006F245A" w:rsidRDefault="006F245A">
            <w:pPr>
              <w:spacing w:line="240" w:lineRule="exact"/>
              <w:ind w:left="201" w:right="113" w:hangingChars="100" w:hanging="201"/>
              <w:jc w:val="center"/>
              <w:rPr>
                <w:rFonts w:ascii="宋体" w:hAnsi="宋体"/>
                <w:b/>
                <w:color w:val="000000" w:themeColor="text1"/>
                <w:sz w:val="20"/>
                <w:szCs w:val="20"/>
              </w:rPr>
            </w:pPr>
          </w:p>
        </w:tc>
        <w:tc>
          <w:tcPr>
            <w:tcW w:w="9198" w:type="dxa"/>
          </w:tcPr>
          <w:p w:rsidR="006F245A" w:rsidRDefault="00531BF0">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6F245A" w:rsidRDefault="00531BF0">
            <w:pPr>
              <w:jc w:val="left"/>
              <w:rPr>
                <w:b/>
                <w:color w:val="000000" w:themeColor="text1"/>
              </w:rPr>
            </w:pPr>
            <w:r>
              <w:rPr>
                <w:rFonts w:ascii="宋体" w:hAnsi="宋体" w:hint="eastAsia"/>
                <w:color w:val="000000" w:themeColor="text1"/>
              </w:rPr>
              <w:t>最</w:t>
            </w:r>
            <w:r>
              <w:rPr>
                <w:rFonts w:ascii="宋体" w:hAnsi="宋体" w:hint="eastAsia"/>
                <w:color w:val="000000" w:themeColor="text1"/>
              </w:rPr>
              <w:t>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ascii="宋体" w:hAnsi="宋体" w:cs="宋体" w:hint="eastAsia"/>
                <w:szCs w:val="21"/>
              </w:rPr>
              <w:t>环境和职业健康安全</w:t>
            </w:r>
            <w:r>
              <w:rPr>
                <w:rFonts w:ascii="宋体" w:hAnsi="宋体" w:cs="宋体" w:hint="eastAsia"/>
                <w:szCs w:val="21"/>
              </w:rPr>
              <w:t>（</w:t>
            </w:r>
            <w:r>
              <w:rPr>
                <w:rFonts w:ascii="宋体" w:hAnsi="宋体" w:cs="宋体" w:hint="eastAsia"/>
                <w:szCs w:val="21"/>
              </w:rPr>
              <w:t>含质量</w:t>
            </w:r>
            <w:r>
              <w:rPr>
                <w:rFonts w:ascii="宋体" w:hAnsi="宋体" w:cs="宋体" w:hint="eastAsia"/>
                <w:szCs w:val="21"/>
              </w:rPr>
              <w:t>）</w:t>
            </w:r>
            <w:r>
              <w:rPr>
                <w:rFonts w:ascii="宋体" w:hAnsi="宋体" w:cs="宋体" w:hint="eastAsia"/>
                <w:szCs w:val="21"/>
              </w:rPr>
              <w:t>管理方针：</w:t>
            </w:r>
            <w:r>
              <w:rPr>
                <w:rFonts w:ascii="宋体" w:hAnsi="宋体" w:cs="宋体" w:hint="eastAsia"/>
                <w:szCs w:val="21"/>
              </w:rPr>
              <w:t>“严格管理、规范施工、确保工程质量；信守合同、持续改进、增强顾客满意；遵守法律、防止污染、立足安全发展”。</w:t>
            </w:r>
          </w:p>
        </w:tc>
      </w:tr>
      <w:tr w:rsidR="006F245A">
        <w:trPr>
          <w:cantSplit/>
          <w:trHeight w:val="363"/>
          <w:jc w:val="center"/>
        </w:trPr>
        <w:tc>
          <w:tcPr>
            <w:tcW w:w="720" w:type="dxa"/>
            <w:vMerge/>
            <w:textDirection w:val="tbRlV"/>
            <w:vAlign w:val="center"/>
          </w:tcPr>
          <w:p w:rsidR="006F245A" w:rsidRDefault="006F245A">
            <w:pPr>
              <w:spacing w:line="240" w:lineRule="exact"/>
              <w:ind w:left="201" w:right="113" w:hangingChars="100" w:hanging="201"/>
              <w:jc w:val="center"/>
              <w:rPr>
                <w:rFonts w:ascii="宋体" w:hAnsi="宋体"/>
                <w:b/>
                <w:color w:val="000000" w:themeColor="text1"/>
                <w:sz w:val="20"/>
                <w:szCs w:val="20"/>
              </w:rPr>
            </w:pPr>
          </w:p>
        </w:tc>
        <w:tc>
          <w:tcPr>
            <w:tcW w:w="9198" w:type="dxa"/>
          </w:tcPr>
          <w:p w:rsidR="006F245A" w:rsidRDefault="00531BF0">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6F245A" w:rsidRDefault="00531BF0">
            <w:pPr>
              <w:spacing w:line="240" w:lineRule="exact"/>
              <w:ind w:firstLineChars="100" w:firstLine="210"/>
              <w:rPr>
                <w:rFonts w:ascii="宋体" w:hAnsi="宋体"/>
                <w:color w:val="000000" w:themeColor="text1"/>
              </w:rPr>
            </w:pPr>
            <w:r>
              <w:rPr>
                <w:rFonts w:ascii="宋体" w:hAnsi="宋体" w:hint="eastAsia"/>
                <w:color w:val="000000" w:themeColor="text1"/>
              </w:rPr>
              <w:t>/</w:t>
            </w:r>
          </w:p>
        </w:tc>
      </w:tr>
      <w:tr w:rsidR="006F245A">
        <w:trPr>
          <w:cantSplit/>
          <w:trHeight w:val="1561"/>
          <w:jc w:val="center"/>
        </w:trPr>
        <w:tc>
          <w:tcPr>
            <w:tcW w:w="720" w:type="dxa"/>
            <w:vMerge/>
            <w:vAlign w:val="center"/>
          </w:tcPr>
          <w:p w:rsidR="006F245A" w:rsidRDefault="006F245A">
            <w:pPr>
              <w:spacing w:line="240" w:lineRule="exact"/>
              <w:jc w:val="center"/>
              <w:rPr>
                <w:b/>
                <w:color w:val="000000" w:themeColor="text1"/>
                <w:sz w:val="20"/>
              </w:rPr>
            </w:pPr>
          </w:p>
        </w:tc>
        <w:tc>
          <w:tcPr>
            <w:tcW w:w="9198" w:type="dxa"/>
          </w:tcPr>
          <w:p w:rsidR="006F245A" w:rsidRDefault="00531BF0">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6F245A" w:rsidRDefault="00531BF0">
            <w:pPr>
              <w:tabs>
                <w:tab w:val="left" w:pos="540"/>
              </w:tabs>
              <w:spacing w:line="300" w:lineRule="exact"/>
              <w:ind w:left="201" w:hangingChars="100" w:hanging="201"/>
              <w:rPr>
                <w:rFonts w:ascii="宋体" w:hAnsi="宋体"/>
                <w:b/>
                <w:color w:val="000000" w:themeColor="text1"/>
                <w:sz w:val="20"/>
                <w:szCs w:val="20"/>
                <w:highlight w:val="green"/>
                <w:u w:val="single"/>
              </w:rPr>
            </w:pPr>
            <w:r>
              <w:rPr>
                <w:rFonts w:ascii="宋体" w:hAnsi="宋体" w:hint="eastAsia"/>
                <w:b/>
                <w:color w:val="000000" w:themeColor="text1"/>
                <w:sz w:val="20"/>
                <w:szCs w:val="20"/>
              </w:rPr>
              <w:t>质量管理体系过程有：</w:t>
            </w:r>
          </w:p>
          <w:p w:rsidR="006F245A" w:rsidRDefault="00531BF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p>
          <w:p w:rsidR="006F245A" w:rsidRDefault="00531BF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p>
          <w:p w:rsidR="006F245A" w:rsidRDefault="006F245A">
            <w:pPr>
              <w:tabs>
                <w:tab w:val="left" w:pos="540"/>
              </w:tabs>
              <w:spacing w:line="300" w:lineRule="exact"/>
              <w:ind w:left="201" w:hangingChars="100" w:hanging="201"/>
              <w:rPr>
                <w:rFonts w:ascii="宋体" w:hAnsi="宋体"/>
                <w:b/>
                <w:color w:val="000000" w:themeColor="text1"/>
                <w:szCs w:val="21"/>
              </w:rPr>
            </w:pPr>
            <w:r w:rsidRPr="006F245A">
              <w:rPr>
                <w:b/>
                <w:color w:val="000000" w:themeColor="text1"/>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57.9pt;margin-top:12.75pt;width:261.75pt;height:0;z-index:251666432" o:connectortype="straight"/>
              </w:pict>
            </w:r>
            <w:r w:rsidRPr="006F245A">
              <w:rPr>
                <w:rFonts w:ascii="宋体" w:hAnsi="宋体"/>
                <w:b/>
                <w:color w:val="000000" w:themeColor="text1"/>
                <w:sz w:val="20"/>
                <w:szCs w:val="20"/>
              </w:rPr>
              <w:pict>
                <v:shape id="_x0000_s2051" type="#_x0000_t32" style="position:absolute;left:0;text-align:left;margin-left:55.15pt;margin-top:12.75pt;width:42pt;height:0;z-index:251665408" o:connectortype="straight"/>
              </w:pict>
            </w:r>
            <w:r w:rsidR="00531BF0">
              <w:rPr>
                <w:rFonts w:ascii="宋体" w:hAnsi="宋体" w:hint="eastAsia"/>
                <w:b/>
                <w:color w:val="000000" w:themeColor="text1"/>
                <w:sz w:val="20"/>
                <w:szCs w:val="20"/>
              </w:rPr>
              <w:t>不适用条款是</w:t>
            </w:r>
            <w:r w:rsidR="00531BF0">
              <w:rPr>
                <w:rFonts w:ascii="宋体" w:hAnsi="宋体" w:hint="eastAsia"/>
                <w:b/>
                <w:color w:val="000000" w:themeColor="text1"/>
                <w:sz w:val="20"/>
                <w:szCs w:val="20"/>
              </w:rPr>
              <w:t xml:space="preserve">       </w:t>
            </w:r>
            <w:r w:rsidR="00531BF0">
              <w:rPr>
                <w:rFonts w:ascii="宋体" w:hAnsi="宋体" w:hint="eastAsia"/>
                <w:b/>
                <w:color w:val="000000" w:themeColor="text1"/>
                <w:sz w:val="20"/>
                <w:szCs w:val="20"/>
              </w:rPr>
              <w:t>，不适用理由：</w:t>
            </w:r>
          </w:p>
        </w:tc>
      </w:tr>
      <w:tr w:rsidR="006F245A">
        <w:trPr>
          <w:cantSplit/>
          <w:trHeight w:val="1877"/>
          <w:jc w:val="center"/>
        </w:trPr>
        <w:tc>
          <w:tcPr>
            <w:tcW w:w="720" w:type="dxa"/>
            <w:vMerge/>
            <w:vAlign w:val="center"/>
          </w:tcPr>
          <w:p w:rsidR="006F245A" w:rsidRDefault="006F245A">
            <w:pPr>
              <w:spacing w:line="240" w:lineRule="exact"/>
              <w:jc w:val="center"/>
              <w:rPr>
                <w:b/>
                <w:color w:val="000000" w:themeColor="text1"/>
                <w:sz w:val="20"/>
              </w:rPr>
            </w:pPr>
          </w:p>
        </w:tc>
        <w:tc>
          <w:tcPr>
            <w:tcW w:w="9198" w:type="dxa"/>
          </w:tcPr>
          <w:p w:rsidR="006F245A" w:rsidRDefault="00531BF0">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6F245A" w:rsidRDefault="00531BF0">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6F245A" w:rsidRDefault="00531BF0">
            <w:pPr>
              <w:pStyle w:val="a9"/>
              <w:tabs>
                <w:tab w:val="center" w:pos="3169"/>
              </w:tabs>
              <w:spacing w:line="400" w:lineRule="exact"/>
              <w:ind w:firstLineChars="0" w:firstLine="0"/>
              <w:jc w:val="left"/>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w:t>
            </w:r>
            <w:r>
              <w:rPr>
                <w:rFonts w:asciiTheme="minorEastAsia" w:eastAsiaTheme="minorEastAsia" w:hAnsiTheme="minorEastAsia" w:hint="eastAsia"/>
                <w:bCs/>
                <w:iCs/>
              </w:rPr>
              <w:t>重要环境因素</w:t>
            </w:r>
            <w:r>
              <w:rPr>
                <w:rFonts w:asciiTheme="minorEastAsia" w:eastAsiaTheme="minorEastAsia" w:hAnsiTheme="minorEastAsia" w:hint="eastAsia"/>
                <w:bCs/>
                <w:iCs/>
              </w:rPr>
              <w:t>，包括：</w:t>
            </w:r>
            <w:r>
              <w:rPr>
                <w:rFonts w:asciiTheme="minorEastAsia" w:eastAsiaTheme="minorEastAsia" w:hAnsiTheme="minorEastAsia" w:hint="eastAsia"/>
                <w:bCs/>
                <w:iCs/>
              </w:rPr>
              <w:t>1</w:t>
            </w:r>
            <w:r>
              <w:rPr>
                <w:rFonts w:asciiTheme="minorEastAsia" w:eastAsiaTheme="minorEastAsia" w:hAnsiTheme="minorEastAsia" w:hint="eastAsia"/>
                <w:bCs/>
                <w:iCs/>
              </w:rPr>
              <w:t>）火灾；</w:t>
            </w:r>
            <w:r>
              <w:rPr>
                <w:rFonts w:asciiTheme="minorEastAsia" w:eastAsiaTheme="minorEastAsia" w:hAnsiTheme="minorEastAsia" w:hint="eastAsia"/>
                <w:bCs/>
                <w:iCs/>
              </w:rPr>
              <w:t>2</w:t>
            </w:r>
            <w:r>
              <w:rPr>
                <w:rFonts w:asciiTheme="minorEastAsia" w:eastAsiaTheme="minorEastAsia" w:hAnsiTheme="minorEastAsia" w:hint="eastAsia"/>
                <w:bCs/>
                <w:iCs/>
              </w:rPr>
              <w:t>）固体废弃物的排放；</w:t>
            </w:r>
            <w:r>
              <w:rPr>
                <w:rFonts w:asciiTheme="minorEastAsia" w:eastAsiaTheme="minorEastAsia" w:hAnsiTheme="minorEastAsia" w:hint="eastAsia"/>
                <w:bCs/>
                <w:iCs/>
              </w:rPr>
              <w:t>3</w:t>
            </w:r>
            <w:r>
              <w:rPr>
                <w:rFonts w:asciiTheme="minorEastAsia" w:eastAsiaTheme="minorEastAsia" w:hAnsiTheme="minorEastAsia" w:hint="eastAsia"/>
                <w:bCs/>
                <w:iCs/>
              </w:rPr>
              <w:t>）</w:t>
            </w:r>
            <w:r>
              <w:rPr>
                <w:rFonts w:asciiTheme="minorEastAsia" w:eastAsiaTheme="minorEastAsia" w:hAnsiTheme="minorEastAsia" w:hint="eastAsia"/>
                <w:bCs/>
                <w:iCs/>
              </w:rPr>
              <w:t>噪声</w:t>
            </w:r>
            <w:r>
              <w:rPr>
                <w:rFonts w:asciiTheme="minorEastAsia" w:eastAsiaTheme="minorEastAsia" w:hAnsiTheme="minorEastAsia" w:hint="eastAsia"/>
                <w:bCs/>
                <w:iCs/>
              </w:rPr>
              <w:t>的排放等。</w:t>
            </w:r>
          </w:p>
        </w:tc>
      </w:tr>
      <w:tr w:rsidR="006F245A">
        <w:trPr>
          <w:cantSplit/>
          <w:trHeight w:val="1283"/>
          <w:jc w:val="center"/>
        </w:trPr>
        <w:tc>
          <w:tcPr>
            <w:tcW w:w="720" w:type="dxa"/>
            <w:vMerge/>
            <w:vAlign w:val="center"/>
          </w:tcPr>
          <w:p w:rsidR="006F245A" w:rsidRDefault="006F245A">
            <w:pPr>
              <w:spacing w:line="240" w:lineRule="exact"/>
              <w:jc w:val="center"/>
              <w:rPr>
                <w:b/>
                <w:color w:val="000000" w:themeColor="text1"/>
                <w:sz w:val="20"/>
              </w:rPr>
            </w:pPr>
          </w:p>
        </w:tc>
        <w:tc>
          <w:tcPr>
            <w:tcW w:w="9198" w:type="dxa"/>
          </w:tcPr>
          <w:p w:rsidR="006F245A" w:rsidRDefault="00531BF0">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6F245A" w:rsidRDefault="00531BF0">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6F245A" w:rsidRDefault="00531BF0">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w:t>
            </w:r>
            <w:r>
              <w:rPr>
                <w:rFonts w:ascii="宋体" w:hAnsi="宋体" w:hint="eastAsia"/>
                <w:szCs w:val="21"/>
              </w:rPr>
              <w:t>高压成套开关设备和箱式变电站的生产；资质许可范围内低压成套开关设备的生产；电力工程施工、安装、检修、试验</w:t>
            </w:r>
            <w:r>
              <w:rPr>
                <w:rFonts w:ascii="宋体" w:hAnsi="宋体" w:hint="eastAsia"/>
                <w:color w:val="000000" w:themeColor="text1"/>
              </w:rPr>
              <w:t>，针对重要危险源制定了管理方案。控制措施实施有效。</w:t>
            </w:r>
          </w:p>
        </w:tc>
      </w:tr>
      <w:tr w:rsidR="006F245A">
        <w:trPr>
          <w:cantSplit/>
          <w:trHeight w:val="1450"/>
          <w:jc w:val="center"/>
        </w:trPr>
        <w:tc>
          <w:tcPr>
            <w:tcW w:w="720" w:type="dxa"/>
            <w:vMerge/>
            <w:vAlign w:val="center"/>
          </w:tcPr>
          <w:p w:rsidR="006F245A" w:rsidRDefault="006F245A">
            <w:pPr>
              <w:spacing w:line="240" w:lineRule="exact"/>
              <w:jc w:val="center"/>
              <w:rPr>
                <w:b/>
                <w:color w:val="000000" w:themeColor="text1"/>
                <w:sz w:val="20"/>
              </w:rPr>
            </w:pPr>
          </w:p>
        </w:tc>
        <w:tc>
          <w:tcPr>
            <w:tcW w:w="9198" w:type="dxa"/>
          </w:tcPr>
          <w:p w:rsidR="006F245A" w:rsidRDefault="00531BF0">
            <w:pPr>
              <w:spacing w:line="300" w:lineRule="exact"/>
              <w:rPr>
                <w:rFonts w:ascii="宋体" w:hAnsi="宋体"/>
                <w:b/>
                <w:color w:val="000000" w:themeColor="text1"/>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6F245A" w:rsidRDefault="00531BF0">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6F245A" w:rsidRDefault="00531BF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6F245A" w:rsidRDefault="00531BF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6F245A" w:rsidRDefault="00531BF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6F245A" w:rsidRDefault="006F245A">
            <w:pPr>
              <w:tabs>
                <w:tab w:val="left" w:pos="0"/>
              </w:tabs>
              <w:spacing w:line="240" w:lineRule="exact"/>
              <w:rPr>
                <w:b/>
                <w:color w:val="000000" w:themeColor="text1"/>
                <w:sz w:val="14"/>
                <w:szCs w:val="14"/>
              </w:rPr>
            </w:pPr>
          </w:p>
        </w:tc>
      </w:tr>
      <w:tr w:rsidR="006F245A">
        <w:trPr>
          <w:cantSplit/>
          <w:trHeight w:val="2219"/>
          <w:jc w:val="center"/>
        </w:trPr>
        <w:tc>
          <w:tcPr>
            <w:tcW w:w="720" w:type="dxa"/>
            <w:vMerge/>
            <w:vAlign w:val="center"/>
          </w:tcPr>
          <w:p w:rsidR="006F245A" w:rsidRDefault="006F245A">
            <w:pPr>
              <w:spacing w:line="240" w:lineRule="exact"/>
              <w:jc w:val="center"/>
              <w:rPr>
                <w:b/>
                <w:color w:val="000000" w:themeColor="text1"/>
                <w:sz w:val="20"/>
              </w:rPr>
            </w:pPr>
          </w:p>
        </w:tc>
        <w:tc>
          <w:tcPr>
            <w:tcW w:w="9198" w:type="dxa"/>
          </w:tcPr>
          <w:p w:rsidR="006F245A" w:rsidRDefault="00531BF0">
            <w:pPr>
              <w:spacing w:line="300" w:lineRule="exact"/>
              <w:rPr>
                <w:b/>
                <w:bCs/>
              </w:rPr>
            </w:pPr>
            <w:r>
              <w:rPr>
                <w:rFonts w:hint="eastAsia"/>
                <w:b/>
                <w:bCs/>
              </w:rPr>
              <w:t xml:space="preserve">9. </w:t>
            </w:r>
            <w:r>
              <w:rPr>
                <w:rFonts w:hint="eastAsia"/>
                <w:b/>
                <w:bCs/>
              </w:rPr>
              <w:t>目标、方案</w:t>
            </w:r>
          </w:p>
          <w:p w:rsidR="006F245A" w:rsidRDefault="00531BF0">
            <w:pPr>
              <w:spacing w:line="300" w:lineRule="exact"/>
            </w:pPr>
            <w:r>
              <w:rPr>
                <w:rFonts w:hint="eastAsia"/>
              </w:rPr>
              <w:t>（在相关层次上建立可测量的目标，目标、方案的有效性，对质量目标的实现情况进行评价并叙述测量方法）</w:t>
            </w:r>
          </w:p>
          <w:p w:rsidR="006F245A" w:rsidRDefault="00531BF0">
            <w:pPr>
              <w:spacing w:line="300" w:lineRule="exact"/>
              <w:ind w:firstLineChars="200" w:firstLine="420"/>
            </w:pPr>
            <w:r>
              <w:rPr>
                <w:rFonts w:hint="eastAsia"/>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rsidR="006F245A" w:rsidRDefault="00531BF0">
            <w:pPr>
              <w:spacing w:line="300" w:lineRule="exact"/>
              <w:ind w:leftChars="200" w:left="420"/>
            </w:pPr>
            <w:r>
              <w:rPr>
                <w:rFonts w:hint="eastAsia"/>
              </w:rPr>
              <w:t>环境、职业健康安全目标：</w:t>
            </w:r>
            <w:r>
              <w:rPr>
                <w:rFonts w:hint="eastAsia"/>
              </w:rPr>
              <w:t>                  </w:t>
            </w:r>
            <w:r>
              <w:rPr>
                <w:rFonts w:hint="eastAsia"/>
              </w:rPr>
              <w:t>考核情况（</w:t>
            </w:r>
            <w:r>
              <w:rPr>
                <w:rFonts w:hint="eastAsia"/>
              </w:rPr>
              <w:t>20</w:t>
            </w:r>
            <w:r>
              <w:rPr>
                <w:rFonts w:hint="eastAsia"/>
              </w:rPr>
              <w:t>21</w:t>
            </w:r>
            <w:r>
              <w:rPr>
                <w:rFonts w:hint="eastAsia"/>
              </w:rPr>
              <w:t>年</w:t>
            </w:r>
            <w:r>
              <w:rPr>
                <w:rFonts w:hint="eastAsia"/>
              </w:rPr>
              <w:t>1</w:t>
            </w:r>
            <w:r>
              <w:rPr>
                <w:rFonts w:hint="eastAsia"/>
              </w:rPr>
              <w:t>月</w:t>
            </w:r>
            <w:r>
              <w:rPr>
                <w:rFonts w:hint="eastAsia"/>
              </w:rPr>
              <w:t>-</w:t>
            </w:r>
            <w:r>
              <w:rPr>
                <w:rFonts w:hint="eastAsia"/>
              </w:rPr>
              <w:t>3</w:t>
            </w:r>
            <w:r>
              <w:rPr>
                <w:rFonts w:hint="eastAsia"/>
              </w:rPr>
              <w:t>月）</w:t>
            </w:r>
            <w:r>
              <w:rPr>
                <w:rFonts w:hint="eastAsia"/>
              </w:rPr>
              <w:br/>
            </w:r>
            <w:r>
              <w:rPr>
                <w:rFonts w:hint="eastAsia"/>
              </w:rPr>
              <w:t>无职业病发生</w:t>
            </w:r>
            <w:r>
              <w:rPr>
                <w:rFonts w:hint="eastAsia"/>
              </w:rPr>
              <w:t xml:space="preserve"> </w:t>
            </w:r>
          </w:p>
          <w:p w:rsidR="006F245A" w:rsidRDefault="00531BF0">
            <w:pPr>
              <w:spacing w:line="300" w:lineRule="exact"/>
              <w:ind w:firstLineChars="200" w:firstLine="420"/>
            </w:pPr>
            <w:r>
              <w:rPr>
                <w:rFonts w:hint="eastAsia"/>
              </w:rPr>
              <w:t>杜绝死亡事故和伤亡事故</w:t>
            </w:r>
            <w:r>
              <w:rPr>
                <w:rFonts w:hint="eastAsia"/>
              </w:rPr>
              <w:t xml:space="preserve"> </w:t>
            </w:r>
          </w:p>
          <w:p w:rsidR="006F245A" w:rsidRDefault="00531BF0">
            <w:pPr>
              <w:spacing w:line="300" w:lineRule="exact"/>
              <w:ind w:firstLineChars="200" w:firstLine="420"/>
            </w:pPr>
            <w:r>
              <w:rPr>
                <w:rFonts w:hint="eastAsia"/>
              </w:rPr>
              <w:t>杜绝火灾事故</w:t>
            </w:r>
          </w:p>
          <w:p w:rsidR="006F245A" w:rsidRDefault="00531BF0">
            <w:pPr>
              <w:spacing w:line="300" w:lineRule="exact"/>
              <w:ind w:firstLineChars="200" w:firstLine="420"/>
            </w:pPr>
            <w:r>
              <w:rPr>
                <w:rFonts w:hint="eastAsia"/>
              </w:rPr>
              <w:t>固体废弃物</w:t>
            </w:r>
            <w:r>
              <w:rPr>
                <w:rFonts w:hint="eastAsia"/>
              </w:rPr>
              <w:t>回收率</w:t>
            </w:r>
            <w:r>
              <w:rPr>
                <w:rFonts w:hint="eastAsia"/>
              </w:rPr>
              <w:t>100%</w:t>
            </w:r>
          </w:p>
        </w:tc>
      </w:tr>
      <w:tr w:rsidR="006F245A">
        <w:trPr>
          <w:cantSplit/>
          <w:trHeight w:val="1297"/>
          <w:jc w:val="center"/>
        </w:trPr>
        <w:tc>
          <w:tcPr>
            <w:tcW w:w="720" w:type="dxa"/>
            <w:vMerge/>
            <w:vAlign w:val="center"/>
          </w:tcPr>
          <w:p w:rsidR="006F245A" w:rsidRDefault="006F245A">
            <w:pPr>
              <w:spacing w:line="240" w:lineRule="exact"/>
              <w:jc w:val="center"/>
              <w:rPr>
                <w:b/>
                <w:color w:val="000000" w:themeColor="text1"/>
                <w:sz w:val="20"/>
              </w:rPr>
            </w:pPr>
          </w:p>
        </w:tc>
        <w:tc>
          <w:tcPr>
            <w:tcW w:w="9198" w:type="dxa"/>
          </w:tcPr>
          <w:p w:rsidR="006F245A" w:rsidRDefault="00531BF0">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6F245A" w:rsidRDefault="00531BF0">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w:t>
            </w:r>
            <w:r>
              <w:rPr>
                <w:rFonts w:ascii="宋体" w:hAnsi="宋体" w:cs="Arial" w:hint="eastAsia"/>
                <w:color w:val="000000" w:themeColor="text1"/>
              </w:rPr>
              <w:t>20</w:t>
            </w:r>
            <w:r>
              <w:rPr>
                <w:rFonts w:ascii="宋体" w:hAnsi="宋体" w:cs="宋体" w:hint="eastAsia"/>
                <w:color w:val="000000" w:themeColor="text1"/>
              </w:rPr>
              <w:t>年</w:t>
            </w:r>
            <w:r>
              <w:rPr>
                <w:rFonts w:ascii="宋体" w:hAnsi="宋体" w:cs="宋体" w:hint="eastAsia"/>
                <w:color w:val="000000" w:themeColor="text1"/>
              </w:rPr>
              <w:t>11</w:t>
            </w:r>
            <w:r>
              <w:rPr>
                <w:rFonts w:ascii="宋体" w:hAnsi="宋体" w:cs="宋体" w:hint="eastAsia"/>
                <w:color w:val="000000" w:themeColor="text1"/>
              </w:rPr>
              <w:t>月</w:t>
            </w:r>
            <w:r>
              <w:rPr>
                <w:rFonts w:ascii="宋体" w:hAnsi="宋体" w:cs="宋体" w:hint="eastAsia"/>
                <w:color w:val="000000" w:themeColor="text1"/>
              </w:rPr>
              <w:t>1</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6F245A">
        <w:trPr>
          <w:cantSplit/>
          <w:trHeight w:val="1126"/>
          <w:jc w:val="center"/>
        </w:trPr>
        <w:tc>
          <w:tcPr>
            <w:tcW w:w="720" w:type="dxa"/>
            <w:vMerge w:val="restart"/>
            <w:textDirection w:val="tbRlV"/>
            <w:vAlign w:val="center"/>
          </w:tcPr>
          <w:p w:rsidR="006F245A" w:rsidRDefault="00531BF0">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6F245A" w:rsidRDefault="00531BF0">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6F245A" w:rsidRDefault="00531BF0">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汽车涂料的研发及生产</w:t>
            </w:r>
            <w:r>
              <w:rPr>
                <w:rFonts w:ascii="宋体" w:hAnsi="宋体" w:hint="eastAsia"/>
                <w:bCs/>
                <w:iCs/>
                <w:szCs w:val="22"/>
              </w:rPr>
              <w:t>及相关服务运行环境，可以维持管理体系的正常运行。</w:t>
            </w:r>
          </w:p>
          <w:p w:rsidR="006F245A" w:rsidRDefault="00531BF0">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6F245A">
        <w:trPr>
          <w:cantSplit/>
          <w:trHeight w:val="645"/>
          <w:jc w:val="center"/>
        </w:trPr>
        <w:tc>
          <w:tcPr>
            <w:tcW w:w="720" w:type="dxa"/>
            <w:vMerge/>
            <w:textDirection w:val="tbRlV"/>
            <w:vAlign w:val="center"/>
          </w:tcPr>
          <w:p w:rsidR="006F245A" w:rsidRDefault="006F245A">
            <w:pPr>
              <w:spacing w:line="240" w:lineRule="exact"/>
              <w:ind w:left="113" w:right="113"/>
              <w:jc w:val="center"/>
              <w:rPr>
                <w:b/>
                <w:color w:val="000000" w:themeColor="text1"/>
                <w:szCs w:val="21"/>
              </w:rPr>
            </w:pPr>
          </w:p>
        </w:tc>
        <w:tc>
          <w:tcPr>
            <w:tcW w:w="9198" w:type="dxa"/>
          </w:tcPr>
          <w:p w:rsidR="006F245A" w:rsidRDefault="00531BF0">
            <w:pPr>
              <w:spacing w:line="40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r>
              <w:rPr>
                <w:rFonts w:ascii="宋体" w:hAnsi="宋体" w:hint="eastAsia"/>
                <w:szCs w:val="21"/>
              </w:rPr>
              <w:t>办公场所面积</w:t>
            </w:r>
            <w:r>
              <w:rPr>
                <w:rFonts w:ascii="宋体" w:hAnsi="宋体" w:hint="eastAsia"/>
                <w:szCs w:val="21"/>
              </w:rPr>
              <w:t>220</w:t>
            </w:r>
            <w:r>
              <w:rPr>
                <w:rFonts w:ascii="宋体" w:hAnsi="宋体" w:hint="eastAsia"/>
                <w:szCs w:val="21"/>
              </w:rPr>
              <w:t>0</w:t>
            </w:r>
            <w:r>
              <w:rPr>
                <w:rFonts w:ascii="宋体" w:hAnsi="宋体" w:hint="eastAsia"/>
                <w:szCs w:val="21"/>
              </w:rPr>
              <w:t>平方左右，生产车间面积</w:t>
            </w:r>
            <w:r>
              <w:rPr>
                <w:rFonts w:ascii="宋体" w:hAnsi="宋体" w:hint="eastAsia"/>
                <w:szCs w:val="21"/>
              </w:rPr>
              <w:t>24</w:t>
            </w:r>
            <w:r>
              <w:rPr>
                <w:rFonts w:ascii="宋体" w:hAnsi="宋体" w:hint="eastAsia"/>
                <w:szCs w:val="21"/>
              </w:rPr>
              <w:t>00</w:t>
            </w:r>
            <w:r>
              <w:rPr>
                <w:rFonts w:ascii="宋体" w:hAnsi="宋体" w:hint="eastAsia"/>
                <w:szCs w:val="21"/>
              </w:rPr>
              <w:t>平方左右。</w:t>
            </w:r>
            <w:r>
              <w:rPr>
                <w:rFonts w:ascii="宋体" w:hAnsi="宋体" w:cs="宋体" w:hint="eastAsia"/>
                <w:szCs w:val="21"/>
              </w:rPr>
              <w:t>主要生产设备为剪</w:t>
            </w:r>
            <w:r>
              <w:rPr>
                <w:rFonts w:ascii="宋体" w:hAnsi="宋体" w:cs="宋体" w:hint="eastAsia"/>
                <w:szCs w:val="21"/>
              </w:rPr>
              <w:t>板机、</w:t>
            </w:r>
            <w:r>
              <w:rPr>
                <w:rFonts w:ascii="宋体" w:hAnsi="宋体" w:cs="宋体" w:hint="eastAsia"/>
                <w:color w:val="000000" w:themeColor="text1"/>
                <w:szCs w:val="21"/>
              </w:rPr>
              <w:t>激光切割机、折弯机</w:t>
            </w:r>
            <w:r>
              <w:rPr>
                <w:rFonts w:ascii="宋体" w:hAnsi="宋体" w:cs="宋体" w:hint="eastAsia"/>
                <w:color w:val="000000" w:themeColor="text1"/>
                <w:szCs w:val="21"/>
              </w:rPr>
              <w:t>、</w:t>
            </w:r>
            <w:r>
              <w:rPr>
                <w:rFonts w:ascii="宋体" w:hAnsi="宋体" w:cs="宋体" w:hint="eastAsia"/>
                <w:color w:val="000000" w:themeColor="text1"/>
                <w:kern w:val="0"/>
                <w:szCs w:val="21"/>
              </w:rPr>
              <w:t>吊车、挖机、铲车（主要为租赁）、运输车等设备和变压器试验设备、高压耐压试验设备、直流双比电桥、变压器空载负载测试仪、直流电阻测试装置、兆欧表</w:t>
            </w:r>
            <w:r>
              <w:rPr>
                <w:rFonts w:ascii="宋体" w:hAnsi="宋体" w:cs="宋体" w:hint="eastAsia"/>
                <w:kern w:val="0"/>
                <w:szCs w:val="21"/>
              </w:rPr>
              <w:t>等</w:t>
            </w:r>
            <w:r>
              <w:rPr>
                <w:rFonts w:ascii="宋体" w:hAnsi="宋体" w:cs="宋体" w:hint="eastAsia"/>
                <w:color w:val="000000"/>
                <w:kern w:val="0"/>
                <w:szCs w:val="21"/>
              </w:rPr>
              <w:t>。</w:t>
            </w:r>
            <w:r>
              <w:rPr>
                <w:rFonts w:ascii="宋体" w:hAnsi="宋体" w:hint="eastAsia"/>
                <w:szCs w:val="21"/>
              </w:rPr>
              <w:t>可以满足</w:t>
            </w:r>
            <w:r>
              <w:rPr>
                <w:rFonts w:ascii="宋体" w:hAnsi="宋体" w:hint="eastAsia"/>
                <w:szCs w:val="21"/>
              </w:rPr>
              <w:t>高压成套开关设备和箱式变电站的生产；资质许可范围内低压成套开关设备的生产；电力工程施工、安装、检修、试验</w:t>
            </w:r>
            <w:r>
              <w:rPr>
                <w:rFonts w:ascii="宋体" w:hAnsi="宋体" w:hint="eastAsia"/>
                <w:szCs w:val="21"/>
              </w:rPr>
              <w:t>的需要</w:t>
            </w:r>
            <w:r>
              <w:rPr>
                <w:rFonts w:ascii="宋体" w:hAnsi="宋体" w:cs="宋体" w:hint="eastAsia"/>
                <w:szCs w:val="21"/>
              </w:rPr>
              <w:t>。对设备按月方式进行点检维护保养，并实施。特种设备：</w:t>
            </w:r>
            <w:r>
              <w:rPr>
                <w:rFonts w:ascii="宋体" w:hAnsi="宋体" w:cs="宋体" w:hint="eastAsia"/>
                <w:szCs w:val="21"/>
              </w:rPr>
              <w:t>行车两台，叉车一辆</w:t>
            </w:r>
            <w:r>
              <w:rPr>
                <w:rFonts w:ascii="宋体" w:hAnsi="宋体" w:cs="宋体" w:hint="eastAsia"/>
                <w:szCs w:val="21"/>
              </w:rPr>
              <w:t>。公司建立有信息</w:t>
            </w:r>
            <w:r>
              <w:rPr>
                <w:rFonts w:ascii="宋体" w:hAnsi="宋体" w:cs="宋体" w:hint="eastAsia"/>
                <w:szCs w:val="21"/>
              </w:rPr>
              <w:t>管理系统用于生产和服务。</w:t>
            </w:r>
          </w:p>
          <w:p w:rsidR="006F245A" w:rsidRDefault="006F245A">
            <w:pPr>
              <w:spacing w:line="240" w:lineRule="exact"/>
              <w:rPr>
                <w:rFonts w:ascii="宋体" w:hAnsi="宋体"/>
                <w:b/>
                <w:sz w:val="20"/>
                <w:szCs w:val="20"/>
              </w:rPr>
            </w:pPr>
          </w:p>
        </w:tc>
      </w:tr>
      <w:tr w:rsidR="006F245A">
        <w:trPr>
          <w:cantSplit/>
          <w:trHeight w:val="645"/>
          <w:jc w:val="center"/>
        </w:trPr>
        <w:tc>
          <w:tcPr>
            <w:tcW w:w="720" w:type="dxa"/>
            <w:vMerge/>
            <w:textDirection w:val="tbRlV"/>
            <w:vAlign w:val="center"/>
          </w:tcPr>
          <w:p w:rsidR="006F245A" w:rsidRDefault="006F245A">
            <w:pPr>
              <w:spacing w:line="240" w:lineRule="exact"/>
              <w:ind w:left="113" w:right="113"/>
              <w:jc w:val="center"/>
              <w:rPr>
                <w:b/>
                <w:color w:val="000000" w:themeColor="text1"/>
                <w:szCs w:val="21"/>
              </w:rPr>
            </w:pPr>
          </w:p>
        </w:tc>
        <w:tc>
          <w:tcPr>
            <w:tcW w:w="9198" w:type="dxa"/>
          </w:tcPr>
          <w:p w:rsidR="006F245A" w:rsidRDefault="00531BF0">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6F245A" w:rsidRDefault="00531BF0">
            <w:pPr>
              <w:spacing w:line="240" w:lineRule="exact"/>
              <w:ind w:firstLineChars="100" w:firstLine="210"/>
              <w:rPr>
                <w:rFonts w:ascii="宋体" w:hAnsi="宋体"/>
                <w:b/>
                <w:color w:val="000000" w:themeColor="text1"/>
                <w:sz w:val="20"/>
                <w:szCs w:val="20"/>
              </w:rPr>
            </w:pPr>
            <w:r>
              <w:rPr>
                <w:rFonts w:ascii="宋体" w:hAnsi="宋体" w:cs="宋体" w:hint="eastAsia"/>
                <w:szCs w:val="21"/>
              </w:rPr>
              <w:t>办公、生产、服务场所和内设备布置合理，通道畅通，照明设施齐全，均配备了消防设施等设施。办公室明亮，培训场所光线较充足。每月由</w:t>
            </w:r>
            <w:r>
              <w:rPr>
                <w:rFonts w:ascii="宋体" w:hAnsi="宋体" w:cs="宋体" w:hint="eastAsia"/>
                <w:szCs w:val="21"/>
              </w:rPr>
              <w:t>生产部</w:t>
            </w:r>
            <w:r>
              <w:rPr>
                <w:rFonts w:ascii="宋体" w:hAnsi="宋体" w:cs="宋体" w:hint="eastAsia"/>
                <w:szCs w:val="21"/>
              </w:rPr>
              <w:t>对工作环境进行定期检查。</w:t>
            </w:r>
          </w:p>
        </w:tc>
      </w:tr>
      <w:tr w:rsidR="006F245A">
        <w:trPr>
          <w:cantSplit/>
          <w:trHeight w:val="645"/>
          <w:jc w:val="center"/>
        </w:trPr>
        <w:tc>
          <w:tcPr>
            <w:tcW w:w="720" w:type="dxa"/>
            <w:vMerge/>
            <w:textDirection w:val="tbRlV"/>
            <w:vAlign w:val="center"/>
          </w:tcPr>
          <w:p w:rsidR="006F245A" w:rsidRDefault="006F245A">
            <w:pPr>
              <w:spacing w:line="240" w:lineRule="exact"/>
              <w:ind w:left="113" w:right="113"/>
              <w:jc w:val="center"/>
              <w:rPr>
                <w:b/>
                <w:color w:val="000000" w:themeColor="text1"/>
                <w:szCs w:val="21"/>
              </w:rPr>
            </w:pPr>
          </w:p>
        </w:tc>
        <w:tc>
          <w:tcPr>
            <w:tcW w:w="9198" w:type="dxa"/>
          </w:tcPr>
          <w:p w:rsidR="006F245A" w:rsidRDefault="00531BF0">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6F245A" w:rsidRDefault="00531BF0">
            <w:pPr>
              <w:spacing w:line="240" w:lineRule="exact"/>
              <w:ind w:firstLineChars="100" w:firstLine="210"/>
              <w:rPr>
                <w:rFonts w:ascii="宋体" w:hAnsi="宋体"/>
                <w:b/>
                <w:sz w:val="20"/>
                <w:szCs w:val="20"/>
              </w:rPr>
            </w:pPr>
            <w:r>
              <w:rPr>
                <w:rFonts w:ascii="宋体" w:hAnsi="宋体" w:cs="宋体" w:hint="eastAsia"/>
                <w:szCs w:val="21"/>
              </w:rPr>
              <w:t>无</w:t>
            </w:r>
            <w:r>
              <w:rPr>
                <w:rFonts w:ascii="宋体" w:hAnsi="宋体" w:cs="宋体" w:hint="eastAsia"/>
              </w:rPr>
              <w:t>。</w:t>
            </w:r>
          </w:p>
        </w:tc>
      </w:tr>
      <w:tr w:rsidR="006F245A">
        <w:trPr>
          <w:cantSplit/>
          <w:trHeight w:val="645"/>
          <w:jc w:val="center"/>
        </w:trPr>
        <w:tc>
          <w:tcPr>
            <w:tcW w:w="720" w:type="dxa"/>
            <w:vMerge/>
            <w:textDirection w:val="tbRlV"/>
            <w:vAlign w:val="center"/>
          </w:tcPr>
          <w:p w:rsidR="006F245A" w:rsidRDefault="006F245A">
            <w:pPr>
              <w:spacing w:line="240" w:lineRule="exact"/>
              <w:ind w:left="113" w:right="113"/>
              <w:jc w:val="center"/>
              <w:rPr>
                <w:b/>
                <w:color w:val="000000" w:themeColor="text1"/>
                <w:szCs w:val="21"/>
              </w:rPr>
            </w:pPr>
          </w:p>
        </w:tc>
        <w:tc>
          <w:tcPr>
            <w:tcW w:w="9198" w:type="dxa"/>
          </w:tcPr>
          <w:p w:rsidR="006F245A" w:rsidRDefault="00531BF0">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6F245A" w:rsidRDefault="00531BF0">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w:t>
            </w:r>
            <w:r>
              <w:rPr>
                <w:rFonts w:ascii="宋体" w:hAnsi="宋体" w:cs="宋体" w:hint="eastAsia"/>
                <w:color w:val="000000"/>
                <w:szCs w:val="21"/>
              </w:rPr>
              <w:t>收集的知识）。</w:t>
            </w:r>
          </w:p>
          <w:p w:rsidR="006F245A" w:rsidRDefault="00531BF0">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6F245A">
        <w:trPr>
          <w:cantSplit/>
          <w:trHeight w:val="645"/>
          <w:jc w:val="center"/>
        </w:trPr>
        <w:tc>
          <w:tcPr>
            <w:tcW w:w="720" w:type="dxa"/>
            <w:vMerge/>
            <w:textDirection w:val="tbRlV"/>
            <w:vAlign w:val="center"/>
          </w:tcPr>
          <w:p w:rsidR="006F245A" w:rsidRDefault="006F245A">
            <w:pPr>
              <w:spacing w:line="240" w:lineRule="exact"/>
              <w:ind w:left="113" w:right="113"/>
              <w:jc w:val="center"/>
              <w:rPr>
                <w:b/>
                <w:color w:val="000000" w:themeColor="text1"/>
                <w:szCs w:val="21"/>
              </w:rPr>
            </w:pPr>
          </w:p>
        </w:tc>
        <w:tc>
          <w:tcPr>
            <w:tcW w:w="9198" w:type="dxa"/>
          </w:tcPr>
          <w:p w:rsidR="006F245A" w:rsidRDefault="00531BF0">
            <w:pPr>
              <w:spacing w:line="240" w:lineRule="exact"/>
              <w:rPr>
                <w:rFonts w:ascii="宋体" w:hAnsi="宋体"/>
                <w:b/>
                <w:sz w:val="20"/>
                <w:szCs w:val="20"/>
              </w:rPr>
            </w:pPr>
            <w:r>
              <w:rPr>
                <w:rFonts w:ascii="宋体" w:hAnsi="宋体" w:hint="eastAsia"/>
                <w:b/>
                <w:sz w:val="20"/>
                <w:szCs w:val="20"/>
              </w:rPr>
              <w:t>环保设施：</w:t>
            </w:r>
          </w:p>
          <w:p w:rsidR="006F245A" w:rsidRDefault="00531BF0">
            <w:pPr>
              <w:spacing w:line="240" w:lineRule="exact"/>
              <w:rPr>
                <w:rFonts w:ascii="宋体" w:hAnsi="宋体"/>
                <w:sz w:val="20"/>
                <w:szCs w:val="20"/>
              </w:rPr>
            </w:pPr>
            <w:r>
              <w:rPr>
                <w:rFonts w:hint="eastAsia"/>
                <w:szCs w:val="21"/>
              </w:rPr>
              <w:t>消防栓、灭火器等</w:t>
            </w:r>
          </w:p>
        </w:tc>
      </w:tr>
      <w:tr w:rsidR="006F245A">
        <w:trPr>
          <w:cantSplit/>
          <w:trHeight w:val="379"/>
          <w:jc w:val="center"/>
        </w:trPr>
        <w:tc>
          <w:tcPr>
            <w:tcW w:w="720" w:type="dxa"/>
            <w:vMerge/>
            <w:textDirection w:val="tbRlV"/>
            <w:vAlign w:val="center"/>
          </w:tcPr>
          <w:p w:rsidR="006F245A" w:rsidRDefault="006F245A">
            <w:pPr>
              <w:spacing w:line="240" w:lineRule="exact"/>
              <w:ind w:left="113" w:right="113"/>
              <w:jc w:val="center"/>
              <w:rPr>
                <w:b/>
                <w:color w:val="000000" w:themeColor="text1"/>
                <w:szCs w:val="21"/>
              </w:rPr>
            </w:pPr>
          </w:p>
        </w:tc>
        <w:tc>
          <w:tcPr>
            <w:tcW w:w="9198" w:type="dxa"/>
          </w:tcPr>
          <w:p w:rsidR="006F245A" w:rsidRDefault="00531BF0">
            <w:pPr>
              <w:spacing w:line="240" w:lineRule="exact"/>
              <w:rPr>
                <w:rFonts w:ascii="宋体" w:hAnsi="宋体"/>
                <w:b/>
                <w:sz w:val="20"/>
                <w:szCs w:val="20"/>
              </w:rPr>
            </w:pPr>
            <w:r>
              <w:rPr>
                <w:rFonts w:ascii="宋体" w:hAnsi="宋体" w:hint="eastAsia"/>
                <w:b/>
                <w:sz w:val="20"/>
                <w:szCs w:val="20"/>
              </w:rPr>
              <w:t>职业健康安全设施：</w:t>
            </w:r>
          </w:p>
          <w:p w:rsidR="006F245A" w:rsidRDefault="00531BF0">
            <w:pPr>
              <w:spacing w:line="240" w:lineRule="exact"/>
              <w:rPr>
                <w:rFonts w:ascii="宋体" w:hAnsi="宋体"/>
                <w:sz w:val="20"/>
                <w:szCs w:val="20"/>
              </w:rPr>
            </w:pPr>
            <w:r>
              <w:rPr>
                <w:rFonts w:ascii="宋体" w:hAnsi="宋体" w:cs="宋体" w:hint="eastAsia"/>
                <w:szCs w:val="21"/>
              </w:rPr>
              <w:t>配电箱、空开等</w:t>
            </w:r>
            <w:r>
              <w:rPr>
                <w:rFonts w:ascii="宋体" w:hAnsi="宋体" w:hint="eastAsia"/>
                <w:szCs w:val="21"/>
              </w:rPr>
              <w:t>。</w:t>
            </w:r>
          </w:p>
        </w:tc>
      </w:tr>
      <w:tr w:rsidR="006F245A">
        <w:trPr>
          <w:cantSplit/>
          <w:trHeight w:val="1646"/>
          <w:jc w:val="center"/>
        </w:trPr>
        <w:tc>
          <w:tcPr>
            <w:tcW w:w="720" w:type="dxa"/>
            <w:vMerge w:val="restart"/>
            <w:textDirection w:val="tbRlV"/>
            <w:vAlign w:val="center"/>
          </w:tcPr>
          <w:p w:rsidR="006F245A" w:rsidRDefault="00531BF0">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6F245A" w:rsidRDefault="00531BF0">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6F245A" w:rsidRDefault="00531BF0">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6F245A" w:rsidRDefault="00531BF0">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6F245A">
        <w:trPr>
          <w:cantSplit/>
          <w:trHeight w:val="2553"/>
          <w:jc w:val="center"/>
        </w:trPr>
        <w:tc>
          <w:tcPr>
            <w:tcW w:w="720" w:type="dxa"/>
            <w:vMerge/>
            <w:vAlign w:val="center"/>
          </w:tcPr>
          <w:p w:rsidR="006F245A" w:rsidRDefault="006F245A">
            <w:pPr>
              <w:spacing w:line="240" w:lineRule="exact"/>
              <w:jc w:val="center"/>
              <w:rPr>
                <w:b/>
                <w:color w:val="000000" w:themeColor="text1"/>
                <w:szCs w:val="21"/>
              </w:rPr>
            </w:pPr>
          </w:p>
        </w:tc>
        <w:tc>
          <w:tcPr>
            <w:tcW w:w="9198" w:type="dxa"/>
          </w:tcPr>
          <w:p w:rsidR="006F245A" w:rsidRDefault="00531BF0">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6F245A" w:rsidRDefault="006F245A">
            <w:pPr>
              <w:spacing w:line="240" w:lineRule="exact"/>
              <w:rPr>
                <w:rFonts w:ascii="楷体_GB2312" w:eastAsia="楷体_GB2312"/>
                <w:b/>
                <w:color w:val="000000" w:themeColor="text1"/>
                <w:sz w:val="20"/>
                <w:szCs w:val="20"/>
              </w:rPr>
            </w:pPr>
          </w:p>
          <w:p w:rsidR="006F245A" w:rsidRDefault="00531BF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6F245A" w:rsidRDefault="00531BF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6F245A" w:rsidRDefault="006F245A">
            <w:pPr>
              <w:spacing w:line="240" w:lineRule="exact"/>
              <w:rPr>
                <w:rFonts w:ascii="楷体_GB2312" w:eastAsia="楷体_GB2312"/>
                <w:b/>
                <w:color w:val="000000" w:themeColor="text1"/>
                <w:sz w:val="20"/>
                <w:szCs w:val="20"/>
              </w:rPr>
            </w:pPr>
          </w:p>
          <w:p w:rsidR="006F245A" w:rsidRDefault="00531BF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p>
          <w:p w:rsidR="006F245A" w:rsidRDefault="006F245A">
            <w:pPr>
              <w:spacing w:line="240" w:lineRule="exact"/>
              <w:rPr>
                <w:rFonts w:ascii="楷体_GB2312" w:eastAsia="楷体_GB2312"/>
                <w:b/>
                <w:color w:val="000000" w:themeColor="text1"/>
                <w:sz w:val="20"/>
                <w:szCs w:val="20"/>
              </w:rPr>
            </w:pPr>
          </w:p>
          <w:p w:rsidR="006F245A" w:rsidRDefault="00531BF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填写）：对会议通知和规定等登记处理</w:t>
            </w:r>
          </w:p>
          <w:p w:rsidR="006F245A" w:rsidRDefault="006F245A">
            <w:pPr>
              <w:spacing w:line="240" w:lineRule="exact"/>
              <w:rPr>
                <w:rFonts w:ascii="楷体_GB2312" w:eastAsia="楷体_GB2312"/>
                <w:b/>
                <w:color w:val="000000" w:themeColor="text1"/>
                <w:sz w:val="20"/>
                <w:szCs w:val="20"/>
              </w:rPr>
            </w:pPr>
          </w:p>
          <w:p w:rsidR="006F245A" w:rsidRDefault="00531BF0">
            <w:pPr>
              <w:spacing w:line="240" w:lineRule="exact"/>
              <w:rPr>
                <w:szCs w:val="21"/>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6F245A" w:rsidRDefault="006F245A">
            <w:pPr>
              <w:spacing w:line="240" w:lineRule="exact"/>
              <w:rPr>
                <w:rFonts w:ascii="楷体_GB2312" w:eastAsia="楷体_GB2312"/>
                <w:b/>
                <w:color w:val="000000" w:themeColor="text1"/>
                <w:sz w:val="20"/>
                <w:szCs w:val="20"/>
              </w:rPr>
            </w:pPr>
          </w:p>
          <w:p w:rsidR="006F245A" w:rsidRDefault="00531BF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与安全健康管理有关的法律法规，包括《劳动合同法》、《工伤保险条例》等关于员工权益、保险等内容</w:t>
            </w:r>
          </w:p>
          <w:p w:rsidR="006F245A" w:rsidRDefault="006F245A">
            <w:pPr>
              <w:spacing w:line="240" w:lineRule="exact"/>
              <w:rPr>
                <w:rFonts w:ascii="楷体_GB2312" w:eastAsia="楷体_GB2312"/>
                <w:b/>
                <w:color w:val="000000" w:themeColor="text1"/>
                <w:szCs w:val="21"/>
              </w:rPr>
            </w:pPr>
          </w:p>
          <w:p w:rsidR="006F245A" w:rsidRDefault="00531BF0">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6F245A">
        <w:trPr>
          <w:cantSplit/>
          <w:trHeight w:val="559"/>
          <w:jc w:val="center"/>
        </w:trPr>
        <w:tc>
          <w:tcPr>
            <w:tcW w:w="720" w:type="dxa"/>
            <w:vMerge/>
            <w:vAlign w:val="center"/>
          </w:tcPr>
          <w:p w:rsidR="006F245A" w:rsidRDefault="006F245A">
            <w:pPr>
              <w:spacing w:line="240" w:lineRule="exact"/>
              <w:jc w:val="center"/>
              <w:rPr>
                <w:b/>
                <w:color w:val="000000" w:themeColor="text1"/>
                <w:szCs w:val="21"/>
              </w:rPr>
            </w:pPr>
          </w:p>
        </w:tc>
        <w:tc>
          <w:tcPr>
            <w:tcW w:w="9198" w:type="dxa"/>
          </w:tcPr>
          <w:p w:rsidR="006F245A" w:rsidRDefault="00531BF0">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6F245A" w:rsidRDefault="00531BF0">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6F245A" w:rsidRDefault="00531BF0">
            <w:pPr>
              <w:spacing w:line="240" w:lineRule="exact"/>
              <w:rPr>
                <w:b/>
                <w:color w:val="000000" w:themeColor="text1"/>
                <w:sz w:val="20"/>
                <w:szCs w:val="20"/>
              </w:rPr>
            </w:pPr>
            <w:r>
              <w:rPr>
                <w:rFonts w:hint="eastAsia"/>
                <w:b/>
                <w:color w:val="000000" w:themeColor="text1"/>
                <w:sz w:val="20"/>
                <w:szCs w:val="20"/>
              </w:rPr>
              <w:t>/</w:t>
            </w:r>
          </w:p>
        </w:tc>
      </w:tr>
      <w:tr w:rsidR="006F245A">
        <w:trPr>
          <w:cantSplit/>
          <w:trHeight w:val="951"/>
          <w:jc w:val="center"/>
        </w:trPr>
        <w:tc>
          <w:tcPr>
            <w:tcW w:w="720" w:type="dxa"/>
            <w:vMerge/>
            <w:vAlign w:val="center"/>
          </w:tcPr>
          <w:p w:rsidR="006F245A" w:rsidRDefault="006F245A">
            <w:pPr>
              <w:spacing w:line="240" w:lineRule="exact"/>
              <w:jc w:val="center"/>
              <w:rPr>
                <w:b/>
                <w:color w:val="000000" w:themeColor="text1"/>
                <w:szCs w:val="21"/>
              </w:rPr>
            </w:pPr>
          </w:p>
        </w:tc>
        <w:tc>
          <w:tcPr>
            <w:tcW w:w="9198" w:type="dxa"/>
          </w:tcPr>
          <w:p w:rsidR="006F245A" w:rsidRDefault="00531BF0">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6F245A" w:rsidRDefault="00531BF0">
            <w:pPr>
              <w:spacing w:line="240" w:lineRule="exact"/>
              <w:rPr>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6F245A" w:rsidRDefault="00531BF0">
            <w:pPr>
              <w:spacing w:line="240" w:lineRule="exact"/>
              <w:rPr>
                <w:b/>
                <w:color w:val="000000" w:themeColor="text1"/>
                <w:sz w:val="20"/>
                <w:szCs w:val="20"/>
              </w:rPr>
            </w:pPr>
            <w:r>
              <w:rPr>
                <w:rFonts w:hint="eastAsia"/>
                <w:b/>
                <w:color w:val="000000" w:themeColor="text1"/>
                <w:sz w:val="20"/>
                <w:szCs w:val="20"/>
              </w:rPr>
              <w:t>/</w:t>
            </w:r>
          </w:p>
        </w:tc>
      </w:tr>
      <w:tr w:rsidR="006F245A">
        <w:trPr>
          <w:cantSplit/>
          <w:trHeight w:val="712"/>
          <w:jc w:val="center"/>
        </w:trPr>
        <w:tc>
          <w:tcPr>
            <w:tcW w:w="720" w:type="dxa"/>
            <w:vMerge/>
            <w:vAlign w:val="center"/>
          </w:tcPr>
          <w:p w:rsidR="006F245A" w:rsidRDefault="006F245A">
            <w:pPr>
              <w:spacing w:line="240" w:lineRule="exact"/>
              <w:jc w:val="center"/>
              <w:rPr>
                <w:b/>
                <w:color w:val="000000" w:themeColor="text1"/>
                <w:szCs w:val="21"/>
              </w:rPr>
            </w:pPr>
          </w:p>
        </w:tc>
        <w:tc>
          <w:tcPr>
            <w:tcW w:w="9198" w:type="dxa"/>
          </w:tcPr>
          <w:p w:rsidR="006F245A" w:rsidRDefault="00531BF0">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6F245A" w:rsidRDefault="00531BF0">
            <w:pPr>
              <w:spacing w:line="300" w:lineRule="exact"/>
              <w:ind w:firstLineChars="98" w:firstLine="197"/>
              <w:rPr>
                <w:b/>
                <w:color w:val="000000" w:themeColor="text1"/>
                <w:sz w:val="20"/>
                <w:szCs w:val="20"/>
              </w:rPr>
            </w:pPr>
            <w:r>
              <w:rPr>
                <w:rFonts w:hint="eastAsia"/>
                <w:b/>
                <w:color w:val="000000" w:themeColor="text1"/>
                <w:sz w:val="20"/>
                <w:szCs w:val="20"/>
              </w:rPr>
              <w:t>（附相关证据）：</w:t>
            </w:r>
            <w:r>
              <w:rPr>
                <w:rFonts w:hint="eastAsia"/>
                <w:b/>
                <w:color w:val="000000" w:themeColor="text1"/>
                <w:sz w:val="20"/>
                <w:szCs w:val="20"/>
              </w:rPr>
              <w:t>/</w:t>
            </w:r>
          </w:p>
        </w:tc>
      </w:tr>
      <w:tr w:rsidR="006F245A">
        <w:trPr>
          <w:cantSplit/>
          <w:trHeight w:val="458"/>
          <w:jc w:val="center"/>
        </w:trPr>
        <w:tc>
          <w:tcPr>
            <w:tcW w:w="720" w:type="dxa"/>
            <w:vMerge/>
            <w:vAlign w:val="center"/>
          </w:tcPr>
          <w:p w:rsidR="006F245A" w:rsidRDefault="006F245A">
            <w:pPr>
              <w:spacing w:line="240" w:lineRule="exact"/>
              <w:jc w:val="center"/>
              <w:rPr>
                <w:b/>
                <w:color w:val="000000" w:themeColor="text1"/>
                <w:szCs w:val="21"/>
              </w:rPr>
            </w:pPr>
          </w:p>
        </w:tc>
        <w:tc>
          <w:tcPr>
            <w:tcW w:w="9198" w:type="dxa"/>
          </w:tcPr>
          <w:p w:rsidR="006F245A" w:rsidRDefault="00531BF0">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6F245A" w:rsidRDefault="00531BF0">
            <w:pPr>
              <w:spacing w:line="240" w:lineRule="exact"/>
              <w:rPr>
                <w:b/>
                <w:color w:val="000000" w:themeColor="text1"/>
                <w:sz w:val="20"/>
                <w:szCs w:val="20"/>
              </w:rPr>
            </w:pPr>
            <w:r>
              <w:rPr>
                <w:rFonts w:hint="eastAsia"/>
                <w:b/>
                <w:color w:val="000000" w:themeColor="text1"/>
                <w:sz w:val="20"/>
                <w:szCs w:val="20"/>
              </w:rPr>
              <w:t>/</w:t>
            </w:r>
          </w:p>
        </w:tc>
      </w:tr>
      <w:tr w:rsidR="006F245A">
        <w:trPr>
          <w:cantSplit/>
          <w:trHeight w:val="1833"/>
          <w:jc w:val="center"/>
        </w:trPr>
        <w:tc>
          <w:tcPr>
            <w:tcW w:w="720" w:type="dxa"/>
            <w:vMerge/>
            <w:vAlign w:val="center"/>
          </w:tcPr>
          <w:p w:rsidR="006F245A" w:rsidRDefault="006F245A">
            <w:pPr>
              <w:spacing w:line="240" w:lineRule="exact"/>
              <w:jc w:val="center"/>
              <w:rPr>
                <w:b/>
                <w:color w:val="000000" w:themeColor="text1"/>
                <w:szCs w:val="21"/>
              </w:rPr>
            </w:pPr>
          </w:p>
        </w:tc>
        <w:tc>
          <w:tcPr>
            <w:tcW w:w="9198" w:type="dxa"/>
          </w:tcPr>
          <w:p w:rsidR="006F245A" w:rsidRDefault="00531BF0">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6F245A" w:rsidRDefault="00531BF0">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6F245A" w:rsidRDefault="00531BF0">
            <w:pPr>
              <w:pStyle w:val="a9"/>
              <w:tabs>
                <w:tab w:val="center" w:pos="3169"/>
              </w:tabs>
              <w:spacing w:line="400" w:lineRule="exact"/>
              <w:ind w:firstLineChars="0" w:firstLine="0"/>
              <w:jc w:val="left"/>
              <w:rPr>
                <w:b/>
                <w:color w:val="000000" w:themeColor="text1"/>
                <w:sz w:val="20"/>
                <w:szCs w:val="20"/>
              </w:rPr>
            </w:pPr>
            <w:r>
              <w:rPr>
                <w:rFonts w:asciiTheme="minorEastAsia" w:eastAsiaTheme="minorEastAsia" w:hAnsiTheme="minorEastAsia" w:hint="eastAsia"/>
                <w:bCs/>
                <w:iCs/>
              </w:rPr>
              <w:t>组织重要环境因素为</w:t>
            </w:r>
            <w:r>
              <w:rPr>
                <w:rFonts w:asciiTheme="minorEastAsia" w:eastAsiaTheme="minorEastAsia" w:hAnsiTheme="minorEastAsia" w:hint="eastAsia"/>
                <w:bCs/>
                <w:iCs/>
              </w:rPr>
              <w:t>1</w:t>
            </w:r>
            <w:r>
              <w:rPr>
                <w:rFonts w:asciiTheme="minorEastAsia" w:eastAsiaTheme="minorEastAsia" w:hAnsiTheme="minorEastAsia" w:hint="eastAsia"/>
                <w:bCs/>
                <w:iCs/>
              </w:rPr>
              <w:t>）火</w:t>
            </w:r>
            <w:r>
              <w:rPr>
                <w:rFonts w:asciiTheme="minorEastAsia" w:eastAsiaTheme="minorEastAsia" w:hAnsiTheme="minorEastAsia" w:hint="eastAsia"/>
                <w:bCs/>
                <w:iCs/>
              </w:rPr>
              <w:t>灾；</w:t>
            </w:r>
            <w:r>
              <w:rPr>
                <w:rFonts w:asciiTheme="minorEastAsia" w:eastAsiaTheme="minorEastAsia" w:hAnsiTheme="minorEastAsia" w:hint="eastAsia"/>
                <w:bCs/>
                <w:iCs/>
              </w:rPr>
              <w:t>2</w:t>
            </w:r>
            <w:r>
              <w:rPr>
                <w:rFonts w:asciiTheme="minorEastAsia" w:eastAsiaTheme="minorEastAsia" w:hAnsiTheme="minorEastAsia" w:hint="eastAsia"/>
                <w:bCs/>
                <w:iCs/>
              </w:rPr>
              <w:t>）固体废弃物的排放；</w:t>
            </w:r>
            <w:r>
              <w:rPr>
                <w:rFonts w:asciiTheme="minorEastAsia" w:eastAsiaTheme="minorEastAsia" w:hAnsiTheme="minorEastAsia" w:hint="eastAsia"/>
                <w:bCs/>
                <w:iCs/>
              </w:rPr>
              <w:t>3</w:t>
            </w:r>
            <w:r>
              <w:rPr>
                <w:rFonts w:asciiTheme="minorEastAsia" w:eastAsiaTheme="minorEastAsia" w:hAnsiTheme="minorEastAsia" w:hint="eastAsia"/>
                <w:bCs/>
                <w:iCs/>
              </w:rPr>
              <w:t>）</w:t>
            </w:r>
            <w:r>
              <w:rPr>
                <w:rFonts w:asciiTheme="minorEastAsia" w:eastAsiaTheme="minorEastAsia" w:hAnsiTheme="minorEastAsia" w:hint="eastAsia"/>
                <w:bCs/>
                <w:iCs/>
              </w:rPr>
              <w:t>噪声</w:t>
            </w:r>
            <w:r>
              <w:rPr>
                <w:rFonts w:asciiTheme="minorEastAsia" w:eastAsiaTheme="minorEastAsia" w:hAnsiTheme="minorEastAsia" w:hint="eastAsia"/>
                <w:bCs/>
                <w:iCs/>
              </w:rPr>
              <w:t>的排放。需要应对的风险和机遇相关的过程为</w:t>
            </w:r>
            <w:r>
              <w:rPr>
                <w:rFonts w:asciiTheme="minorEastAsia" w:eastAsiaTheme="minorEastAsia" w:hAnsiTheme="minorEastAsia" w:hint="eastAsia"/>
                <w:bCs/>
                <w:iCs/>
              </w:rPr>
              <w:t>生产、</w:t>
            </w:r>
            <w:r>
              <w:rPr>
                <w:rFonts w:asciiTheme="minorEastAsia" w:eastAsiaTheme="minorEastAsia" w:hAnsiTheme="minorEastAsia" w:hint="eastAsia"/>
                <w:bCs/>
                <w:iCs/>
              </w:rPr>
              <w:t>施工、</w:t>
            </w:r>
            <w:r>
              <w:rPr>
                <w:rFonts w:asciiTheme="minorEastAsia" w:eastAsiaTheme="minorEastAsia" w:hAnsiTheme="minorEastAsia" w:hint="eastAsia"/>
                <w:bCs/>
                <w:iCs/>
              </w:rPr>
              <w:t>安装、</w:t>
            </w:r>
            <w:r>
              <w:rPr>
                <w:sz w:val="20"/>
              </w:rPr>
              <w:t>检修、试验</w:t>
            </w:r>
            <w:r>
              <w:rPr>
                <w:rFonts w:asciiTheme="minorEastAsia" w:eastAsiaTheme="minorEastAsia" w:hAnsiTheme="minorEastAsia" w:hint="eastAsia"/>
                <w:bCs/>
                <w:iCs/>
              </w:rPr>
              <w:t>过程</w:t>
            </w:r>
            <w:r>
              <w:rPr>
                <w:rFonts w:asciiTheme="minorEastAsia" w:eastAsiaTheme="minorEastAsia" w:hAnsiTheme="minorEastAsia" w:hint="eastAsia"/>
                <w:bCs/>
                <w:iCs/>
              </w:rPr>
              <w:t>，</w:t>
            </w:r>
            <w:r>
              <w:rPr>
                <w:rFonts w:asciiTheme="minorEastAsia" w:eastAsiaTheme="minorEastAsia" w:hAnsiTheme="minorEastAsia" w:hint="eastAsia"/>
                <w:bCs/>
                <w:iCs/>
              </w:rPr>
              <w:t>建立了控制过程的</w:t>
            </w:r>
            <w:r>
              <w:rPr>
                <w:rFonts w:asciiTheme="minorEastAsia" w:eastAsiaTheme="minorEastAsia" w:hAnsiTheme="minorEastAsia" w:hint="eastAsia"/>
                <w:bCs/>
                <w:iCs/>
              </w:rPr>
              <w:t>识别、策划控制程序，控制措施实施有效性（包括组织自身的污染预防控制及对相关方的控制）；组织在运行策划时，基于产品生命周期的思维，识别了整个过程的环境影响。具体控制措施，包括：固废的控制、</w:t>
            </w:r>
            <w:r>
              <w:rPr>
                <w:rFonts w:asciiTheme="minorEastAsia" w:eastAsiaTheme="minorEastAsia" w:hAnsiTheme="minorEastAsia" w:hint="eastAsia"/>
                <w:bCs/>
                <w:iCs/>
              </w:rPr>
              <w:t>噪声</w:t>
            </w:r>
            <w:r>
              <w:rPr>
                <w:rFonts w:asciiTheme="minorEastAsia" w:eastAsiaTheme="minorEastAsia" w:hAnsiTheme="minorEastAsia" w:hint="eastAsia"/>
                <w:bCs/>
                <w:iCs/>
              </w:rPr>
              <w:t>控制、潜在火灾的应急预案等。</w:t>
            </w:r>
          </w:p>
        </w:tc>
      </w:tr>
      <w:tr w:rsidR="006F245A">
        <w:trPr>
          <w:cantSplit/>
          <w:trHeight w:val="1263"/>
          <w:jc w:val="center"/>
        </w:trPr>
        <w:tc>
          <w:tcPr>
            <w:tcW w:w="720" w:type="dxa"/>
            <w:vMerge/>
            <w:vAlign w:val="center"/>
          </w:tcPr>
          <w:p w:rsidR="006F245A" w:rsidRDefault="006F245A">
            <w:pPr>
              <w:spacing w:line="240" w:lineRule="exact"/>
              <w:jc w:val="center"/>
              <w:rPr>
                <w:b/>
                <w:color w:val="000000" w:themeColor="text1"/>
                <w:szCs w:val="21"/>
              </w:rPr>
            </w:pPr>
          </w:p>
        </w:tc>
        <w:tc>
          <w:tcPr>
            <w:tcW w:w="9198" w:type="dxa"/>
          </w:tcPr>
          <w:p w:rsidR="006F245A" w:rsidRDefault="00531BF0">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6F245A" w:rsidRDefault="00531BF0">
            <w:pPr>
              <w:tabs>
                <w:tab w:val="left" w:pos="2552"/>
              </w:tabs>
              <w:spacing w:line="360" w:lineRule="exact"/>
              <w:ind w:firstLineChars="150" w:firstLine="315"/>
              <w:rPr>
                <w:b/>
                <w:color w:val="000000" w:themeColor="text1"/>
                <w:sz w:val="20"/>
                <w:szCs w:val="20"/>
              </w:rPr>
            </w:pPr>
            <w:r>
              <w:rPr>
                <w:rFonts w:asciiTheme="minorEastAsia" w:eastAsiaTheme="minorEastAsia" w:hAnsiTheme="minorEastAsia" w:hint="eastAsia"/>
                <w:bCs/>
                <w:iCs/>
              </w:rPr>
              <w:t>组织建立了危险源识别、评价控制程序，识别评价了危险源、风险相关的过程，评价出</w:t>
            </w:r>
            <w:r>
              <w:rPr>
                <w:rFonts w:asciiTheme="minorEastAsia" w:eastAsiaTheme="minorEastAsia" w:hAnsiTheme="minorEastAsia" w:hint="eastAsia"/>
                <w:bCs/>
                <w:iCs/>
              </w:rPr>
              <w:t>:</w:t>
            </w:r>
            <w:r>
              <w:rPr>
                <w:rFonts w:hint="eastAsia"/>
                <w:szCs w:val="21"/>
              </w:rPr>
              <w:t xml:space="preserve"> </w:t>
            </w:r>
            <w:r>
              <w:rPr>
                <w:rFonts w:hint="eastAsia"/>
                <w:szCs w:val="21"/>
              </w:rPr>
              <w:t>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w:t>
            </w:r>
            <w:r>
              <w:rPr>
                <w:rFonts w:hint="eastAsia"/>
                <w:szCs w:val="21"/>
              </w:rPr>
              <w:t>意外</w:t>
            </w:r>
            <w:r>
              <w:rPr>
                <w:rFonts w:hint="eastAsia"/>
                <w:szCs w:val="21"/>
              </w:rPr>
              <w:t>伤害</w:t>
            </w:r>
            <w:r>
              <w:rPr>
                <w:rFonts w:hint="eastAsia"/>
                <w:szCs w:val="21"/>
              </w:rPr>
              <w:t>（</w:t>
            </w:r>
            <w:r>
              <w:rPr>
                <w:rFonts w:hint="eastAsia"/>
                <w:szCs w:val="21"/>
              </w:rPr>
              <w:t>物体打击、高处坠落、机械伤害、灼烫中毒</w:t>
            </w:r>
            <w:r>
              <w:rPr>
                <w:rFonts w:hint="eastAsia"/>
                <w:szCs w:val="21"/>
              </w:rPr>
              <w:t>）</w:t>
            </w:r>
            <w:r>
              <w:rPr>
                <w:rFonts w:hint="eastAsia"/>
                <w:szCs w:val="21"/>
              </w:rPr>
              <w:t>；</w:t>
            </w:r>
            <w:r>
              <w:rPr>
                <w:rFonts w:hint="eastAsia"/>
                <w:szCs w:val="21"/>
              </w:rPr>
              <w:t>4</w:t>
            </w:r>
            <w:r>
              <w:rPr>
                <w:rFonts w:hint="eastAsia"/>
                <w:szCs w:val="21"/>
              </w:rPr>
              <w:t>）职业病（粉尘、噪声、化学品挥发）</w:t>
            </w:r>
            <w:r>
              <w:rPr>
                <w:rFonts w:ascii="宋体" w:hAnsi="宋体" w:cs="宋体" w:hint="eastAsia"/>
                <w:szCs w:val="21"/>
              </w:rPr>
              <w:t>等</w:t>
            </w:r>
            <w:r>
              <w:rPr>
                <w:rFonts w:asciiTheme="minorEastAsia" w:eastAsiaTheme="minorEastAsia" w:hAnsiTheme="minorEastAsia" w:hint="eastAsia"/>
                <w:bCs/>
                <w:iCs/>
              </w:rPr>
              <w:t>重要危险源，与之相关的过程</w:t>
            </w:r>
            <w:r>
              <w:rPr>
                <w:rFonts w:asciiTheme="minorEastAsia" w:eastAsiaTheme="minorEastAsia" w:hAnsiTheme="minorEastAsia" w:hint="eastAsia"/>
                <w:bCs/>
                <w:iCs/>
              </w:rPr>
              <w:t>有生产、</w:t>
            </w:r>
            <w:r>
              <w:rPr>
                <w:rFonts w:asciiTheme="minorEastAsia" w:eastAsiaTheme="minorEastAsia" w:hAnsiTheme="minorEastAsia" w:hint="eastAsia"/>
                <w:bCs/>
                <w:iCs/>
              </w:rPr>
              <w:t>施工、</w:t>
            </w:r>
            <w:r>
              <w:rPr>
                <w:rFonts w:asciiTheme="minorEastAsia" w:eastAsiaTheme="minorEastAsia" w:hAnsiTheme="minorEastAsia" w:hint="eastAsia"/>
                <w:bCs/>
                <w:iCs/>
              </w:rPr>
              <w:t>安装、</w:t>
            </w:r>
            <w:r>
              <w:rPr>
                <w:sz w:val="20"/>
              </w:rPr>
              <w:t>检修、试验</w:t>
            </w:r>
            <w:r>
              <w:rPr>
                <w:rFonts w:asciiTheme="minorEastAsia" w:eastAsiaTheme="minorEastAsia" w:hAnsiTheme="minorEastAsia" w:hint="eastAsia"/>
                <w:bCs/>
                <w:iCs/>
              </w:rPr>
              <w:t>过程，针对不可接受风险制定了管理方案。控制措施实施有效。</w:t>
            </w:r>
          </w:p>
        </w:tc>
      </w:tr>
      <w:tr w:rsidR="006F245A">
        <w:trPr>
          <w:cantSplit/>
          <w:trHeight w:val="682"/>
          <w:jc w:val="center"/>
        </w:trPr>
        <w:tc>
          <w:tcPr>
            <w:tcW w:w="720" w:type="dxa"/>
            <w:vMerge/>
            <w:vAlign w:val="center"/>
          </w:tcPr>
          <w:p w:rsidR="006F245A" w:rsidRDefault="006F245A">
            <w:pPr>
              <w:spacing w:line="240" w:lineRule="exact"/>
              <w:jc w:val="center"/>
              <w:rPr>
                <w:b/>
                <w:color w:val="000000" w:themeColor="text1"/>
                <w:szCs w:val="21"/>
              </w:rPr>
            </w:pPr>
          </w:p>
        </w:tc>
        <w:tc>
          <w:tcPr>
            <w:tcW w:w="9198" w:type="dxa"/>
          </w:tcPr>
          <w:p w:rsidR="006F245A" w:rsidRDefault="00531BF0">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6F245A" w:rsidRDefault="00531BF0">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6F245A">
        <w:trPr>
          <w:cantSplit/>
          <w:trHeight w:val="522"/>
          <w:jc w:val="center"/>
        </w:trPr>
        <w:tc>
          <w:tcPr>
            <w:tcW w:w="720" w:type="dxa"/>
            <w:vMerge/>
            <w:vAlign w:val="center"/>
          </w:tcPr>
          <w:p w:rsidR="006F245A" w:rsidRDefault="006F245A">
            <w:pPr>
              <w:spacing w:line="240" w:lineRule="exact"/>
              <w:jc w:val="center"/>
              <w:rPr>
                <w:b/>
                <w:color w:val="000000" w:themeColor="text1"/>
                <w:szCs w:val="21"/>
              </w:rPr>
            </w:pPr>
          </w:p>
        </w:tc>
        <w:tc>
          <w:tcPr>
            <w:tcW w:w="9198" w:type="dxa"/>
          </w:tcPr>
          <w:p w:rsidR="006F245A" w:rsidRDefault="00531BF0">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6F245A" w:rsidRDefault="00531BF0">
            <w:pPr>
              <w:spacing w:line="240" w:lineRule="exact"/>
              <w:rPr>
                <w:b/>
                <w:sz w:val="20"/>
                <w:szCs w:val="20"/>
              </w:rPr>
            </w:pPr>
            <w:r>
              <w:rPr>
                <w:rFonts w:ascii="宋体" w:hAnsi="宋体" w:cs="宋体" w:hint="eastAsia"/>
                <w:szCs w:val="21"/>
              </w:rPr>
              <w:t>行车两台，叉车一辆</w:t>
            </w:r>
            <w:r>
              <w:rPr>
                <w:rFonts w:ascii="宋体" w:hAnsi="宋体" w:cs="宋体" w:hint="eastAsia"/>
                <w:szCs w:val="21"/>
              </w:rPr>
              <w:t>，</w:t>
            </w:r>
            <w:r>
              <w:rPr>
                <w:rFonts w:hint="eastAsia"/>
                <w:sz w:val="20"/>
                <w:szCs w:val="20"/>
              </w:rPr>
              <w:t>进行了年检。</w:t>
            </w:r>
            <w:r>
              <w:rPr>
                <w:rFonts w:ascii="宋体" w:hAnsi="宋体" w:cs="宋体" w:hint="eastAsia"/>
                <w:szCs w:val="21"/>
              </w:rPr>
              <w:t>提供有检验报告</w:t>
            </w:r>
          </w:p>
        </w:tc>
      </w:tr>
      <w:tr w:rsidR="006F245A">
        <w:trPr>
          <w:cantSplit/>
          <w:trHeight w:val="559"/>
          <w:jc w:val="center"/>
        </w:trPr>
        <w:tc>
          <w:tcPr>
            <w:tcW w:w="720" w:type="dxa"/>
            <w:vMerge/>
            <w:vAlign w:val="center"/>
          </w:tcPr>
          <w:p w:rsidR="006F245A" w:rsidRDefault="006F245A">
            <w:pPr>
              <w:spacing w:line="240" w:lineRule="exact"/>
              <w:jc w:val="center"/>
              <w:rPr>
                <w:b/>
                <w:color w:val="000000" w:themeColor="text1"/>
                <w:szCs w:val="21"/>
              </w:rPr>
            </w:pPr>
          </w:p>
        </w:tc>
        <w:tc>
          <w:tcPr>
            <w:tcW w:w="9198" w:type="dxa"/>
          </w:tcPr>
          <w:p w:rsidR="006F245A" w:rsidRDefault="00531BF0">
            <w:pPr>
              <w:spacing w:line="240" w:lineRule="exact"/>
              <w:rPr>
                <w:b/>
                <w:sz w:val="20"/>
                <w:szCs w:val="20"/>
              </w:rPr>
            </w:pPr>
            <w:r>
              <w:rPr>
                <w:rFonts w:hint="eastAsia"/>
                <w:b/>
                <w:sz w:val="20"/>
                <w:szCs w:val="20"/>
              </w:rPr>
              <w:t>11 .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6F245A" w:rsidRDefault="00531BF0">
            <w:pPr>
              <w:spacing w:line="240" w:lineRule="exact"/>
              <w:rPr>
                <w:sz w:val="20"/>
                <w:szCs w:val="20"/>
              </w:rPr>
            </w:pPr>
            <w:r>
              <w:rPr>
                <w:rFonts w:hint="eastAsia"/>
                <w:sz w:val="20"/>
                <w:szCs w:val="20"/>
              </w:rPr>
              <w:t>无</w:t>
            </w:r>
          </w:p>
        </w:tc>
      </w:tr>
      <w:tr w:rsidR="006F245A">
        <w:trPr>
          <w:cantSplit/>
          <w:trHeight w:val="1415"/>
          <w:jc w:val="center"/>
        </w:trPr>
        <w:tc>
          <w:tcPr>
            <w:tcW w:w="720" w:type="dxa"/>
            <w:vMerge w:val="restart"/>
            <w:textDirection w:val="tbRlV"/>
            <w:vAlign w:val="center"/>
          </w:tcPr>
          <w:p w:rsidR="006F245A" w:rsidRDefault="00531BF0">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6F245A" w:rsidRDefault="00531BF0">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6F245A" w:rsidRDefault="00531BF0">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ascii="宋体" w:hAnsi="宋体" w:cs="宋体" w:hint="eastAsia"/>
                <w:szCs w:val="21"/>
              </w:rPr>
              <w:t>过</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w:t>
            </w:r>
            <w:r>
              <w:rPr>
                <w:rFonts w:ascii="宋体" w:hAnsi="宋体" w:cs="宋体" w:hint="eastAsia"/>
                <w:szCs w:val="21"/>
              </w:rPr>
              <w:t>3</w:t>
            </w:r>
            <w:r>
              <w:rPr>
                <w:rFonts w:ascii="宋体" w:hAnsi="宋体" w:cs="宋体" w:hint="eastAsia"/>
                <w:szCs w:val="21"/>
              </w:rPr>
              <w:t>月</w:t>
            </w:r>
            <w:r>
              <w:rPr>
                <w:rFonts w:ascii="宋体" w:hAnsi="宋体" w:cs="宋体" w:hint="eastAsia"/>
                <w:color w:val="000000"/>
                <w:szCs w:val="21"/>
              </w:rPr>
              <w:t>目</w:t>
            </w:r>
            <w:r>
              <w:rPr>
                <w:rFonts w:ascii="宋体" w:hAnsi="宋体" w:cs="宋体" w:hint="eastAsia"/>
                <w:color w:val="000000"/>
                <w:szCs w:val="21"/>
              </w:rPr>
              <w:t>标的测量，总体已达到或超过了规定的目标值。</w:t>
            </w:r>
          </w:p>
        </w:tc>
      </w:tr>
      <w:tr w:rsidR="006F245A">
        <w:trPr>
          <w:cantSplit/>
          <w:trHeight w:val="558"/>
          <w:jc w:val="center"/>
        </w:trPr>
        <w:tc>
          <w:tcPr>
            <w:tcW w:w="720" w:type="dxa"/>
            <w:vMerge/>
            <w:textDirection w:val="tbRlV"/>
            <w:vAlign w:val="center"/>
          </w:tcPr>
          <w:p w:rsidR="006F245A" w:rsidRDefault="006F245A">
            <w:pPr>
              <w:spacing w:line="240" w:lineRule="exact"/>
              <w:ind w:left="113" w:right="113"/>
              <w:jc w:val="center"/>
              <w:rPr>
                <w:b/>
                <w:color w:val="000000" w:themeColor="text1"/>
                <w:szCs w:val="21"/>
              </w:rPr>
            </w:pPr>
          </w:p>
        </w:tc>
        <w:tc>
          <w:tcPr>
            <w:tcW w:w="9198" w:type="dxa"/>
          </w:tcPr>
          <w:p w:rsidR="006F245A" w:rsidRDefault="00531BF0">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6F245A" w:rsidRDefault="00531BF0">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w:t>
            </w:r>
          </w:p>
        </w:tc>
      </w:tr>
      <w:tr w:rsidR="006F245A">
        <w:trPr>
          <w:cantSplit/>
          <w:trHeight w:val="1293"/>
          <w:jc w:val="center"/>
        </w:trPr>
        <w:tc>
          <w:tcPr>
            <w:tcW w:w="720" w:type="dxa"/>
            <w:vMerge/>
            <w:textDirection w:val="tbRlV"/>
            <w:vAlign w:val="center"/>
          </w:tcPr>
          <w:p w:rsidR="006F245A" w:rsidRDefault="006F245A">
            <w:pPr>
              <w:spacing w:line="240" w:lineRule="exact"/>
              <w:ind w:left="201" w:right="113" w:hangingChars="100" w:hanging="201"/>
              <w:jc w:val="center"/>
              <w:rPr>
                <w:b/>
                <w:color w:val="000000" w:themeColor="text1"/>
                <w:sz w:val="20"/>
              </w:rPr>
            </w:pPr>
          </w:p>
        </w:tc>
        <w:tc>
          <w:tcPr>
            <w:tcW w:w="9198" w:type="dxa"/>
          </w:tcPr>
          <w:p w:rsidR="006F245A" w:rsidRDefault="00531BF0">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6F245A" w:rsidRDefault="00531BF0">
            <w:pPr>
              <w:spacing w:line="240" w:lineRule="exact"/>
              <w:rPr>
                <w:b/>
                <w:color w:val="FF0000"/>
                <w:sz w:val="20"/>
                <w:szCs w:val="20"/>
              </w:rPr>
            </w:pPr>
            <w:r>
              <w:rPr>
                <w:rFonts w:ascii="宋体" w:hAnsi="宋体" w:hint="eastAsia"/>
                <w:szCs w:val="21"/>
              </w:rPr>
              <w:t>建立有《内部审核控制程序》，规定了内审频次一年一次，内审时间：</w:t>
            </w:r>
            <w:r>
              <w:rPr>
                <w:rFonts w:ascii="宋体" w:hAnsi="宋体" w:hint="eastAsia"/>
                <w:szCs w:val="21"/>
              </w:rPr>
              <w:t>20</w:t>
            </w:r>
            <w:r>
              <w:rPr>
                <w:rFonts w:ascii="宋体" w:hAnsi="宋体" w:hint="eastAsia"/>
                <w:szCs w:val="21"/>
              </w:rPr>
              <w:t>21</w:t>
            </w:r>
            <w:r>
              <w:rPr>
                <w:rFonts w:ascii="宋体" w:hAnsi="宋体" w:hint="eastAsia"/>
                <w:szCs w:val="21"/>
              </w:rPr>
              <w:t>年</w:t>
            </w:r>
            <w:r>
              <w:rPr>
                <w:rFonts w:ascii="宋体" w:hAnsi="宋体" w:hint="eastAsia"/>
                <w:szCs w:val="21"/>
              </w:rPr>
              <w:t>2</w:t>
            </w:r>
            <w:r>
              <w:rPr>
                <w:rFonts w:ascii="宋体" w:hAnsi="宋体" w:hint="eastAsia"/>
                <w:szCs w:val="21"/>
              </w:rPr>
              <w:t>月</w:t>
            </w:r>
            <w:r>
              <w:rPr>
                <w:rFonts w:ascii="宋体" w:hAnsi="宋体" w:hint="eastAsia"/>
                <w:szCs w:val="21"/>
              </w:rPr>
              <w:t>25</w:t>
            </w:r>
            <w:r>
              <w:rPr>
                <w:rFonts w:ascii="宋体" w:hAnsi="宋体" w:hint="eastAsia"/>
                <w:szCs w:val="21"/>
              </w:rPr>
              <w:t>日，拟定了审核实施表，明确了内审范围，内审人员经培训合格上岗，能力满足要求，未出现审核本部门情况，内审不符合项</w:t>
            </w:r>
            <w:r>
              <w:rPr>
                <w:rFonts w:ascii="宋体" w:hAnsi="宋体" w:hint="eastAsia"/>
                <w:szCs w:val="21"/>
              </w:rPr>
              <w:t>1</w:t>
            </w:r>
            <w:r>
              <w:rPr>
                <w:rFonts w:ascii="宋体" w:hAnsi="宋体" w:hint="eastAsia"/>
                <w:szCs w:val="21"/>
              </w:rPr>
              <w:t>项，</w:t>
            </w:r>
            <w:r>
              <w:rPr>
                <w:rFonts w:ascii="宋体" w:hAnsi="宋体" w:cs="宋体" w:hint="eastAsia"/>
                <w:szCs w:val="21"/>
              </w:rPr>
              <w:t>涉及</w:t>
            </w:r>
            <w:r>
              <w:rPr>
                <w:rFonts w:ascii="宋体" w:hAnsi="宋体" w:cs="宋体" w:hint="eastAsia"/>
                <w:szCs w:val="21"/>
              </w:rPr>
              <w:t>综合部</w:t>
            </w:r>
            <w:r>
              <w:rPr>
                <w:rFonts w:ascii="宋体" w:hAnsi="宋体" w:cs="宋体" w:hint="eastAsia"/>
                <w:szCs w:val="21"/>
              </w:rPr>
              <w:t>ES</w:t>
            </w:r>
            <w:r>
              <w:rPr>
                <w:rFonts w:ascii="宋体" w:hAnsi="宋体" w:cs="宋体" w:hint="eastAsia"/>
                <w:szCs w:val="21"/>
              </w:rPr>
              <w:t>7</w:t>
            </w:r>
            <w:r>
              <w:rPr>
                <w:rFonts w:ascii="宋体" w:hAnsi="宋体" w:cs="宋体" w:hint="eastAsia"/>
                <w:szCs w:val="21"/>
              </w:rPr>
              <w:t>.</w:t>
            </w:r>
            <w:r>
              <w:rPr>
                <w:rFonts w:ascii="宋体" w:hAnsi="宋体" w:cs="宋体" w:hint="eastAsia"/>
                <w:szCs w:val="21"/>
              </w:rPr>
              <w:t>5</w:t>
            </w:r>
            <w:r>
              <w:rPr>
                <w:rFonts w:ascii="宋体" w:hAnsi="宋体" w:cs="宋体" w:hint="eastAsia"/>
                <w:szCs w:val="21"/>
              </w:rPr>
              <w:t>条款，抽查文件管理，见换版前文件未按要求进行作废处理，并作作废标识</w:t>
            </w:r>
            <w:r>
              <w:rPr>
                <w:rFonts w:ascii="宋体" w:hAnsi="宋体" w:hint="eastAsia"/>
                <w:bCs/>
                <w:w w:val="90"/>
                <w:szCs w:val="21"/>
              </w:rPr>
              <w:t>；</w:t>
            </w:r>
            <w:r>
              <w:rPr>
                <w:rFonts w:ascii="宋体" w:hAnsi="宋体" w:hint="eastAsia"/>
                <w:szCs w:val="21"/>
              </w:rPr>
              <w:t>已及时采取纠正措施后，经内审员验证关闭。内审的有效性需要改善。</w:t>
            </w:r>
          </w:p>
        </w:tc>
      </w:tr>
      <w:tr w:rsidR="006F245A">
        <w:trPr>
          <w:cantSplit/>
          <w:trHeight w:val="1127"/>
          <w:jc w:val="center"/>
        </w:trPr>
        <w:tc>
          <w:tcPr>
            <w:tcW w:w="720" w:type="dxa"/>
            <w:vMerge/>
            <w:textDirection w:val="tbRlV"/>
            <w:vAlign w:val="center"/>
          </w:tcPr>
          <w:p w:rsidR="006F245A" w:rsidRDefault="006F245A">
            <w:pPr>
              <w:spacing w:line="240" w:lineRule="exact"/>
              <w:ind w:left="201" w:right="113" w:hangingChars="100" w:hanging="201"/>
              <w:jc w:val="center"/>
              <w:rPr>
                <w:b/>
                <w:color w:val="000000" w:themeColor="text1"/>
                <w:sz w:val="20"/>
              </w:rPr>
            </w:pPr>
          </w:p>
        </w:tc>
        <w:tc>
          <w:tcPr>
            <w:tcW w:w="9198" w:type="dxa"/>
          </w:tcPr>
          <w:p w:rsidR="006F245A" w:rsidRDefault="00531BF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6F245A" w:rsidRDefault="00531BF0">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w:t>
            </w:r>
            <w:r>
              <w:rPr>
                <w:rFonts w:ascii="宋体" w:hAnsi="宋体" w:hint="eastAsia"/>
                <w:szCs w:val="21"/>
              </w:rPr>
              <w:t>21</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15</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6F245A">
        <w:trPr>
          <w:cantSplit/>
          <w:trHeight w:val="800"/>
          <w:jc w:val="center"/>
        </w:trPr>
        <w:tc>
          <w:tcPr>
            <w:tcW w:w="720" w:type="dxa"/>
            <w:vMerge/>
            <w:vAlign w:val="center"/>
          </w:tcPr>
          <w:p w:rsidR="006F245A" w:rsidRDefault="006F245A">
            <w:pPr>
              <w:spacing w:line="240" w:lineRule="exact"/>
              <w:jc w:val="center"/>
              <w:rPr>
                <w:b/>
                <w:color w:val="000000" w:themeColor="text1"/>
                <w:sz w:val="20"/>
              </w:rPr>
            </w:pPr>
          </w:p>
        </w:tc>
        <w:tc>
          <w:tcPr>
            <w:tcW w:w="9198" w:type="dxa"/>
          </w:tcPr>
          <w:p w:rsidR="006F245A" w:rsidRDefault="00531BF0">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6F245A" w:rsidRDefault="00531BF0">
            <w:pPr>
              <w:spacing w:line="400" w:lineRule="exact"/>
              <w:rPr>
                <w:sz w:val="20"/>
                <w:szCs w:val="20"/>
              </w:rPr>
            </w:pPr>
            <w:r>
              <w:rPr>
                <w:rFonts w:ascii="宋体" w:hAnsi="宋体" w:hint="eastAsia"/>
                <w:szCs w:val="21"/>
              </w:rPr>
              <w:t>提供有近</w:t>
            </w:r>
            <w:r>
              <w:rPr>
                <w:rFonts w:ascii="宋体" w:hAnsi="宋体" w:hint="eastAsia"/>
                <w:szCs w:val="21"/>
              </w:rPr>
              <w:t>期检测报告</w:t>
            </w:r>
            <w:r>
              <w:rPr>
                <w:rFonts w:ascii="宋体" w:hAnsi="宋体" w:hint="eastAsia"/>
                <w:szCs w:val="21"/>
              </w:rPr>
              <w:t>，</w:t>
            </w:r>
            <w:r>
              <w:rPr>
                <w:rFonts w:ascii="宋体" w:hAnsi="宋体" w:hint="eastAsia"/>
                <w:szCs w:val="21"/>
              </w:rPr>
              <w:t>见附件。</w:t>
            </w:r>
          </w:p>
        </w:tc>
      </w:tr>
      <w:tr w:rsidR="006F245A">
        <w:trPr>
          <w:cantSplit/>
          <w:trHeight w:val="414"/>
          <w:jc w:val="center"/>
        </w:trPr>
        <w:tc>
          <w:tcPr>
            <w:tcW w:w="720" w:type="dxa"/>
            <w:vMerge/>
            <w:vAlign w:val="center"/>
          </w:tcPr>
          <w:p w:rsidR="006F245A" w:rsidRDefault="006F245A">
            <w:pPr>
              <w:spacing w:line="240" w:lineRule="exact"/>
              <w:jc w:val="center"/>
              <w:rPr>
                <w:b/>
                <w:color w:val="000000" w:themeColor="text1"/>
                <w:sz w:val="20"/>
              </w:rPr>
            </w:pPr>
          </w:p>
        </w:tc>
        <w:tc>
          <w:tcPr>
            <w:tcW w:w="9198" w:type="dxa"/>
          </w:tcPr>
          <w:p w:rsidR="006F245A" w:rsidRDefault="00531BF0">
            <w:pPr>
              <w:spacing w:line="240" w:lineRule="exact"/>
              <w:rPr>
                <w:b/>
                <w:sz w:val="20"/>
                <w:szCs w:val="20"/>
              </w:rPr>
            </w:pPr>
            <w:r>
              <w:rPr>
                <w:rFonts w:hint="eastAsia"/>
                <w:b/>
                <w:sz w:val="20"/>
                <w:szCs w:val="20"/>
              </w:rPr>
              <w:t xml:space="preserve">6.  </w:t>
            </w:r>
            <w:r>
              <w:rPr>
                <w:b/>
                <w:sz w:val="20"/>
                <w:szCs w:val="20"/>
              </w:rPr>
              <w:t>EMS</w:t>
            </w:r>
            <w:r>
              <w:rPr>
                <w:rFonts w:hint="eastAsia"/>
                <w:b/>
                <w:sz w:val="20"/>
                <w:szCs w:val="20"/>
              </w:rPr>
              <w:t>国家</w:t>
            </w:r>
            <w:r>
              <w:rPr>
                <w:rFonts w:hint="eastAsia"/>
                <w:b/>
                <w:sz w:val="20"/>
                <w:szCs w:val="20"/>
              </w:rPr>
              <w:t>/</w:t>
            </w:r>
            <w:r>
              <w:rPr>
                <w:rFonts w:hint="eastAsia"/>
                <w:b/>
                <w:sz w:val="20"/>
                <w:szCs w:val="20"/>
              </w:rPr>
              <w:t>地方环</w:t>
            </w:r>
            <w:r>
              <w:rPr>
                <w:rFonts w:hint="eastAsia"/>
                <w:b/>
                <w:sz w:val="20"/>
                <w:szCs w:val="20"/>
              </w:rPr>
              <w:t>保部门监测结果、新改扩建项目符合环评报告、三同时验收报告要求情况及措施</w:t>
            </w:r>
            <w:r>
              <w:rPr>
                <w:rFonts w:hint="eastAsia"/>
                <w:b/>
                <w:sz w:val="20"/>
                <w:szCs w:val="20"/>
              </w:rPr>
              <w:t xml:space="preserve"> </w:t>
            </w:r>
          </w:p>
          <w:p w:rsidR="006F245A" w:rsidRDefault="00531BF0">
            <w:pPr>
              <w:spacing w:line="400" w:lineRule="exact"/>
              <w:rPr>
                <w:rFonts w:ascii="宋体" w:hAnsi="宋体"/>
                <w:szCs w:val="21"/>
              </w:rPr>
            </w:pPr>
            <w:r>
              <w:rPr>
                <w:rFonts w:ascii="宋体" w:hAnsi="宋体" w:hint="eastAsia"/>
                <w:szCs w:val="21"/>
              </w:rPr>
              <w:t>提供有：</w:t>
            </w:r>
            <w:r>
              <w:rPr>
                <w:rFonts w:ascii="宋体" w:hAnsi="宋体" w:hint="eastAsia"/>
                <w:szCs w:val="21"/>
              </w:rPr>
              <w:t>环境影响评价文件批准书：</w:t>
            </w:r>
            <w:r>
              <w:rPr>
                <w:rFonts w:ascii="宋体" w:hAnsi="宋体" w:hint="eastAsia"/>
                <w:szCs w:val="21"/>
              </w:rPr>
              <w:t>渝（涪）环准</w:t>
            </w:r>
            <w:r>
              <w:rPr>
                <w:rFonts w:ascii="宋体" w:hAnsi="宋体" w:hint="eastAsia"/>
                <w:szCs w:val="21"/>
              </w:rPr>
              <w:t>[2016]80</w:t>
            </w:r>
            <w:r>
              <w:rPr>
                <w:rFonts w:ascii="宋体" w:hAnsi="宋体" w:hint="eastAsia"/>
                <w:szCs w:val="21"/>
              </w:rPr>
              <w:t>号</w:t>
            </w:r>
          </w:p>
          <w:p w:rsidR="006F245A" w:rsidRDefault="00531BF0">
            <w:pPr>
              <w:spacing w:line="400" w:lineRule="exact"/>
              <w:rPr>
                <w:b/>
                <w:sz w:val="20"/>
                <w:szCs w:val="20"/>
              </w:rPr>
            </w:pPr>
            <w:r>
              <w:rPr>
                <w:rFonts w:ascii="宋体" w:hAnsi="宋体" w:hint="eastAsia"/>
                <w:szCs w:val="21"/>
              </w:rPr>
              <w:t>环境保护验收批复</w:t>
            </w:r>
            <w:r>
              <w:rPr>
                <w:rFonts w:ascii="宋体" w:hAnsi="宋体" w:hint="eastAsia"/>
                <w:szCs w:val="21"/>
              </w:rPr>
              <w:t>：渝（涪）环验</w:t>
            </w:r>
            <w:r>
              <w:rPr>
                <w:rFonts w:ascii="宋体" w:hAnsi="宋体" w:hint="eastAsia"/>
                <w:szCs w:val="21"/>
              </w:rPr>
              <w:t>[2019]40</w:t>
            </w:r>
            <w:r>
              <w:rPr>
                <w:rFonts w:ascii="宋体" w:hAnsi="宋体" w:hint="eastAsia"/>
                <w:szCs w:val="21"/>
              </w:rPr>
              <w:t>号</w:t>
            </w:r>
            <w:r>
              <w:rPr>
                <w:rFonts w:ascii="宋体" w:hAnsi="宋体" w:cs="宋体" w:hint="eastAsia"/>
                <w:kern w:val="0"/>
                <w:szCs w:val="21"/>
              </w:rPr>
              <w:t>。</w:t>
            </w:r>
          </w:p>
        </w:tc>
      </w:tr>
      <w:tr w:rsidR="006F245A">
        <w:trPr>
          <w:cantSplit/>
          <w:trHeight w:val="351"/>
          <w:jc w:val="center"/>
        </w:trPr>
        <w:tc>
          <w:tcPr>
            <w:tcW w:w="720" w:type="dxa"/>
            <w:vMerge/>
            <w:vAlign w:val="center"/>
          </w:tcPr>
          <w:p w:rsidR="006F245A" w:rsidRDefault="006F245A">
            <w:pPr>
              <w:spacing w:line="240" w:lineRule="exact"/>
              <w:jc w:val="center"/>
              <w:rPr>
                <w:b/>
                <w:color w:val="000000" w:themeColor="text1"/>
                <w:sz w:val="20"/>
              </w:rPr>
            </w:pPr>
          </w:p>
        </w:tc>
        <w:tc>
          <w:tcPr>
            <w:tcW w:w="9198" w:type="dxa"/>
          </w:tcPr>
          <w:p w:rsidR="006F245A" w:rsidRDefault="00531BF0">
            <w:pPr>
              <w:spacing w:line="300" w:lineRule="exact"/>
              <w:rPr>
                <w:b/>
                <w:sz w:val="20"/>
                <w:szCs w:val="20"/>
              </w:rPr>
            </w:pPr>
            <w:r>
              <w:rPr>
                <w:rFonts w:hint="eastAsia"/>
                <w:b/>
                <w:sz w:val="20"/>
                <w:szCs w:val="20"/>
              </w:rPr>
              <w:t>7. OHSMS</w:t>
            </w:r>
            <w:r>
              <w:rPr>
                <w:rFonts w:hint="eastAsia"/>
                <w:b/>
                <w:sz w:val="20"/>
                <w:szCs w:val="20"/>
              </w:rPr>
              <w:t>是否按规定对职业健康安全项目进行定期测量，结果是否满足相关要求：</w:t>
            </w:r>
          </w:p>
          <w:p w:rsidR="006F245A" w:rsidRDefault="00531BF0">
            <w:pPr>
              <w:spacing w:line="240" w:lineRule="exact"/>
              <w:rPr>
                <w:b/>
                <w:sz w:val="20"/>
                <w:szCs w:val="20"/>
              </w:rPr>
            </w:pPr>
            <w:r>
              <w:rPr>
                <w:rFonts w:ascii="宋体" w:hAnsi="宋体" w:hint="eastAsia"/>
                <w:szCs w:val="21"/>
              </w:rPr>
              <w:t>提供有作业场所的职业病危害因素定期检测报告，报告编号：</w:t>
            </w:r>
            <w:r>
              <w:rPr>
                <w:rFonts w:ascii="宋体" w:hAnsi="宋体" w:hint="eastAsia"/>
                <w:szCs w:val="21"/>
              </w:rPr>
              <w:t>渝泉融职检字第</w:t>
            </w:r>
            <w:r>
              <w:rPr>
                <w:rFonts w:ascii="宋体" w:hAnsi="宋体" w:cs="宋体" w:hint="eastAsia"/>
                <w:szCs w:val="21"/>
              </w:rPr>
              <w:t>[2020]118</w:t>
            </w:r>
            <w:r>
              <w:rPr>
                <w:rFonts w:ascii="宋体" w:hAnsi="宋体" w:cs="宋体" w:hint="eastAsia"/>
                <w:szCs w:val="21"/>
              </w:rPr>
              <w:t>号</w:t>
            </w:r>
            <w:r>
              <w:rPr>
                <w:rFonts w:ascii="宋体" w:hAnsi="宋体" w:hint="eastAsia"/>
                <w:szCs w:val="21"/>
              </w:rPr>
              <w:t>，噪声</w:t>
            </w:r>
            <w:r>
              <w:rPr>
                <w:rFonts w:ascii="宋体" w:hAnsi="宋体" w:hint="eastAsia"/>
                <w:szCs w:val="21"/>
              </w:rPr>
              <w:t>、</w:t>
            </w:r>
            <w:r>
              <w:rPr>
                <w:rFonts w:ascii="宋体" w:hAnsi="宋体" w:hint="eastAsia"/>
                <w:szCs w:val="21"/>
              </w:rPr>
              <w:t>粉尘、电焊弧光</w:t>
            </w:r>
            <w:r>
              <w:rPr>
                <w:rFonts w:ascii="宋体" w:hAnsi="宋体" w:hint="eastAsia"/>
                <w:szCs w:val="21"/>
              </w:rPr>
              <w:t>符合限值要求。</w:t>
            </w:r>
          </w:p>
        </w:tc>
      </w:tr>
      <w:tr w:rsidR="006F245A">
        <w:trPr>
          <w:cantSplit/>
          <w:trHeight w:val="373"/>
          <w:jc w:val="center"/>
        </w:trPr>
        <w:tc>
          <w:tcPr>
            <w:tcW w:w="720" w:type="dxa"/>
            <w:vMerge/>
            <w:vAlign w:val="center"/>
          </w:tcPr>
          <w:p w:rsidR="006F245A" w:rsidRDefault="006F245A">
            <w:pPr>
              <w:spacing w:line="240" w:lineRule="exact"/>
              <w:jc w:val="center"/>
              <w:rPr>
                <w:b/>
                <w:color w:val="000000" w:themeColor="text1"/>
                <w:sz w:val="20"/>
              </w:rPr>
            </w:pPr>
          </w:p>
        </w:tc>
        <w:tc>
          <w:tcPr>
            <w:tcW w:w="9198" w:type="dxa"/>
          </w:tcPr>
          <w:p w:rsidR="006F245A" w:rsidRDefault="00531BF0">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6F245A" w:rsidRDefault="00531BF0">
            <w:pPr>
              <w:spacing w:line="240" w:lineRule="exact"/>
              <w:rPr>
                <w:b/>
                <w:sz w:val="20"/>
                <w:szCs w:val="20"/>
              </w:rPr>
            </w:pPr>
            <w:r>
              <w:rPr>
                <w:rFonts w:hint="eastAsia"/>
                <w:b/>
                <w:sz w:val="20"/>
                <w:szCs w:val="20"/>
              </w:rPr>
              <w:t>暂无</w:t>
            </w:r>
          </w:p>
        </w:tc>
      </w:tr>
      <w:tr w:rsidR="006F245A">
        <w:trPr>
          <w:cantSplit/>
          <w:trHeight w:val="601"/>
          <w:jc w:val="center"/>
        </w:trPr>
        <w:tc>
          <w:tcPr>
            <w:tcW w:w="720" w:type="dxa"/>
            <w:vMerge/>
            <w:tcBorders>
              <w:bottom w:val="single" w:sz="4" w:space="0" w:color="auto"/>
            </w:tcBorders>
            <w:vAlign w:val="center"/>
          </w:tcPr>
          <w:p w:rsidR="006F245A" w:rsidRDefault="006F245A">
            <w:pPr>
              <w:spacing w:line="240" w:lineRule="exact"/>
              <w:jc w:val="center"/>
              <w:rPr>
                <w:b/>
                <w:color w:val="000000" w:themeColor="text1"/>
                <w:sz w:val="20"/>
              </w:rPr>
            </w:pPr>
          </w:p>
        </w:tc>
        <w:tc>
          <w:tcPr>
            <w:tcW w:w="9198" w:type="dxa"/>
            <w:tcBorders>
              <w:bottom w:val="single" w:sz="4" w:space="0" w:color="auto"/>
            </w:tcBorders>
          </w:tcPr>
          <w:p w:rsidR="006F245A" w:rsidRDefault="00531BF0">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6F245A" w:rsidRDefault="00531BF0">
            <w:pPr>
              <w:widowControl/>
              <w:spacing w:line="240" w:lineRule="exact"/>
              <w:rPr>
                <w:b/>
                <w:color w:val="FF0000"/>
                <w:sz w:val="20"/>
                <w:szCs w:val="20"/>
              </w:rPr>
            </w:pPr>
            <w:r>
              <w:rPr>
                <w:rFonts w:hint="eastAsia"/>
                <w:b/>
                <w:sz w:val="20"/>
                <w:szCs w:val="20"/>
              </w:rPr>
              <w:t>无</w:t>
            </w:r>
          </w:p>
        </w:tc>
      </w:tr>
      <w:tr w:rsidR="006F245A">
        <w:trPr>
          <w:cantSplit/>
          <w:trHeight w:val="1550"/>
          <w:jc w:val="center"/>
        </w:trPr>
        <w:tc>
          <w:tcPr>
            <w:tcW w:w="720" w:type="dxa"/>
            <w:vMerge w:val="restart"/>
            <w:vAlign w:val="center"/>
          </w:tcPr>
          <w:p w:rsidR="006F245A" w:rsidRDefault="00531BF0">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6F245A" w:rsidRDefault="00531BF0">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6F245A" w:rsidRDefault="00531BF0">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6F245A" w:rsidRDefault="006F245A">
            <w:pPr>
              <w:spacing w:line="240" w:lineRule="exact"/>
              <w:rPr>
                <w:b/>
                <w:color w:val="000000" w:themeColor="text1"/>
                <w:sz w:val="20"/>
                <w:szCs w:val="20"/>
              </w:rPr>
            </w:pPr>
          </w:p>
        </w:tc>
      </w:tr>
      <w:tr w:rsidR="006F245A">
        <w:trPr>
          <w:cantSplit/>
          <w:trHeight w:val="381"/>
          <w:jc w:val="center"/>
        </w:trPr>
        <w:tc>
          <w:tcPr>
            <w:tcW w:w="720" w:type="dxa"/>
            <w:vMerge/>
            <w:vAlign w:val="center"/>
          </w:tcPr>
          <w:p w:rsidR="006F245A" w:rsidRDefault="006F245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F245A" w:rsidRDefault="00531BF0">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6F245A" w:rsidRDefault="00531BF0">
            <w:pPr>
              <w:spacing w:line="240" w:lineRule="exact"/>
              <w:rPr>
                <w:b/>
                <w:color w:val="000000" w:themeColor="text1"/>
                <w:sz w:val="20"/>
                <w:szCs w:val="20"/>
              </w:rPr>
            </w:pPr>
            <w:r>
              <w:rPr>
                <w:rFonts w:hint="eastAsia"/>
                <w:b/>
                <w:color w:val="000000" w:themeColor="text1"/>
                <w:spacing w:val="-20"/>
                <w:sz w:val="20"/>
                <w:szCs w:val="20"/>
              </w:rPr>
              <w:t>无</w:t>
            </w:r>
          </w:p>
        </w:tc>
      </w:tr>
      <w:tr w:rsidR="006F245A">
        <w:trPr>
          <w:cantSplit/>
          <w:trHeight w:val="458"/>
          <w:jc w:val="center"/>
        </w:trPr>
        <w:tc>
          <w:tcPr>
            <w:tcW w:w="720" w:type="dxa"/>
            <w:vMerge/>
            <w:vAlign w:val="center"/>
          </w:tcPr>
          <w:p w:rsidR="006F245A" w:rsidRDefault="006F245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F245A" w:rsidRDefault="00531BF0">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6F245A" w:rsidRDefault="00531BF0">
            <w:pPr>
              <w:spacing w:line="240" w:lineRule="exact"/>
              <w:rPr>
                <w:b/>
                <w:color w:val="000000" w:themeColor="text1"/>
                <w:spacing w:val="-20"/>
                <w:sz w:val="20"/>
                <w:szCs w:val="20"/>
              </w:rPr>
            </w:pPr>
            <w:r>
              <w:rPr>
                <w:rFonts w:hint="eastAsia"/>
                <w:b/>
                <w:color w:val="000000" w:themeColor="text1"/>
                <w:spacing w:val="-20"/>
                <w:sz w:val="20"/>
                <w:szCs w:val="20"/>
              </w:rPr>
              <w:t>无</w:t>
            </w:r>
          </w:p>
        </w:tc>
      </w:tr>
      <w:tr w:rsidR="006F245A">
        <w:trPr>
          <w:cantSplit/>
          <w:trHeight w:val="536"/>
          <w:jc w:val="center"/>
        </w:trPr>
        <w:tc>
          <w:tcPr>
            <w:tcW w:w="720" w:type="dxa"/>
            <w:vMerge/>
            <w:vAlign w:val="center"/>
          </w:tcPr>
          <w:p w:rsidR="006F245A" w:rsidRDefault="006F245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F245A" w:rsidRDefault="00531BF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6F245A" w:rsidRDefault="00531BF0">
            <w:pPr>
              <w:spacing w:line="240" w:lineRule="exact"/>
              <w:rPr>
                <w:b/>
                <w:color w:val="000000" w:themeColor="text1"/>
                <w:sz w:val="20"/>
                <w:szCs w:val="20"/>
              </w:rPr>
            </w:pPr>
            <w:r>
              <w:rPr>
                <w:rFonts w:hint="eastAsia"/>
                <w:b/>
                <w:color w:val="000000" w:themeColor="text1"/>
                <w:sz w:val="20"/>
                <w:szCs w:val="20"/>
              </w:rPr>
              <w:t>无</w:t>
            </w:r>
          </w:p>
        </w:tc>
      </w:tr>
      <w:tr w:rsidR="006F245A">
        <w:trPr>
          <w:cantSplit/>
          <w:trHeight w:val="417"/>
          <w:jc w:val="center"/>
        </w:trPr>
        <w:tc>
          <w:tcPr>
            <w:tcW w:w="720" w:type="dxa"/>
            <w:vMerge/>
            <w:vAlign w:val="center"/>
          </w:tcPr>
          <w:p w:rsidR="006F245A" w:rsidRDefault="006F245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F245A" w:rsidRDefault="00531BF0">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6F245A" w:rsidRDefault="00531BF0">
            <w:pPr>
              <w:spacing w:line="240" w:lineRule="exact"/>
              <w:rPr>
                <w:b/>
                <w:color w:val="000000" w:themeColor="text1"/>
                <w:szCs w:val="21"/>
              </w:rPr>
            </w:pPr>
            <w:r>
              <w:rPr>
                <w:rFonts w:hint="eastAsia"/>
                <w:b/>
                <w:color w:val="000000" w:themeColor="text1"/>
                <w:szCs w:val="21"/>
              </w:rPr>
              <w:t>/</w:t>
            </w:r>
          </w:p>
        </w:tc>
      </w:tr>
    </w:tbl>
    <w:p w:rsidR="006F245A" w:rsidRDefault="006F245A">
      <w:pPr>
        <w:spacing w:line="300" w:lineRule="exact"/>
        <w:rPr>
          <w:b/>
          <w:color w:val="000000" w:themeColor="text1"/>
          <w:sz w:val="26"/>
          <w:szCs w:val="26"/>
        </w:rPr>
      </w:pPr>
    </w:p>
    <w:p w:rsidR="006F245A" w:rsidRDefault="00531BF0">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6F245A" w:rsidRDefault="00531BF0">
      <w:pPr>
        <w:tabs>
          <w:tab w:val="left" w:pos="9072"/>
        </w:tabs>
        <w:spacing w:line="360" w:lineRule="auto"/>
        <w:ind w:leftChars="-473" w:left="-993" w:firstLine="2"/>
        <w:rPr>
          <w:b/>
          <w:color w:val="000000" w:themeColor="text1"/>
          <w:highlight w:val="yellow"/>
        </w:rPr>
      </w:pPr>
      <w:r>
        <w:rPr>
          <w:rFonts w:hint="eastAsia"/>
          <w:b/>
          <w:color w:val="000000" w:themeColor="text1"/>
        </w:rPr>
        <w:t>1</w:t>
      </w:r>
      <w:r>
        <w:rPr>
          <w:rFonts w:hint="eastAsia"/>
          <w:b/>
          <w:color w:val="000000" w:themeColor="text1"/>
        </w:rPr>
        <w:t xml:space="preserve">. </w:t>
      </w:r>
      <w:r>
        <w:rPr>
          <w:rFonts w:hint="eastAsia"/>
          <w:b/>
          <w:color w:val="000000" w:themeColor="text1"/>
        </w:rPr>
        <w:t>本次审核共开具不符合项报告项；其中</w:t>
      </w:r>
      <w:r w:rsidR="006F245A">
        <w:rPr>
          <w:b/>
          <w:color w:val="000000" w:themeColor="text1"/>
        </w:rPr>
        <w:pict>
          <v:line id="直接连接符 1" o:spid="_x0000_s2052" style="position:absolute;left:0;text-align:left;z-index:251659264;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w:t>
      </w:r>
      <w:r>
        <w:rPr>
          <w:rFonts w:hint="eastAsia"/>
          <w:b/>
          <w:color w:val="000000" w:themeColor="text1"/>
        </w:rPr>
        <w:t>0</w:t>
      </w:r>
      <w:r>
        <w:rPr>
          <w:rFonts w:hint="eastAsia"/>
          <w:b/>
          <w:color w:val="000000" w:themeColor="text1"/>
        </w:rPr>
        <w:t>项分布在</w:t>
      </w:r>
      <w:r>
        <w:rPr>
          <w:rFonts w:hint="eastAsia"/>
          <w:b/>
          <w:color w:val="000000" w:themeColor="text1"/>
        </w:rPr>
        <w:t>生产部</w:t>
      </w:r>
      <w:r>
        <w:rPr>
          <w:rFonts w:hint="eastAsia"/>
          <w:b/>
          <w:color w:val="000000" w:themeColor="text1"/>
        </w:rPr>
        <w:t>部门</w:t>
      </w:r>
      <w:r>
        <w:rPr>
          <w:rFonts w:hint="eastAsia"/>
          <w:b/>
          <w:color w:val="000000" w:themeColor="text1"/>
        </w:rPr>
        <w:t>S</w:t>
      </w:r>
      <w:bookmarkStart w:id="21" w:name="_GoBack"/>
      <w:bookmarkEnd w:id="21"/>
      <w:r>
        <w:rPr>
          <w:rFonts w:hint="eastAsia"/>
          <w:b/>
          <w:color w:val="000000" w:themeColor="text1"/>
        </w:rPr>
        <w:t>8.1.1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6F245A" w:rsidRDefault="00531BF0">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6F245A" w:rsidRDefault="00531BF0">
      <w:pPr>
        <w:spacing w:line="360" w:lineRule="auto"/>
        <w:ind w:leftChars="-472" w:left="1" w:hangingChars="380" w:hanging="992"/>
        <w:rPr>
          <w:b/>
          <w:color w:val="000000" w:themeColor="text1"/>
          <w:sz w:val="26"/>
          <w:szCs w:val="26"/>
        </w:rPr>
      </w:pPr>
      <w:r>
        <w:rPr>
          <w:rFonts w:hint="eastAsia"/>
          <w:b/>
          <w:color w:val="000000" w:themeColor="text1"/>
          <w:sz w:val="26"/>
          <w:szCs w:val="26"/>
        </w:rPr>
        <w:t>八、已识别出的任何未解决的问题：</w:t>
      </w:r>
    </w:p>
    <w:p w:rsidR="006F245A" w:rsidRDefault="00531BF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r>
        <w:rPr>
          <w:rFonts w:ascii="宋体" w:hAnsi="宋体" w:hint="eastAsia"/>
          <w:b/>
          <w:color w:val="000000" w:themeColor="text1"/>
          <w:szCs w:val="21"/>
        </w:rPr>
        <w:t>无</w:t>
      </w:r>
    </w:p>
    <w:tbl>
      <w:tblPr>
        <w:tblStyle w:val="a7"/>
        <w:tblW w:w="10065" w:type="dxa"/>
        <w:tblInd w:w="-885" w:type="dxa"/>
        <w:tblLayout w:type="fixed"/>
        <w:tblLook w:val="04A0"/>
      </w:tblPr>
      <w:tblGrid>
        <w:gridCol w:w="5246"/>
        <w:gridCol w:w="4819"/>
      </w:tblGrid>
      <w:tr w:rsidR="006F245A">
        <w:tc>
          <w:tcPr>
            <w:tcW w:w="5246" w:type="dxa"/>
          </w:tcPr>
          <w:p w:rsidR="006F245A" w:rsidRDefault="00531BF0">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6F245A" w:rsidRDefault="00531BF0">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6F245A">
        <w:tc>
          <w:tcPr>
            <w:tcW w:w="5246" w:type="dxa"/>
          </w:tcPr>
          <w:p w:rsidR="006F245A" w:rsidRDefault="00531BF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6F245A" w:rsidRDefault="006F245A">
            <w:pPr>
              <w:snapToGrid w:val="0"/>
              <w:spacing w:line="360" w:lineRule="auto"/>
              <w:rPr>
                <w:rFonts w:ascii="宋体" w:hAnsi="宋体"/>
                <w:b/>
                <w:color w:val="000000" w:themeColor="text1"/>
                <w:szCs w:val="21"/>
              </w:rPr>
            </w:pPr>
          </w:p>
        </w:tc>
      </w:tr>
      <w:tr w:rsidR="006F245A">
        <w:tc>
          <w:tcPr>
            <w:tcW w:w="5246" w:type="dxa"/>
          </w:tcPr>
          <w:p w:rsidR="006F245A" w:rsidRDefault="00531BF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6F245A" w:rsidRDefault="006F245A">
            <w:pPr>
              <w:snapToGrid w:val="0"/>
              <w:spacing w:line="360" w:lineRule="auto"/>
              <w:rPr>
                <w:rFonts w:ascii="宋体" w:hAnsi="宋体"/>
                <w:b/>
                <w:color w:val="000000" w:themeColor="text1"/>
                <w:szCs w:val="21"/>
              </w:rPr>
            </w:pPr>
          </w:p>
        </w:tc>
      </w:tr>
      <w:tr w:rsidR="006F245A">
        <w:tc>
          <w:tcPr>
            <w:tcW w:w="5246" w:type="dxa"/>
          </w:tcPr>
          <w:p w:rsidR="006F245A" w:rsidRDefault="00531BF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6F245A" w:rsidRDefault="006F245A">
            <w:pPr>
              <w:snapToGrid w:val="0"/>
              <w:spacing w:line="360" w:lineRule="auto"/>
              <w:rPr>
                <w:rFonts w:ascii="宋体" w:hAnsi="宋体"/>
                <w:b/>
                <w:color w:val="000000" w:themeColor="text1"/>
                <w:szCs w:val="21"/>
              </w:rPr>
            </w:pPr>
          </w:p>
        </w:tc>
      </w:tr>
    </w:tbl>
    <w:p w:rsidR="006F245A" w:rsidRDefault="006F245A">
      <w:pPr>
        <w:snapToGrid w:val="0"/>
        <w:spacing w:line="360" w:lineRule="auto"/>
        <w:ind w:leftChars="-337" w:left="-191" w:hangingChars="271" w:hanging="517"/>
        <w:rPr>
          <w:b/>
          <w:color w:val="000000" w:themeColor="text1"/>
          <w:spacing w:val="-10"/>
          <w:szCs w:val="21"/>
        </w:rPr>
      </w:pPr>
    </w:p>
    <w:p w:rsidR="006F245A" w:rsidRDefault="006F245A">
      <w:pPr>
        <w:snapToGrid w:val="0"/>
        <w:spacing w:line="360" w:lineRule="auto"/>
        <w:rPr>
          <w:b/>
          <w:color w:val="000000" w:themeColor="text1"/>
          <w:spacing w:val="-10"/>
          <w:szCs w:val="21"/>
        </w:rPr>
      </w:pPr>
    </w:p>
    <w:p w:rsidR="006F245A" w:rsidRDefault="00531BF0">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6F245A" w:rsidRDefault="00531BF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6F245A" w:rsidRDefault="00531BF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6F245A" w:rsidRDefault="00531BF0">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6F245A">
        <w:trPr>
          <w:trHeight w:val="1978"/>
        </w:trPr>
        <w:tc>
          <w:tcPr>
            <w:tcW w:w="10080" w:type="dxa"/>
          </w:tcPr>
          <w:p w:rsidR="006F245A" w:rsidRDefault="00531BF0">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6F245A" w:rsidRDefault="00531BF0">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6F245A" w:rsidRDefault="00531BF0">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6F245A">
        <w:trPr>
          <w:trHeight w:val="2150"/>
        </w:trPr>
        <w:tc>
          <w:tcPr>
            <w:tcW w:w="10080" w:type="dxa"/>
          </w:tcPr>
          <w:p w:rsidR="006F245A" w:rsidRDefault="00531BF0">
            <w:pPr>
              <w:rPr>
                <w:b/>
                <w:color w:val="000000" w:themeColor="text1"/>
              </w:rPr>
            </w:pPr>
            <w:r>
              <w:rPr>
                <w:rFonts w:hint="eastAsia"/>
                <w:b/>
                <w:color w:val="000000" w:themeColor="text1"/>
              </w:rPr>
              <w:t>2.</w:t>
            </w:r>
            <w:r>
              <w:rPr>
                <w:rFonts w:hint="eastAsia"/>
                <w:b/>
                <w:color w:val="000000" w:themeColor="text1"/>
              </w:rPr>
              <w:t>对审核范围适宜性结论</w:t>
            </w:r>
          </w:p>
          <w:p w:rsidR="006F245A" w:rsidRDefault="00531BF0">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6F245A" w:rsidRDefault="00531BF0">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6F245A" w:rsidRDefault="00531BF0">
            <w:pPr>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sz w:val="20"/>
              </w:rPr>
              <w:t>高压成套开关设备和箱式变电站的生产；资质许可范围内低压成套开关设备的生产；电力工程施工、安装、检修、试验所涉及场所的相关环境管理活动</w:t>
            </w:r>
          </w:p>
          <w:p w:rsidR="006F245A" w:rsidRDefault="00531BF0">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r>
              <w:rPr>
                <w:sz w:val="20"/>
              </w:rPr>
              <w:t>高压成套开关设备和箱式变电站的生产；资质许可范围内低压成套开关设备的生产；电力工程施工、安装、检修、试验所涉及场所的相关职业健康安全管理活动</w:t>
            </w:r>
          </w:p>
        </w:tc>
      </w:tr>
      <w:tr w:rsidR="006F245A">
        <w:trPr>
          <w:trHeight w:val="3245"/>
        </w:trPr>
        <w:tc>
          <w:tcPr>
            <w:tcW w:w="10080" w:type="dxa"/>
          </w:tcPr>
          <w:p w:rsidR="006F245A" w:rsidRDefault="00531BF0">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6F245A" w:rsidRDefault="00531BF0">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F245A" w:rsidRDefault="00531BF0">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6F245A" w:rsidRDefault="00531BF0">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F245A" w:rsidRDefault="00531BF0">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F245A" w:rsidRDefault="00531BF0">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F245A" w:rsidRDefault="00531BF0">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F245A" w:rsidRDefault="00531BF0">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F245A" w:rsidRDefault="00531BF0">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F245A" w:rsidRDefault="00531BF0">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6F245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6F245A" w:rsidRDefault="006F245A">
            <w:pPr>
              <w:spacing w:line="360" w:lineRule="auto"/>
              <w:rPr>
                <w:b/>
                <w:color w:val="000000" w:themeColor="text1"/>
              </w:rPr>
            </w:pPr>
          </w:p>
        </w:tc>
      </w:tr>
    </w:tbl>
    <w:p w:rsidR="006F245A" w:rsidRDefault="00531BF0">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6F245A" w:rsidRDefault="00531BF0">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6F245A" w:rsidRDefault="00531BF0">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6F245A" w:rsidRDefault="00531BF0">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6F245A" w:rsidRDefault="00531BF0" w:rsidP="00444C4D">
      <w:pPr>
        <w:spacing w:beforeLines="50" w:afterLines="50"/>
        <w:ind w:leftChars="-405" w:left="1" w:hangingChars="326" w:hanging="851"/>
        <w:rPr>
          <w:b/>
          <w:color w:val="000000" w:themeColor="text1"/>
          <w:sz w:val="26"/>
          <w:szCs w:val="26"/>
        </w:rPr>
      </w:pPr>
      <w:r>
        <w:rPr>
          <w:rFonts w:hint="eastAsia"/>
          <w:b/>
          <w:color w:val="000000" w:themeColor="text1"/>
          <w:sz w:val="26"/>
          <w:szCs w:val="26"/>
        </w:rPr>
        <w:lastRenderedPageBreak/>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rPr>
        <w:t>无</w:t>
      </w:r>
    </w:p>
    <w:p w:rsidR="006F245A" w:rsidRDefault="006F245A" w:rsidP="00444C4D">
      <w:pPr>
        <w:spacing w:beforeLines="50" w:afterLines="50"/>
        <w:ind w:leftChars="-405" w:left="-326" w:hangingChars="326" w:hanging="524"/>
        <w:rPr>
          <w:b/>
          <w:color w:val="000000" w:themeColor="text1"/>
          <w:sz w:val="16"/>
          <w:szCs w:val="16"/>
        </w:rPr>
      </w:pPr>
    </w:p>
    <w:p w:rsidR="006F245A" w:rsidRDefault="006F245A">
      <w:pPr>
        <w:snapToGrid w:val="0"/>
        <w:rPr>
          <w:b/>
          <w:bCs/>
          <w:color w:val="000000" w:themeColor="text1"/>
          <w:szCs w:val="28"/>
          <w:u w:val="single"/>
        </w:rPr>
      </w:pPr>
    </w:p>
    <w:p w:rsidR="006F245A" w:rsidRDefault="00531BF0" w:rsidP="00444C4D">
      <w:pPr>
        <w:snapToGrid w:val="0"/>
        <w:spacing w:afterLines="50" w:line="360" w:lineRule="auto"/>
        <w:ind w:leftChars="-405" w:left="-165" w:hangingChars="326" w:hanging="685"/>
        <w:rPr>
          <w:b/>
          <w:color w:val="000000" w:themeColor="text1"/>
          <w:sz w:val="16"/>
          <w:szCs w:val="16"/>
        </w:rPr>
      </w:pPr>
      <w:r>
        <w:rPr>
          <w:rFonts w:ascii="宋体" w:hAnsi="宋体" w:hint="eastAsia"/>
          <w:noProof/>
          <w:szCs w:val="22"/>
        </w:rPr>
        <w:drawing>
          <wp:anchor distT="0" distB="0" distL="114300" distR="114300" simplePos="0" relativeHeight="251661312" behindDoc="0" locked="0" layoutInCell="1" allowOverlap="1">
            <wp:simplePos x="0" y="0"/>
            <wp:positionH relativeFrom="column">
              <wp:posOffset>1719580</wp:posOffset>
            </wp:positionH>
            <wp:positionV relativeFrom="paragraph">
              <wp:posOffset>357505</wp:posOffset>
            </wp:positionV>
            <wp:extent cx="411480" cy="381000"/>
            <wp:effectExtent l="0" t="0" r="0" b="0"/>
            <wp:wrapNone/>
            <wp:docPr id="5"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45e69cce4380e02713697e955d1ffd9"/>
                    <pic:cNvPicPr>
                      <a:picLocks noChangeAspect="1"/>
                    </pic:cNvPicPr>
                  </pic:nvPicPr>
                  <pic:blipFill>
                    <a:blip r:embed="rId10" cstate="print"/>
                    <a:stretch>
                      <a:fillRect/>
                    </a:stretch>
                  </pic:blipFill>
                  <pic:spPr>
                    <a:xfrm>
                      <a:off x="0" y="0"/>
                      <a:ext cx="411480" cy="381000"/>
                    </a:xfrm>
                    <a:prstGeom prst="rect">
                      <a:avLst/>
                    </a:prstGeom>
                    <a:noFill/>
                    <a:ln>
                      <a:noFill/>
                    </a:ln>
                  </pic:spPr>
                </pic:pic>
              </a:graphicData>
            </a:graphic>
          </wp:anchor>
        </w:drawing>
      </w:r>
      <w:r>
        <w:rPr>
          <w:rFonts w:hint="eastAsia"/>
          <w:b/>
          <w:color w:val="000000" w:themeColor="text1"/>
          <w:sz w:val="26"/>
          <w:szCs w:val="26"/>
        </w:rPr>
        <w:t>十四、审核组签字</w:t>
      </w:r>
    </w:p>
    <w:p w:rsidR="006F245A" w:rsidRDefault="00531BF0" w:rsidP="00444C4D">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6F245A" w:rsidRDefault="00531BF0" w:rsidP="00444C4D">
      <w:pPr>
        <w:snapToGrid w:val="0"/>
        <w:spacing w:beforeLines="50" w:line="360" w:lineRule="auto"/>
        <w:ind w:firstLineChars="250" w:firstLine="600"/>
        <w:rPr>
          <w:b/>
          <w:color w:val="000000" w:themeColor="text1"/>
        </w:rPr>
      </w:pPr>
      <w:r>
        <w:rPr>
          <w:noProof/>
          <w:sz w:val="24"/>
        </w:rPr>
        <w:drawing>
          <wp:anchor distT="0" distB="0" distL="114300" distR="114300" simplePos="0" relativeHeight="251662336" behindDoc="0" locked="0" layoutInCell="1" allowOverlap="1">
            <wp:simplePos x="0" y="0"/>
            <wp:positionH relativeFrom="column">
              <wp:posOffset>2486660</wp:posOffset>
            </wp:positionH>
            <wp:positionV relativeFrom="paragraph">
              <wp:posOffset>91440</wp:posOffset>
            </wp:positionV>
            <wp:extent cx="628015" cy="454025"/>
            <wp:effectExtent l="0" t="0" r="12065" b="3175"/>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11" cstate="print"/>
                    <a:stretch>
                      <a:fillRect/>
                    </a:stretch>
                  </pic:blipFill>
                  <pic:spPr>
                    <a:xfrm>
                      <a:off x="0" y="0"/>
                      <a:ext cx="628015" cy="454025"/>
                    </a:xfrm>
                    <a:prstGeom prst="rect">
                      <a:avLst/>
                    </a:prstGeom>
                    <a:noFill/>
                    <a:ln>
                      <a:noFill/>
                    </a:ln>
                  </pic:spPr>
                </pic:pic>
              </a:graphicData>
            </a:graphic>
          </wp:anchor>
        </w:drawing>
      </w:r>
      <w:r>
        <w:rPr>
          <w:rFonts w:ascii="宋体" w:hAnsi="宋体"/>
          <w:noProof/>
        </w:rPr>
        <w:drawing>
          <wp:anchor distT="0" distB="0" distL="114300" distR="114300" simplePos="0" relativeHeight="251663360" behindDoc="0" locked="0" layoutInCell="1" allowOverlap="1">
            <wp:simplePos x="0" y="0"/>
            <wp:positionH relativeFrom="column">
              <wp:posOffset>1728470</wp:posOffset>
            </wp:positionH>
            <wp:positionV relativeFrom="paragraph">
              <wp:posOffset>128905</wp:posOffset>
            </wp:positionV>
            <wp:extent cx="681355" cy="424180"/>
            <wp:effectExtent l="0" t="0" r="4445" b="2540"/>
            <wp:wrapNone/>
            <wp:docPr id="4"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新文档 2020-01-09 10.59.53_副本.jpg"/>
                    <pic:cNvPicPr>
                      <a:picLocks noChangeAspect="1"/>
                    </pic:cNvPicPr>
                  </pic:nvPicPr>
                  <pic:blipFill>
                    <a:blip r:embed="rId12" cstate="print"/>
                    <a:stretch>
                      <a:fillRect/>
                    </a:stretch>
                  </pic:blipFill>
                  <pic:spPr>
                    <a:xfrm>
                      <a:off x="0" y="0"/>
                      <a:ext cx="681355" cy="424180"/>
                    </a:xfrm>
                    <a:prstGeom prst="rect">
                      <a:avLst/>
                    </a:prstGeom>
                    <a:noFill/>
                    <a:ln>
                      <a:noFill/>
                    </a:ln>
                  </pic:spPr>
                </pic:pic>
              </a:graphicData>
            </a:graphic>
          </wp:anchor>
        </w:drawing>
      </w:r>
    </w:p>
    <w:p w:rsidR="006F245A" w:rsidRDefault="00531BF0" w:rsidP="00444C4D">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6F245A" w:rsidRDefault="00531BF0">
      <w:pPr>
        <w:snapToGrid w:val="0"/>
        <w:spacing w:line="360" w:lineRule="auto"/>
        <w:ind w:firstLineChars="1461" w:firstLine="3080"/>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w:t>
      </w:r>
      <w:r>
        <w:rPr>
          <w:rFonts w:hint="eastAsia"/>
          <w:color w:val="000000"/>
          <w:szCs w:val="21"/>
        </w:rPr>
        <w:t>2021</w:t>
      </w:r>
      <w:r>
        <w:rPr>
          <w:rFonts w:hint="eastAsia"/>
          <w:color w:val="000000"/>
          <w:szCs w:val="21"/>
        </w:rPr>
        <w:t>年</w:t>
      </w:r>
      <w:r>
        <w:rPr>
          <w:rFonts w:hint="eastAsia"/>
          <w:color w:val="000000"/>
          <w:szCs w:val="21"/>
        </w:rPr>
        <w:t>04</w:t>
      </w:r>
      <w:r>
        <w:rPr>
          <w:rFonts w:hint="eastAsia"/>
          <w:color w:val="000000"/>
          <w:szCs w:val="21"/>
        </w:rPr>
        <w:t>月</w:t>
      </w:r>
      <w:r>
        <w:rPr>
          <w:rFonts w:hint="eastAsia"/>
          <w:color w:val="000000"/>
          <w:szCs w:val="21"/>
        </w:rPr>
        <w:t>27</w:t>
      </w:r>
      <w:r>
        <w:rPr>
          <w:rFonts w:hint="eastAsia"/>
          <w:color w:val="000000"/>
          <w:szCs w:val="21"/>
        </w:rPr>
        <w:t>日</w:t>
      </w:r>
    </w:p>
    <w:p w:rsidR="006F245A" w:rsidRDefault="00531BF0" w:rsidP="00444C4D">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6F245A" w:rsidRDefault="00531BF0" w:rsidP="00444C4D">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w:t>
      </w:r>
      <w:r>
        <w:rPr>
          <w:rFonts w:hint="eastAsia"/>
          <w:b/>
          <w:color w:val="000000" w:themeColor="text1"/>
          <w:szCs w:val="21"/>
        </w:rPr>
        <w:t xml:space="preserve">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F245A" w:rsidRDefault="00531BF0">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F245A" w:rsidRDefault="00531BF0">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Pr>
          <w:rFonts w:ascii="宋体" w:hAnsi="宋体" w:cs="宋体" w:hint="eastAsia"/>
          <w:b/>
          <w:color w:val="000000" w:themeColor="text1"/>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F245A" w:rsidRDefault="00531BF0">
      <w:pPr>
        <w:spacing w:line="360" w:lineRule="auto"/>
        <w:rPr>
          <w:b/>
          <w:color w:val="000000" w:themeColor="text1"/>
          <w:szCs w:val="21"/>
          <w:u w:val="single"/>
        </w:rPr>
      </w:pPr>
      <w:r>
        <w:rPr>
          <w:rFonts w:hint="eastAsia"/>
          <w:b/>
          <w:color w:val="000000" w:themeColor="text1"/>
          <w:szCs w:val="21"/>
        </w:rPr>
        <w:t>存在问题说明及意见：</w:t>
      </w:r>
    </w:p>
    <w:p w:rsidR="006F245A" w:rsidRDefault="006F245A" w:rsidP="00444C4D">
      <w:pPr>
        <w:spacing w:afterLines="50"/>
        <w:ind w:firstLineChars="200" w:firstLine="422"/>
        <w:rPr>
          <w:b/>
          <w:color w:val="000000" w:themeColor="text1"/>
          <w:szCs w:val="21"/>
        </w:rPr>
      </w:pPr>
    </w:p>
    <w:p w:rsidR="006F245A" w:rsidRDefault="00531BF0" w:rsidP="00444C4D">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6F245A" w:rsidRDefault="00531BF0">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6F245A" w:rsidRDefault="00531BF0" w:rsidP="00444C4D">
      <w:pPr>
        <w:spacing w:beforeLines="100" w:afterLines="50"/>
        <w:rPr>
          <w:b/>
          <w:color w:val="000000" w:themeColor="text1"/>
          <w:szCs w:val="21"/>
        </w:rPr>
      </w:pPr>
      <w:r>
        <w:rPr>
          <w:rFonts w:ascii="宋体" w:hAnsi="宋体" w:hint="eastAsia"/>
          <w:noProof/>
          <w:szCs w:val="22"/>
        </w:rPr>
        <w:drawing>
          <wp:anchor distT="0" distB="0" distL="114300" distR="114300" simplePos="0" relativeHeight="251664384" behindDoc="0" locked="0" layoutInCell="1" allowOverlap="1">
            <wp:simplePos x="0" y="0"/>
            <wp:positionH relativeFrom="column">
              <wp:posOffset>782320</wp:posOffset>
            </wp:positionH>
            <wp:positionV relativeFrom="paragraph">
              <wp:posOffset>107950</wp:posOffset>
            </wp:positionV>
            <wp:extent cx="411480" cy="381000"/>
            <wp:effectExtent l="0" t="0" r="0" b="0"/>
            <wp:wrapNone/>
            <wp:docPr id="6"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45e69cce4380e02713697e955d1ffd9"/>
                    <pic:cNvPicPr>
                      <a:picLocks noChangeAspect="1"/>
                    </pic:cNvPicPr>
                  </pic:nvPicPr>
                  <pic:blipFill>
                    <a:blip r:embed="rId10" cstate="print"/>
                    <a:stretch>
                      <a:fillRect/>
                    </a:stretch>
                  </pic:blipFill>
                  <pic:spPr>
                    <a:xfrm>
                      <a:off x="0" y="0"/>
                      <a:ext cx="411480" cy="381000"/>
                    </a:xfrm>
                    <a:prstGeom prst="rect">
                      <a:avLst/>
                    </a:prstGeom>
                    <a:noFill/>
                    <a:ln>
                      <a:noFill/>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p>
    <w:p w:rsidR="006F245A" w:rsidRDefault="00531BF0" w:rsidP="00444C4D">
      <w:pPr>
        <w:spacing w:beforeLines="50" w:afterLines="50"/>
        <w:ind w:leftChars="-405" w:left="1" w:hangingChars="326" w:hanging="851"/>
        <w:rPr>
          <w:b/>
          <w:color w:val="000000" w:themeColor="text1"/>
          <w:sz w:val="26"/>
          <w:szCs w:val="26"/>
        </w:rPr>
      </w:pPr>
      <w:r>
        <w:rPr>
          <w:rFonts w:hint="eastAsia"/>
          <w:b/>
          <w:color w:val="000000" w:themeColor="text1"/>
          <w:sz w:val="26"/>
          <w:szCs w:val="26"/>
        </w:rPr>
        <w:t>十六、与末次会议结论不同处的说明和其他说明：</w:t>
      </w:r>
      <w:r>
        <w:rPr>
          <w:rFonts w:hint="eastAsia"/>
          <w:b/>
          <w:color w:val="000000" w:themeColor="text1"/>
          <w:sz w:val="26"/>
          <w:szCs w:val="26"/>
        </w:rPr>
        <w:t>(</w:t>
      </w:r>
      <w:r>
        <w:rPr>
          <w:rFonts w:hint="eastAsia"/>
          <w:b/>
          <w:color w:val="000000" w:themeColor="text1"/>
          <w:sz w:val="26"/>
          <w:szCs w:val="26"/>
        </w:rPr>
        <w:t>技术委员会填写</w:t>
      </w:r>
      <w:r>
        <w:rPr>
          <w:rFonts w:hint="eastAsia"/>
          <w:b/>
          <w:color w:val="000000" w:themeColor="text1"/>
          <w:sz w:val="26"/>
          <w:szCs w:val="26"/>
        </w:rPr>
        <w:t>)</w:t>
      </w:r>
    </w:p>
    <w:p w:rsidR="006F245A" w:rsidRDefault="00531BF0" w:rsidP="00444C4D">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rsidR="006F245A" w:rsidRDefault="00531BF0" w:rsidP="00444C4D">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6F245A" w:rsidRDefault="00531BF0" w:rsidP="00444C4D">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6F245A" w:rsidRDefault="00531BF0" w:rsidP="00444C4D">
      <w:pPr>
        <w:snapToGrid w:val="0"/>
        <w:spacing w:beforeLines="50" w:afterLines="50"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rsidR="006F245A" w:rsidRDefault="00531BF0">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6F245A" w:rsidRDefault="00531BF0">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6F245A" w:rsidRDefault="00531BF0">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6F245A" w:rsidRDefault="00531BF0">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6F245A" w:rsidRDefault="00531BF0">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6F245A" w:rsidRDefault="00531BF0">
      <w:pPr>
        <w:spacing w:line="360" w:lineRule="auto"/>
        <w:ind w:leftChars="-405" w:left="-850"/>
        <w:rPr>
          <w:b/>
          <w:bCs/>
          <w:color w:val="000000" w:themeColor="text1"/>
          <w:szCs w:val="21"/>
        </w:rPr>
      </w:pPr>
      <w:r>
        <w:rPr>
          <w:rFonts w:hint="eastAsia"/>
          <w:b/>
          <w:bCs/>
          <w:color w:val="000000" w:themeColor="text1"/>
          <w:szCs w:val="21"/>
        </w:rPr>
        <w:lastRenderedPageBreak/>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6F245A" w:rsidRDefault="00531BF0">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6F245A" w:rsidRDefault="00531BF0">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6F245A" w:rsidRDefault="00531BF0">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6F245A" w:rsidRDefault="006F245A">
      <w:pPr>
        <w:spacing w:line="360" w:lineRule="auto"/>
        <w:ind w:left="964" w:hangingChars="600" w:hanging="964"/>
        <w:rPr>
          <w:b/>
          <w:bCs/>
          <w:color w:val="000000" w:themeColor="text1"/>
          <w:sz w:val="16"/>
          <w:szCs w:val="16"/>
        </w:rPr>
      </w:pPr>
    </w:p>
    <w:p w:rsidR="006F245A" w:rsidRDefault="006F245A" w:rsidP="00444C4D">
      <w:pPr>
        <w:snapToGrid w:val="0"/>
        <w:spacing w:line="300" w:lineRule="auto"/>
        <w:ind w:firstLineChars="100" w:firstLine="244"/>
        <w:jc w:val="left"/>
        <w:rPr>
          <w:b/>
          <w:bCs/>
          <w:color w:val="000000" w:themeColor="text1"/>
          <w:w w:val="115"/>
        </w:rPr>
      </w:pPr>
    </w:p>
    <w:p w:rsidR="006F245A" w:rsidRDefault="006F245A">
      <w:pPr>
        <w:rPr>
          <w:rFonts w:ascii="宋体" w:hAnsi="宋体"/>
          <w:b/>
          <w:color w:val="000000" w:themeColor="text1"/>
          <w:sz w:val="26"/>
          <w:szCs w:val="26"/>
        </w:rPr>
      </w:pPr>
    </w:p>
    <w:sectPr w:rsidR="006F245A" w:rsidSect="006F245A">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BF0" w:rsidRDefault="00531BF0" w:rsidP="006F245A">
      <w:r>
        <w:separator/>
      </w:r>
    </w:p>
  </w:endnote>
  <w:endnote w:type="continuationSeparator" w:id="0">
    <w:p w:rsidR="00531BF0" w:rsidRDefault="00531BF0" w:rsidP="006F2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BF0" w:rsidRDefault="00531BF0" w:rsidP="006F245A">
      <w:r>
        <w:separator/>
      </w:r>
    </w:p>
  </w:footnote>
  <w:footnote w:type="continuationSeparator" w:id="0">
    <w:p w:rsidR="00531BF0" w:rsidRDefault="00531BF0" w:rsidP="006F2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5A" w:rsidRDefault="006F245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6F245A">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9264" stroked="f">
          <v:textbox>
            <w:txbxContent>
              <w:p w:rsidR="006F245A" w:rsidRDefault="00531BF0">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531BF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531BF0">
      <w:rPr>
        <w:rStyle w:val="CharChar1"/>
        <w:rFonts w:hint="default"/>
      </w:rPr>
      <w:t>北京国标联合认证有限公司</w:t>
    </w:r>
    <w:r w:rsidR="00531BF0">
      <w:rPr>
        <w:rStyle w:val="CharChar1"/>
        <w:rFonts w:hint="default"/>
      </w:rPr>
      <w:tab/>
    </w:r>
    <w:r w:rsidR="00531BF0">
      <w:rPr>
        <w:rStyle w:val="CharChar1"/>
        <w:rFonts w:hint="default"/>
      </w:rPr>
      <w:tab/>
    </w:r>
    <w:r w:rsidR="00531BF0">
      <w:rPr>
        <w:rStyle w:val="CharChar1"/>
        <w:rFonts w:hint="default"/>
      </w:rPr>
      <w:tab/>
    </w:r>
    <w:bookmarkEnd w:id="22"/>
  </w:p>
  <w:p w:rsidR="006F245A" w:rsidRDefault="006F245A">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245A"/>
    <w:rsid w:val="00444C4D"/>
    <w:rsid w:val="00531BF0"/>
    <w:rsid w:val="006F245A"/>
    <w:rsid w:val="016C5EF9"/>
    <w:rsid w:val="17B25046"/>
    <w:rsid w:val="29C12935"/>
    <w:rsid w:val="395671AF"/>
    <w:rsid w:val="67C557A8"/>
    <w:rsid w:val="70C87E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6F245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6F245A"/>
    <w:pPr>
      <w:widowControl w:val="0"/>
      <w:autoSpaceDE w:val="0"/>
      <w:autoSpaceDN w:val="0"/>
      <w:adjustRightInd w:val="0"/>
    </w:pPr>
    <w:rPr>
      <w:rFonts w:ascii="宋体" w:hAnsi="宋体" w:hint="eastAsia"/>
      <w:color w:val="000000"/>
      <w:sz w:val="24"/>
    </w:rPr>
  </w:style>
  <w:style w:type="paragraph" w:styleId="a3">
    <w:name w:val="Balloon Text"/>
    <w:basedOn w:val="a"/>
    <w:link w:val="Char"/>
    <w:uiPriority w:val="99"/>
    <w:semiHidden/>
    <w:unhideWhenUsed/>
    <w:qFormat/>
    <w:rsid w:val="006F245A"/>
    <w:rPr>
      <w:sz w:val="18"/>
      <w:szCs w:val="18"/>
    </w:rPr>
  </w:style>
  <w:style w:type="paragraph" w:styleId="a4">
    <w:name w:val="footer"/>
    <w:basedOn w:val="a"/>
    <w:link w:val="Char0"/>
    <w:uiPriority w:val="99"/>
    <w:unhideWhenUsed/>
    <w:qFormat/>
    <w:rsid w:val="006F245A"/>
    <w:pPr>
      <w:tabs>
        <w:tab w:val="center" w:pos="4153"/>
        <w:tab w:val="right" w:pos="8306"/>
      </w:tabs>
      <w:snapToGrid w:val="0"/>
      <w:jc w:val="left"/>
    </w:pPr>
    <w:rPr>
      <w:sz w:val="18"/>
      <w:szCs w:val="18"/>
    </w:rPr>
  </w:style>
  <w:style w:type="paragraph" w:styleId="a5">
    <w:name w:val="header"/>
    <w:basedOn w:val="a"/>
    <w:link w:val="Char1"/>
    <w:unhideWhenUsed/>
    <w:qFormat/>
    <w:rsid w:val="006F245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6F245A"/>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6F24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6F245A"/>
    <w:rPr>
      <w:color w:val="0000FF"/>
      <w:u w:val="single"/>
    </w:rPr>
  </w:style>
  <w:style w:type="paragraph" w:styleId="a9">
    <w:name w:val="List Paragraph"/>
    <w:basedOn w:val="a"/>
    <w:uiPriority w:val="34"/>
    <w:qFormat/>
    <w:rsid w:val="006F245A"/>
    <w:pPr>
      <w:ind w:firstLineChars="200" w:firstLine="420"/>
    </w:pPr>
  </w:style>
  <w:style w:type="character" w:customStyle="1" w:styleId="Char1">
    <w:name w:val="页眉 Char1"/>
    <w:basedOn w:val="a0"/>
    <w:link w:val="a5"/>
    <w:uiPriority w:val="99"/>
    <w:qFormat/>
    <w:rsid w:val="006F245A"/>
    <w:rPr>
      <w:rFonts w:ascii="Times New Roman" w:eastAsia="宋体" w:hAnsi="Times New Roman" w:cs="Times New Roman"/>
      <w:sz w:val="18"/>
      <w:szCs w:val="18"/>
    </w:rPr>
  </w:style>
  <w:style w:type="character" w:customStyle="1" w:styleId="Char0">
    <w:name w:val="页脚 Char"/>
    <w:basedOn w:val="a0"/>
    <w:link w:val="a4"/>
    <w:uiPriority w:val="99"/>
    <w:qFormat/>
    <w:rsid w:val="006F245A"/>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6F245A"/>
    <w:rPr>
      <w:rFonts w:ascii="Times New Roman" w:eastAsia="宋体" w:hAnsi="Times New Roman" w:cs="Times New Roman"/>
      <w:sz w:val="18"/>
      <w:szCs w:val="18"/>
    </w:rPr>
  </w:style>
  <w:style w:type="character" w:customStyle="1" w:styleId="Char2">
    <w:name w:val="页眉 Char"/>
    <w:qFormat/>
    <w:rsid w:val="006F245A"/>
    <w:rPr>
      <w:kern w:val="2"/>
      <w:sz w:val="18"/>
      <w:szCs w:val="18"/>
    </w:rPr>
  </w:style>
  <w:style w:type="character" w:customStyle="1" w:styleId="CharChar1">
    <w:name w:val="Char Char1"/>
    <w:qFormat/>
    <w:locked/>
    <w:rsid w:val="006F245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1356</Words>
  <Characters>7734</Characters>
  <Application>Microsoft Office Word</Application>
  <DocSecurity>0</DocSecurity>
  <Lines>64</Lines>
  <Paragraphs>18</Paragraphs>
  <ScaleCrop>false</ScaleCrop>
  <Company>微软中国</Company>
  <LinksUpToDate>false</LinksUpToDate>
  <CharactersWithSpaces>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57</cp:revision>
  <cp:lastPrinted>2019-05-13T03:19:00Z</cp:lastPrinted>
  <dcterms:created xsi:type="dcterms:W3CDTF">2015-06-17T14:51:00Z</dcterms:created>
  <dcterms:modified xsi:type="dcterms:W3CDTF">2021-05-01T14:30:00Z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DEC40A422DDC417CACB0EFE780772818</vt:lpwstr>
  </property>
</Properties>
</file>