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C6" w:rsidRDefault="001C17C6" w:rsidP="001C17C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7"/>
        <w:gridCol w:w="653"/>
        <w:gridCol w:w="10815"/>
        <w:gridCol w:w="774"/>
      </w:tblGrid>
      <w:tr w:rsidR="001C17C6" w:rsidTr="00BA4DB4">
        <w:trPr>
          <w:trHeight w:val="515"/>
        </w:trPr>
        <w:tc>
          <w:tcPr>
            <w:tcW w:w="2467" w:type="dxa"/>
            <w:vMerge w:val="restart"/>
            <w:vAlign w:val="center"/>
          </w:tcPr>
          <w:p w:rsidR="001C17C6" w:rsidRDefault="001C17C6" w:rsidP="00BA4DB4">
            <w:pPr>
              <w:spacing w:before="120"/>
              <w:jc w:val="center"/>
              <w:rPr>
                <w:sz w:val="24"/>
                <w:szCs w:val="24"/>
              </w:rPr>
            </w:pPr>
            <w:r>
              <w:rPr>
                <w:rFonts w:hint="eastAsia"/>
                <w:sz w:val="24"/>
                <w:szCs w:val="24"/>
              </w:rPr>
              <w:t>过程与活动、</w:t>
            </w:r>
          </w:p>
          <w:p w:rsidR="001C17C6" w:rsidRDefault="001C17C6" w:rsidP="00BA4DB4">
            <w:pPr>
              <w:jc w:val="center"/>
            </w:pPr>
            <w:r>
              <w:rPr>
                <w:rFonts w:hint="eastAsia"/>
                <w:sz w:val="24"/>
                <w:szCs w:val="24"/>
              </w:rPr>
              <w:t>抽样计划</w:t>
            </w:r>
          </w:p>
        </w:tc>
        <w:tc>
          <w:tcPr>
            <w:tcW w:w="653" w:type="dxa"/>
            <w:vMerge w:val="restart"/>
            <w:vAlign w:val="center"/>
          </w:tcPr>
          <w:p w:rsidR="001C17C6" w:rsidRDefault="001C17C6" w:rsidP="00BA4DB4">
            <w:pPr>
              <w:rPr>
                <w:sz w:val="24"/>
                <w:szCs w:val="24"/>
              </w:rPr>
            </w:pPr>
            <w:r>
              <w:rPr>
                <w:rFonts w:hint="eastAsia"/>
                <w:sz w:val="24"/>
                <w:szCs w:val="24"/>
              </w:rPr>
              <w:t>涉及</w:t>
            </w:r>
          </w:p>
          <w:p w:rsidR="001C17C6" w:rsidRDefault="001C17C6" w:rsidP="00BA4DB4">
            <w:r>
              <w:rPr>
                <w:rFonts w:hint="eastAsia"/>
                <w:sz w:val="24"/>
                <w:szCs w:val="24"/>
              </w:rPr>
              <w:t>条款</w:t>
            </w:r>
          </w:p>
        </w:tc>
        <w:tc>
          <w:tcPr>
            <w:tcW w:w="10815" w:type="dxa"/>
            <w:vAlign w:val="center"/>
          </w:tcPr>
          <w:p w:rsidR="001C17C6" w:rsidRDefault="001C17C6" w:rsidP="00BA4DB4">
            <w:pPr>
              <w:rPr>
                <w:sz w:val="24"/>
                <w:szCs w:val="24"/>
              </w:rPr>
            </w:pPr>
            <w:r>
              <w:rPr>
                <w:rFonts w:hint="eastAsia"/>
                <w:sz w:val="24"/>
                <w:szCs w:val="24"/>
              </w:rPr>
              <w:t>受审核部门：管理层</w:t>
            </w:r>
            <w:r>
              <w:rPr>
                <w:rFonts w:hint="eastAsia"/>
                <w:sz w:val="24"/>
                <w:szCs w:val="24"/>
              </w:rPr>
              <w:t xml:space="preserve">          </w:t>
            </w:r>
            <w:r>
              <w:rPr>
                <w:rFonts w:hint="eastAsia"/>
                <w:sz w:val="24"/>
                <w:szCs w:val="24"/>
              </w:rPr>
              <w:t>主管领导：唐鋆磊</w:t>
            </w:r>
            <w:r>
              <w:rPr>
                <w:rFonts w:hint="eastAsia"/>
                <w:sz w:val="24"/>
                <w:szCs w:val="24"/>
              </w:rPr>
              <w:t xml:space="preserve">           </w:t>
            </w:r>
            <w:r>
              <w:rPr>
                <w:rFonts w:hint="eastAsia"/>
                <w:sz w:val="24"/>
                <w:szCs w:val="24"/>
              </w:rPr>
              <w:t>陪同人员：胡腾</w:t>
            </w:r>
          </w:p>
        </w:tc>
        <w:tc>
          <w:tcPr>
            <w:tcW w:w="774" w:type="dxa"/>
            <w:vMerge w:val="restart"/>
            <w:vAlign w:val="center"/>
          </w:tcPr>
          <w:p w:rsidR="001C17C6" w:rsidRDefault="001C17C6" w:rsidP="00BA4DB4">
            <w:pPr>
              <w:rPr>
                <w:sz w:val="24"/>
                <w:szCs w:val="24"/>
              </w:rPr>
            </w:pPr>
            <w:r>
              <w:rPr>
                <w:rFonts w:hint="eastAsia"/>
                <w:sz w:val="24"/>
                <w:szCs w:val="24"/>
              </w:rPr>
              <w:t>判定</w:t>
            </w:r>
          </w:p>
        </w:tc>
      </w:tr>
      <w:tr w:rsidR="001C17C6" w:rsidTr="00BA4DB4">
        <w:trPr>
          <w:trHeight w:val="403"/>
        </w:trPr>
        <w:tc>
          <w:tcPr>
            <w:tcW w:w="2467" w:type="dxa"/>
            <w:vMerge/>
            <w:vAlign w:val="center"/>
          </w:tcPr>
          <w:p w:rsidR="001C17C6" w:rsidRDefault="001C17C6" w:rsidP="00BA4DB4"/>
        </w:tc>
        <w:tc>
          <w:tcPr>
            <w:tcW w:w="653" w:type="dxa"/>
            <w:vMerge/>
            <w:vAlign w:val="center"/>
          </w:tcPr>
          <w:p w:rsidR="001C17C6" w:rsidRDefault="001C17C6" w:rsidP="00BA4DB4"/>
        </w:tc>
        <w:tc>
          <w:tcPr>
            <w:tcW w:w="10815" w:type="dxa"/>
            <w:vAlign w:val="center"/>
          </w:tcPr>
          <w:p w:rsidR="001C17C6" w:rsidRDefault="001C17C6" w:rsidP="00BA4DB4">
            <w:pPr>
              <w:spacing w:before="120"/>
            </w:pPr>
            <w:r>
              <w:rPr>
                <w:rFonts w:hint="eastAsia"/>
                <w:sz w:val="24"/>
                <w:szCs w:val="24"/>
              </w:rPr>
              <w:t>审核员：陈伟</w:t>
            </w:r>
            <w:r>
              <w:rPr>
                <w:rFonts w:hint="eastAsia"/>
                <w:sz w:val="24"/>
                <w:szCs w:val="24"/>
              </w:rPr>
              <w:t xml:space="preserve">        </w:t>
            </w:r>
            <w:r>
              <w:rPr>
                <w:rFonts w:hint="eastAsia"/>
                <w:sz w:val="24"/>
                <w:szCs w:val="24"/>
              </w:rPr>
              <w:t>审核时间：</w:t>
            </w:r>
            <w:r>
              <w:rPr>
                <w:rFonts w:hint="eastAsia"/>
                <w:sz w:val="24"/>
                <w:szCs w:val="24"/>
              </w:rPr>
              <w:t>2021.4.30</w:t>
            </w:r>
          </w:p>
        </w:tc>
        <w:tc>
          <w:tcPr>
            <w:tcW w:w="774" w:type="dxa"/>
            <w:vMerge/>
          </w:tcPr>
          <w:p w:rsidR="001C17C6" w:rsidRDefault="001C17C6" w:rsidP="00BA4DB4"/>
        </w:tc>
      </w:tr>
      <w:tr w:rsidR="001C17C6" w:rsidTr="00BA4DB4">
        <w:trPr>
          <w:trHeight w:val="516"/>
        </w:trPr>
        <w:tc>
          <w:tcPr>
            <w:tcW w:w="2467" w:type="dxa"/>
            <w:vMerge/>
            <w:vAlign w:val="center"/>
          </w:tcPr>
          <w:p w:rsidR="001C17C6" w:rsidRDefault="001C17C6" w:rsidP="00BA4DB4"/>
        </w:tc>
        <w:tc>
          <w:tcPr>
            <w:tcW w:w="653" w:type="dxa"/>
            <w:vMerge/>
            <w:vAlign w:val="center"/>
          </w:tcPr>
          <w:p w:rsidR="001C17C6" w:rsidRDefault="001C17C6" w:rsidP="00BA4DB4"/>
        </w:tc>
        <w:tc>
          <w:tcPr>
            <w:tcW w:w="10815" w:type="dxa"/>
            <w:vAlign w:val="center"/>
          </w:tcPr>
          <w:p w:rsidR="001C17C6" w:rsidRDefault="001C17C6" w:rsidP="00BA4DB4">
            <w:pPr>
              <w:rPr>
                <w:sz w:val="24"/>
                <w:szCs w:val="24"/>
              </w:rPr>
            </w:pPr>
            <w:r>
              <w:rPr>
                <w:rFonts w:hint="eastAsia"/>
                <w:sz w:val="24"/>
                <w:szCs w:val="24"/>
              </w:rPr>
              <w:t>审核条款：</w:t>
            </w:r>
          </w:p>
        </w:tc>
        <w:tc>
          <w:tcPr>
            <w:tcW w:w="774" w:type="dxa"/>
            <w:vMerge/>
          </w:tcPr>
          <w:p w:rsidR="001C17C6" w:rsidRDefault="001C17C6" w:rsidP="00BA4DB4"/>
        </w:tc>
      </w:tr>
      <w:tr w:rsidR="001C17C6" w:rsidTr="00BA4DB4">
        <w:trPr>
          <w:trHeight w:val="90"/>
        </w:trPr>
        <w:tc>
          <w:tcPr>
            <w:tcW w:w="2467" w:type="dxa"/>
          </w:tcPr>
          <w:p w:rsidR="001C17C6" w:rsidRDefault="001C17C6" w:rsidP="00BA4DB4">
            <w:pPr>
              <w:rPr>
                <w:rFonts w:ascii="宋体" w:hAnsi="宋体" w:cs="宋体"/>
                <w:color w:val="000000"/>
                <w:szCs w:val="24"/>
              </w:rPr>
            </w:pPr>
            <w:r>
              <w:rPr>
                <w:rFonts w:ascii="宋体" w:hAnsi="宋体" w:cs="宋体" w:hint="eastAsia"/>
                <w:color w:val="000000"/>
                <w:szCs w:val="24"/>
              </w:rPr>
              <w:t>理解组织及其环境</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rsidR="001C17C6" w:rsidRDefault="001C17C6" w:rsidP="00BA4DB4">
            <w:r>
              <w:rPr>
                <w:rFonts w:ascii="宋体" w:hAnsi="宋体" w:cs="宋体" w:hint="eastAsia"/>
                <w:color w:val="000000"/>
                <w:spacing w:val="-4"/>
                <w:szCs w:val="24"/>
              </w:rPr>
              <w:t>.对这些内、外部因素的相关信息进行监视和评审的情况如何？</w:t>
            </w:r>
          </w:p>
        </w:tc>
        <w:tc>
          <w:tcPr>
            <w:tcW w:w="653" w:type="dxa"/>
          </w:tcPr>
          <w:p w:rsidR="001C17C6" w:rsidRDefault="001C17C6" w:rsidP="00BA4DB4">
            <w:r>
              <w:rPr>
                <w:rFonts w:hint="eastAsia"/>
                <w:b/>
              </w:rPr>
              <w:t>4.1</w:t>
            </w:r>
          </w:p>
        </w:tc>
        <w:tc>
          <w:tcPr>
            <w:tcW w:w="10815" w:type="dxa"/>
          </w:tcPr>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公司制定有《内、外部因素识别评价总清单》，确定对公司有利的内外部环境因素有：公司全体员工的质量意识比较强，研发水平及产品质量在同行业中比较领先。公司的设备和研发的技术水平比较先进。</w:t>
            </w:r>
          </w:p>
          <w:p w:rsidR="001C17C6" w:rsidRDefault="001C17C6" w:rsidP="00BA4DB4">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对公司不利的内、外部因素有：市场竞争非常激烈，产品销售利润不断降低、研发成本增加。</w:t>
            </w:r>
          </w:p>
          <w:p w:rsidR="001C17C6" w:rsidRDefault="001C17C6" w:rsidP="00BA4DB4">
            <w:pPr>
              <w:spacing w:line="360" w:lineRule="auto"/>
              <w:jc w:val="left"/>
              <w:rPr>
                <w:rFonts w:ascii="宋体" w:hAnsi="宋体" w:cs="宋体"/>
                <w:color w:val="000000"/>
                <w:szCs w:val="24"/>
              </w:rPr>
            </w:pPr>
            <w:r>
              <w:rPr>
                <w:rFonts w:ascii="宋体" w:hAnsi="宋体" w:cs="宋体" w:hint="eastAsia"/>
                <w:color w:val="000000"/>
                <w:szCs w:val="24"/>
              </w:rPr>
              <w:t>公司通过行业交流会、座谈会、每周工作例会、QQ、微信等进行内外部沟通，并定期进行评审，形成会议记录。</w:t>
            </w:r>
          </w:p>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查见《内部因素识别评价总清单》及《外部因素识别评价总清单》</w:t>
            </w:r>
          </w:p>
          <w:p w:rsidR="001C17C6" w:rsidRDefault="001C17C6" w:rsidP="00BA4DB4">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774" w:type="dxa"/>
          </w:tcPr>
          <w:p w:rsidR="001C17C6" w:rsidRDefault="001C17C6" w:rsidP="00BA4DB4">
            <w:r>
              <w:rPr>
                <w:rFonts w:hint="eastAsia"/>
              </w:rPr>
              <w:t>符合</w:t>
            </w:r>
          </w:p>
        </w:tc>
      </w:tr>
      <w:tr w:rsidR="001C17C6" w:rsidTr="00BA4DB4">
        <w:trPr>
          <w:trHeight w:val="818"/>
        </w:trPr>
        <w:tc>
          <w:tcPr>
            <w:tcW w:w="2467" w:type="dxa"/>
          </w:tcPr>
          <w:p w:rsidR="001C17C6" w:rsidRDefault="001C17C6" w:rsidP="00BA4DB4">
            <w:pPr>
              <w:rPr>
                <w:rFonts w:ascii="宋体" w:hAnsi="宋体" w:cs="宋体"/>
                <w:color w:val="000000"/>
                <w:szCs w:val="24"/>
              </w:rPr>
            </w:pPr>
            <w:r>
              <w:rPr>
                <w:rFonts w:ascii="宋体" w:hAnsi="宋体" w:cs="宋体" w:hint="eastAsia"/>
                <w:color w:val="000000"/>
                <w:szCs w:val="24"/>
              </w:rPr>
              <w:t>理解相关方的需求和期望</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.对相关方及其要求的监视和</w:t>
            </w:r>
          </w:p>
          <w:p w:rsidR="001C17C6" w:rsidRDefault="001C17C6" w:rsidP="00BA4DB4">
            <w:r>
              <w:rPr>
                <w:rFonts w:ascii="宋体" w:hAnsi="宋体" w:cs="宋体" w:hint="eastAsia"/>
                <w:color w:val="000000"/>
                <w:spacing w:val="-4"/>
                <w:szCs w:val="24"/>
              </w:rPr>
              <w:t xml:space="preserve">  评审如何？</w:t>
            </w:r>
          </w:p>
        </w:tc>
        <w:tc>
          <w:tcPr>
            <w:tcW w:w="653" w:type="dxa"/>
            <w:vAlign w:val="center"/>
          </w:tcPr>
          <w:p w:rsidR="001C17C6" w:rsidRDefault="001C17C6" w:rsidP="00BA4DB4">
            <w:pPr>
              <w:rPr>
                <w:b/>
                <w:szCs w:val="21"/>
              </w:rPr>
            </w:pPr>
            <w:r>
              <w:rPr>
                <w:rFonts w:hint="eastAsia"/>
                <w:b/>
              </w:rPr>
              <w:t>4.2</w:t>
            </w:r>
          </w:p>
        </w:tc>
        <w:tc>
          <w:tcPr>
            <w:tcW w:w="10815" w:type="dxa"/>
          </w:tcPr>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公司确定的相关方有员工、股东、供方和合作伙伴、政府、顾客等。</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理解员工诉求的形式为谈心、茶话会等；理解顾客等相关方的形式主要为电话沟通、上门拜访等；</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员工关注的主要问题有工资、待遇、晋升机制、福利等，供应商关注的主要问题是回款时间等。</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对相关方的要求的监视和评审的方法多样，通过QQ和微信等现代通讯手段是常用的便捷而又高效主要方法。</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查见《相关方及其期望识别清单》</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相关方：员工、股东、供方和合作伙伴、政府、顾客等</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需求和期望：研发产品符合顾客要求、及时交货、价格合理、服务及时、通过ISO9001:2015。</w:t>
            </w:r>
          </w:p>
          <w:p w:rsidR="001C17C6" w:rsidRDefault="001C17C6" w:rsidP="00BA4DB4">
            <w:pPr>
              <w:spacing w:line="360" w:lineRule="auto"/>
              <w:ind w:firstLineChars="200" w:firstLine="420"/>
              <w:jc w:val="left"/>
              <w:rPr>
                <w:rFonts w:ascii="宋体" w:hAnsi="宋体" w:cs="宋体"/>
                <w:szCs w:val="21"/>
              </w:rPr>
            </w:pPr>
            <w:r>
              <w:rPr>
                <w:rFonts w:ascii="宋体" w:hAnsi="宋体" w:cs="宋体" w:hint="eastAsia"/>
                <w:color w:val="000000"/>
                <w:szCs w:val="24"/>
              </w:rPr>
              <w:t>监测指标：研发合格率、产品交付履约、顾客满意度等。</w:t>
            </w:r>
          </w:p>
        </w:tc>
        <w:tc>
          <w:tcPr>
            <w:tcW w:w="774" w:type="dxa"/>
          </w:tcPr>
          <w:p w:rsidR="001C17C6" w:rsidRDefault="001C17C6" w:rsidP="00BA4DB4">
            <w:r>
              <w:rPr>
                <w:rFonts w:hint="eastAsia"/>
              </w:rPr>
              <w:t>符合</w:t>
            </w:r>
          </w:p>
        </w:tc>
      </w:tr>
      <w:tr w:rsidR="001C17C6" w:rsidTr="00BA4DB4">
        <w:trPr>
          <w:trHeight w:val="2110"/>
        </w:trPr>
        <w:tc>
          <w:tcPr>
            <w:tcW w:w="2467" w:type="dxa"/>
            <w:vAlign w:val="center"/>
          </w:tcPr>
          <w:p w:rsidR="001C17C6" w:rsidRDefault="001C17C6" w:rsidP="00BA4DB4">
            <w:pPr>
              <w:rPr>
                <w:rFonts w:ascii="宋体" w:hAnsi="宋体" w:cs="宋体"/>
                <w:color w:val="000000"/>
                <w:szCs w:val="24"/>
              </w:rPr>
            </w:pPr>
            <w:r>
              <w:rPr>
                <w:rFonts w:ascii="宋体" w:hAnsi="宋体" w:cs="宋体" w:hint="eastAsia"/>
                <w:color w:val="000000"/>
                <w:szCs w:val="24"/>
              </w:rPr>
              <w:lastRenderedPageBreak/>
              <w:t>确定QMS范围</w:t>
            </w:r>
          </w:p>
          <w:p w:rsidR="001C17C6" w:rsidRDefault="001C17C6" w:rsidP="00BA4DB4">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653" w:type="dxa"/>
            <w:vAlign w:val="center"/>
          </w:tcPr>
          <w:p w:rsidR="001C17C6" w:rsidRDefault="001C17C6" w:rsidP="00BA4DB4">
            <w:pPr>
              <w:rPr>
                <w:b/>
                <w:szCs w:val="21"/>
              </w:rPr>
            </w:pPr>
            <w:r>
              <w:rPr>
                <w:rFonts w:hint="eastAsia"/>
                <w:b/>
              </w:rPr>
              <w:t>4.3</w:t>
            </w:r>
          </w:p>
        </w:tc>
        <w:tc>
          <w:tcPr>
            <w:tcW w:w="10815" w:type="dxa"/>
          </w:tcPr>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公司确定的质量管理体系的范围为:</w:t>
            </w:r>
          </w:p>
          <w:p w:rsidR="001C17C6" w:rsidRDefault="001C17C6" w:rsidP="00BA4DB4">
            <w:pPr>
              <w:spacing w:line="360" w:lineRule="auto"/>
              <w:ind w:firstLineChars="200" w:firstLine="420"/>
              <w:rPr>
                <w:szCs w:val="21"/>
              </w:rPr>
            </w:pPr>
            <w:r>
              <w:rPr>
                <w:rFonts w:hint="eastAsia"/>
                <w:szCs w:val="21"/>
              </w:rPr>
              <w:t>油气开发、能源动力和海洋装备的材料及制造技术研发</w:t>
            </w:r>
          </w:p>
          <w:p w:rsidR="001C17C6" w:rsidRDefault="001C17C6" w:rsidP="00BA4DB4">
            <w:pPr>
              <w:pStyle w:val="a0"/>
            </w:pPr>
            <w:r>
              <w:rPr>
                <w:rFonts w:hint="eastAsia"/>
                <w:szCs w:val="21"/>
              </w:rPr>
              <w:t xml:space="preserve">    </w:t>
            </w:r>
            <w:r>
              <w:rPr>
                <w:rFonts w:hint="eastAsia"/>
                <w:szCs w:val="21"/>
              </w:rPr>
              <w:t>本次审核的质量管理体系的范围仅覆盖西南石油大学油气开发、能源动力和海洋装备的材料及制造技术研发的研发团队（军民融合技术创新研究院）。</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经识别，组织依据ISO9001：2015版标准的要求建立、实施、维护质量管理体系，符合标准要求。</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---不适用条款：无</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注册地址：四川省成都市新都区新都大道8号</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经营地址：四川省成都市新都区新都大道8号</w:t>
            </w:r>
          </w:p>
          <w:p w:rsidR="001C17C6" w:rsidRDefault="001C17C6" w:rsidP="00BA4DB4">
            <w:pPr>
              <w:spacing w:line="400" w:lineRule="exact"/>
              <w:jc w:val="left"/>
              <w:rPr>
                <w:rFonts w:ascii="宋体" w:hAnsi="宋体" w:cs="宋体"/>
                <w:szCs w:val="21"/>
              </w:rPr>
            </w:pPr>
          </w:p>
        </w:tc>
        <w:tc>
          <w:tcPr>
            <w:tcW w:w="774" w:type="dxa"/>
          </w:tcPr>
          <w:p w:rsidR="001C17C6" w:rsidRDefault="001C17C6" w:rsidP="00BA4DB4">
            <w:r>
              <w:rPr>
                <w:rFonts w:hint="eastAsia"/>
              </w:rPr>
              <w:t>符合</w:t>
            </w:r>
          </w:p>
        </w:tc>
      </w:tr>
      <w:tr w:rsidR="001C17C6" w:rsidTr="00BA4DB4">
        <w:trPr>
          <w:trHeight w:val="1282"/>
        </w:trPr>
        <w:tc>
          <w:tcPr>
            <w:tcW w:w="2467" w:type="dxa"/>
            <w:vAlign w:val="center"/>
          </w:tcPr>
          <w:p w:rsidR="001C17C6" w:rsidRDefault="001C17C6" w:rsidP="00BA4DB4">
            <w:pPr>
              <w:spacing w:line="400" w:lineRule="exact"/>
              <w:rPr>
                <w:rFonts w:ascii="宋体" w:hAnsi="宋体" w:cs="宋体"/>
                <w:color w:val="000000"/>
                <w:szCs w:val="24"/>
              </w:rPr>
            </w:pPr>
            <w:r>
              <w:rPr>
                <w:rFonts w:ascii="宋体" w:hAnsi="宋体" w:cs="宋体" w:hint="eastAsia"/>
                <w:color w:val="000000"/>
                <w:szCs w:val="24"/>
              </w:rPr>
              <w:t>QMS及其过程</w:t>
            </w:r>
          </w:p>
          <w:p w:rsidR="001C17C6" w:rsidRDefault="001C17C6" w:rsidP="00BA4DB4">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653" w:type="dxa"/>
            <w:vAlign w:val="center"/>
          </w:tcPr>
          <w:p w:rsidR="001C17C6" w:rsidRDefault="001C17C6" w:rsidP="00BA4DB4">
            <w:pPr>
              <w:rPr>
                <w:b/>
                <w:szCs w:val="21"/>
              </w:rPr>
            </w:pPr>
            <w:r>
              <w:rPr>
                <w:rFonts w:hint="eastAsia"/>
                <w:b/>
              </w:rPr>
              <w:t>4.4</w:t>
            </w:r>
          </w:p>
        </w:tc>
        <w:tc>
          <w:tcPr>
            <w:tcW w:w="10815" w:type="dxa"/>
          </w:tcPr>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公司按照ISO9001:2015标准的要求，建立、实施、保持和持续改进质量管理体系，策划管理手册、程序文件、作业文件，包括所需过程及其相互作用，制定有风险管理控制办法，确定产生非预期的输出或过程失效对产品和顾客满意带来的风险，以及应对措施。</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组织制定有管理评审控制程序，定期进行体系评审，必要时变更过程，以确保过程持续产生公司期望的结果。</w:t>
            </w:r>
          </w:p>
          <w:p w:rsidR="001C17C6" w:rsidRDefault="001C17C6" w:rsidP="00BA4DB4">
            <w:pPr>
              <w:spacing w:line="360" w:lineRule="auto"/>
              <w:ind w:firstLineChars="200" w:firstLine="420"/>
              <w:rPr>
                <w:rFonts w:ascii="宋体" w:hAnsi="宋体" w:cs="宋体"/>
                <w:szCs w:val="21"/>
              </w:rPr>
            </w:pPr>
            <w:r>
              <w:rPr>
                <w:rFonts w:ascii="宋体" w:hAnsi="宋体" w:cs="宋体" w:hint="eastAsia"/>
                <w:color w:val="000000"/>
                <w:szCs w:val="24"/>
              </w:rPr>
              <w:t>经现场确认特殊过程为：</w:t>
            </w:r>
            <w:r>
              <w:rPr>
                <w:rFonts w:ascii="宋体" w:hAnsi="宋体" w:cs="宋体" w:hint="eastAsia"/>
                <w:szCs w:val="21"/>
              </w:rPr>
              <w:t>研发过程</w:t>
            </w:r>
          </w:p>
          <w:p w:rsidR="001C17C6" w:rsidRDefault="001C17C6" w:rsidP="00BA4DB4">
            <w:pPr>
              <w:spacing w:line="276" w:lineRule="auto"/>
              <w:ind w:firstLineChars="200" w:firstLine="420"/>
              <w:rPr>
                <w:rFonts w:ascii="宋体" w:hAnsi="宋体" w:cs="宋体"/>
                <w:szCs w:val="21"/>
              </w:rPr>
            </w:pPr>
            <w:r>
              <w:rPr>
                <w:rFonts w:ascii="宋体" w:hAnsi="宋体" w:cs="宋体" w:hint="eastAsia"/>
                <w:szCs w:val="21"/>
              </w:rPr>
              <w:t>外包过程：无。</w:t>
            </w:r>
          </w:p>
          <w:p w:rsidR="001C17C6" w:rsidRDefault="001C17C6" w:rsidP="00BA4DB4">
            <w:pPr>
              <w:spacing w:line="360" w:lineRule="auto"/>
              <w:ind w:firstLineChars="200" w:firstLine="420"/>
              <w:rPr>
                <w:rFonts w:ascii="宋体" w:hAnsi="宋体" w:cs="宋体"/>
                <w:szCs w:val="21"/>
              </w:rPr>
            </w:pPr>
          </w:p>
        </w:tc>
        <w:tc>
          <w:tcPr>
            <w:tcW w:w="774" w:type="dxa"/>
          </w:tcPr>
          <w:p w:rsidR="001C17C6" w:rsidRDefault="001C17C6" w:rsidP="00BA4DB4">
            <w:r>
              <w:rPr>
                <w:rFonts w:hint="eastAsia"/>
              </w:rPr>
              <w:t>符合</w:t>
            </w:r>
          </w:p>
        </w:tc>
      </w:tr>
      <w:tr w:rsidR="001C17C6" w:rsidTr="00BA4DB4">
        <w:trPr>
          <w:trHeight w:val="90"/>
        </w:trPr>
        <w:tc>
          <w:tcPr>
            <w:tcW w:w="2467"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领导作用和承诺/5.1.1总则</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lastRenderedPageBreak/>
              <w:t>#最高管理者通过哪些活动证实其对质量管理体系的领导作用和承诺？</w:t>
            </w:r>
          </w:p>
          <w:p w:rsidR="001C17C6" w:rsidRDefault="001C17C6" w:rsidP="00BA4DB4">
            <w:pPr>
              <w:adjustRightInd w:val="0"/>
              <w:snapToGrid w:val="0"/>
              <w:jc w:val="center"/>
              <w:rPr>
                <w:rFonts w:ascii="宋体" w:hAnsi="宋体" w:cs="宋体"/>
                <w:szCs w:val="21"/>
              </w:rPr>
            </w:pPr>
          </w:p>
        </w:tc>
        <w:tc>
          <w:tcPr>
            <w:tcW w:w="653" w:type="dxa"/>
            <w:vAlign w:val="center"/>
          </w:tcPr>
          <w:p w:rsidR="001C17C6" w:rsidRDefault="001C17C6" w:rsidP="00BA4DB4">
            <w:pPr>
              <w:rPr>
                <w:b/>
                <w:szCs w:val="21"/>
              </w:rPr>
            </w:pPr>
            <w:r>
              <w:rPr>
                <w:rFonts w:hint="eastAsia"/>
                <w:b/>
              </w:rPr>
              <w:lastRenderedPageBreak/>
              <w:t>5.1</w:t>
            </w:r>
          </w:p>
        </w:tc>
        <w:tc>
          <w:tcPr>
            <w:tcW w:w="10815" w:type="dxa"/>
          </w:tcPr>
          <w:p w:rsidR="001C17C6" w:rsidRDefault="001C17C6" w:rsidP="00BA4DB4">
            <w:pPr>
              <w:spacing w:line="360" w:lineRule="auto"/>
              <w:ind w:firstLineChars="250" w:firstLine="525"/>
              <w:jc w:val="left"/>
              <w:rPr>
                <w:rFonts w:ascii="宋体" w:hAnsi="宋体" w:cs="宋体"/>
                <w:color w:val="000000"/>
                <w:szCs w:val="24"/>
              </w:rPr>
            </w:pPr>
            <w:r>
              <w:rPr>
                <w:rFonts w:ascii="宋体" w:hAnsi="宋体" w:cs="宋体" w:hint="eastAsia"/>
                <w:szCs w:val="24"/>
              </w:rPr>
              <w:t>总</w:t>
            </w:r>
            <w:r>
              <w:rPr>
                <w:rFonts w:ascii="宋体" w:hAnsi="宋体" w:cs="宋体" w:hint="eastAsia"/>
                <w:color w:val="000000"/>
                <w:szCs w:val="24"/>
              </w:rPr>
              <w:t xml:space="preserve">经理：唐鋆磊       组织代表：胡腾 </w:t>
            </w:r>
          </w:p>
          <w:p w:rsidR="001C17C6" w:rsidRDefault="001C17C6" w:rsidP="00BA4DB4">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rsidR="001C17C6" w:rsidRDefault="001C17C6" w:rsidP="00BA4DB4">
            <w:pPr>
              <w:spacing w:line="360" w:lineRule="auto"/>
              <w:ind w:firstLine="480"/>
              <w:jc w:val="left"/>
              <w:rPr>
                <w:rFonts w:ascii="宋体" w:hAnsi="宋体" w:cs="宋体"/>
                <w:szCs w:val="24"/>
              </w:rPr>
            </w:pPr>
            <w:r>
              <w:rPr>
                <w:rFonts w:ascii="宋体" w:hAnsi="宋体" w:cs="宋体" w:hint="eastAsia"/>
                <w:szCs w:val="24"/>
              </w:rPr>
              <w:lastRenderedPageBreak/>
              <w:t>最高管理者组织公司相关人员并制定了质量方针和质量目标，并与组织环境相一致，与组织的战略方向一致。</w:t>
            </w:r>
          </w:p>
          <w:p w:rsidR="001C17C6" w:rsidRDefault="001C17C6" w:rsidP="00BA4DB4">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rsidR="001C17C6" w:rsidRDefault="001C17C6" w:rsidP="00BA4DB4">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rsidR="001C17C6" w:rsidRDefault="001C17C6" w:rsidP="00BA4DB4">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rsidR="001C17C6" w:rsidRDefault="001C17C6" w:rsidP="00BA4DB4">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rsidR="001C17C6" w:rsidRDefault="001C17C6" w:rsidP="00BA4DB4">
            <w:pPr>
              <w:spacing w:line="360" w:lineRule="auto"/>
              <w:ind w:firstLine="480"/>
              <w:jc w:val="left"/>
              <w:rPr>
                <w:rFonts w:ascii="宋体" w:hAnsi="宋体" w:cs="宋体"/>
                <w:szCs w:val="24"/>
              </w:rPr>
            </w:pPr>
            <w:r>
              <w:rPr>
                <w:rFonts w:ascii="宋体" w:hAnsi="宋体" w:cs="宋体" w:hint="eastAsia"/>
                <w:szCs w:val="24"/>
              </w:rPr>
              <w:t>形成制度化，把质量目标进行层层分解落实到各部门，规定了定期检查落实的情况。</w:t>
            </w:r>
          </w:p>
          <w:p w:rsidR="001C17C6" w:rsidRDefault="001C17C6" w:rsidP="00BA4DB4">
            <w:pPr>
              <w:spacing w:line="360" w:lineRule="auto"/>
              <w:ind w:firstLine="480"/>
              <w:jc w:val="left"/>
              <w:rPr>
                <w:rFonts w:ascii="宋体" w:hAnsi="宋体" w:cs="宋体"/>
                <w:szCs w:val="21"/>
              </w:rPr>
            </w:pPr>
            <w:r>
              <w:rPr>
                <w:rFonts w:ascii="宋体" w:hAnsi="宋体" w:cs="宋体" w:hint="eastAsia"/>
                <w:szCs w:val="24"/>
              </w:rPr>
              <w:t>不断强调负责人制度，并制定了各部门负责人的职责、权限，并在全公司宣贯。</w:t>
            </w:r>
          </w:p>
        </w:tc>
        <w:tc>
          <w:tcPr>
            <w:tcW w:w="774" w:type="dxa"/>
          </w:tcPr>
          <w:p w:rsidR="001C17C6" w:rsidRDefault="001C17C6" w:rsidP="00BA4DB4">
            <w:r>
              <w:rPr>
                <w:rFonts w:hint="eastAsia"/>
              </w:rPr>
              <w:lastRenderedPageBreak/>
              <w:t>符合</w:t>
            </w:r>
          </w:p>
        </w:tc>
      </w:tr>
      <w:tr w:rsidR="001C17C6" w:rsidTr="00BA4DB4">
        <w:trPr>
          <w:trHeight w:val="1554"/>
        </w:trPr>
        <w:tc>
          <w:tcPr>
            <w:tcW w:w="2467" w:type="dxa"/>
            <w:vAlign w:val="center"/>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lastRenderedPageBreak/>
              <w:t>以顾客为关注焦点</w:t>
            </w:r>
          </w:p>
          <w:p w:rsidR="001C17C6" w:rsidRDefault="001C17C6" w:rsidP="00BA4DB4">
            <w:pPr>
              <w:rPr>
                <w:b/>
                <w:szCs w:val="21"/>
              </w:rPr>
            </w:pPr>
            <w:r>
              <w:rPr>
                <w:rFonts w:ascii="宋体" w:hAnsi="宋体" w:cs="宋体" w:hint="eastAsia"/>
                <w:color w:val="000000"/>
                <w:spacing w:val="-4"/>
                <w:szCs w:val="24"/>
              </w:rPr>
              <w:t>#最高管理者通过哪些活动证实其以顾客为关注焦点的领导作用和承诺？</w:t>
            </w:r>
          </w:p>
        </w:tc>
        <w:tc>
          <w:tcPr>
            <w:tcW w:w="653" w:type="dxa"/>
            <w:vAlign w:val="center"/>
          </w:tcPr>
          <w:p w:rsidR="001C17C6" w:rsidRDefault="001C17C6" w:rsidP="00BA4DB4">
            <w:pPr>
              <w:rPr>
                <w:b/>
                <w:szCs w:val="22"/>
              </w:rPr>
            </w:pPr>
            <w:r>
              <w:rPr>
                <w:rFonts w:hint="eastAsia"/>
                <w:b/>
                <w:szCs w:val="22"/>
              </w:rPr>
              <w:t>5.1.2</w:t>
            </w:r>
          </w:p>
          <w:p w:rsidR="001C17C6" w:rsidRDefault="001C17C6" w:rsidP="00BA4DB4">
            <w:pPr>
              <w:rPr>
                <w:b/>
                <w:szCs w:val="21"/>
              </w:rPr>
            </w:pPr>
          </w:p>
        </w:tc>
        <w:tc>
          <w:tcPr>
            <w:tcW w:w="10815" w:type="dxa"/>
          </w:tcPr>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公司从采购、研发、销售、售后服务各个环节注重培养员工顾客满意的意识，领导对顾客满意比较关注，认识到没有顾客就没有公司的市场。</w:t>
            </w:r>
          </w:p>
          <w:p w:rsidR="001C17C6" w:rsidRDefault="001C17C6" w:rsidP="00BA4DB4">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774" w:type="dxa"/>
          </w:tcPr>
          <w:p w:rsidR="001C17C6" w:rsidRDefault="001C17C6" w:rsidP="00BA4DB4">
            <w:r>
              <w:rPr>
                <w:rFonts w:hint="eastAsia"/>
              </w:rPr>
              <w:t>符合</w:t>
            </w:r>
          </w:p>
        </w:tc>
      </w:tr>
      <w:tr w:rsidR="001C17C6" w:rsidTr="00BA4DB4">
        <w:trPr>
          <w:trHeight w:val="1786"/>
        </w:trPr>
        <w:tc>
          <w:tcPr>
            <w:tcW w:w="2467"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方针（含制定/沟通）</w:t>
            </w:r>
          </w:p>
          <w:p w:rsidR="001C17C6" w:rsidRDefault="001C17C6" w:rsidP="00BA4DB4">
            <w:pPr>
              <w:adjustRightInd w:val="0"/>
              <w:snapToGrid w:val="0"/>
              <w:jc w:val="center"/>
              <w:rPr>
                <w:rFonts w:ascii="宋体" w:hAnsi="宋体"/>
                <w:szCs w:val="21"/>
              </w:rPr>
            </w:pPr>
          </w:p>
        </w:tc>
        <w:tc>
          <w:tcPr>
            <w:tcW w:w="653" w:type="dxa"/>
          </w:tcPr>
          <w:p w:rsidR="001C17C6" w:rsidRDefault="001C17C6" w:rsidP="00BA4DB4">
            <w:pPr>
              <w:rPr>
                <w:rFonts w:ascii="宋体" w:hAnsi="宋体"/>
                <w:szCs w:val="21"/>
              </w:rPr>
            </w:pPr>
            <w:r>
              <w:rPr>
                <w:rFonts w:hint="eastAsia"/>
                <w:b/>
              </w:rPr>
              <w:t>5.2</w:t>
            </w:r>
          </w:p>
        </w:tc>
        <w:tc>
          <w:tcPr>
            <w:tcW w:w="10815"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公司的质量方针是：</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科技领先，严控质量，持续改进，顾客至上</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rsidR="001C17C6" w:rsidRDefault="001C17C6" w:rsidP="00BA4DB4">
            <w:pPr>
              <w:widowControl/>
              <w:spacing w:line="360" w:lineRule="auto"/>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774" w:type="dxa"/>
          </w:tcPr>
          <w:p w:rsidR="001C17C6" w:rsidRDefault="001C17C6" w:rsidP="00BA4DB4">
            <w:r>
              <w:rPr>
                <w:rFonts w:hint="eastAsia"/>
              </w:rPr>
              <w:t>符合</w:t>
            </w:r>
          </w:p>
        </w:tc>
      </w:tr>
      <w:tr w:rsidR="001C17C6" w:rsidTr="00BA4DB4">
        <w:trPr>
          <w:trHeight w:val="2110"/>
        </w:trPr>
        <w:tc>
          <w:tcPr>
            <w:tcW w:w="2467"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lastRenderedPageBreak/>
              <w:t>岗位/职责/权限</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rsidR="001C17C6" w:rsidRDefault="001C17C6" w:rsidP="00BA4DB4">
            <w:pPr>
              <w:spacing w:line="360" w:lineRule="auto"/>
              <w:rPr>
                <w:rFonts w:ascii="宋体" w:hAnsi="宋体" w:cs="宋体"/>
                <w:color w:val="000000"/>
                <w:szCs w:val="24"/>
              </w:rPr>
            </w:pPr>
          </w:p>
          <w:p w:rsidR="001C17C6" w:rsidRDefault="001C17C6" w:rsidP="00BA4DB4">
            <w:pPr>
              <w:adjustRightInd w:val="0"/>
              <w:snapToGrid w:val="0"/>
              <w:jc w:val="center"/>
              <w:rPr>
                <w:rFonts w:ascii="宋体" w:hAnsi="宋体"/>
                <w:szCs w:val="21"/>
              </w:rPr>
            </w:pPr>
          </w:p>
        </w:tc>
        <w:tc>
          <w:tcPr>
            <w:tcW w:w="653" w:type="dxa"/>
          </w:tcPr>
          <w:p w:rsidR="001C17C6" w:rsidRDefault="001C17C6" w:rsidP="00BA4DB4">
            <w:pPr>
              <w:rPr>
                <w:rFonts w:ascii="宋体" w:hAnsi="宋体"/>
                <w:szCs w:val="21"/>
              </w:rPr>
            </w:pPr>
            <w:r>
              <w:rPr>
                <w:rFonts w:hint="eastAsia"/>
                <w:b/>
              </w:rPr>
              <w:t>5.3</w:t>
            </w:r>
          </w:p>
        </w:tc>
        <w:tc>
          <w:tcPr>
            <w:tcW w:w="10815" w:type="dxa"/>
          </w:tcPr>
          <w:p w:rsidR="001C17C6" w:rsidRDefault="001C17C6" w:rsidP="00BA4DB4">
            <w:pPr>
              <w:spacing w:line="360" w:lineRule="auto"/>
              <w:ind w:firstLineChars="200" w:firstLine="420"/>
              <w:rPr>
                <w:rFonts w:ascii="宋体" w:hAnsi="宋体" w:cs="宋体"/>
                <w:szCs w:val="24"/>
              </w:rPr>
            </w:pPr>
            <w:r>
              <w:rPr>
                <w:rFonts w:ascii="宋体" w:hAnsi="宋体" w:cs="宋体" w:hint="eastAsia"/>
                <w:color w:val="000000"/>
                <w:szCs w:val="24"/>
              </w:rPr>
              <w:t>公司在建立管理体系之初，对各部门的职责权限进行了划分，在管理手册中确定了公司组织机构图，</w:t>
            </w:r>
            <w:r>
              <w:rPr>
                <w:rFonts w:ascii="宋体" w:hAnsi="宋体" w:cs="宋体" w:hint="eastAsia"/>
                <w:szCs w:val="24"/>
              </w:rPr>
              <w:t>策划：</w:t>
            </w:r>
            <w:r>
              <w:rPr>
                <w:rFonts w:ascii="宋体" w:hAnsi="宋体" w:cs="宋体" w:hint="eastAsia"/>
                <w:color w:val="000000"/>
                <w:szCs w:val="24"/>
              </w:rPr>
              <w:t>后勤办公室、科研处</w:t>
            </w:r>
            <w:r>
              <w:rPr>
                <w:rFonts w:ascii="宋体" w:hAnsi="宋体" w:cs="宋体" w:hint="eastAsia"/>
                <w:szCs w:val="24"/>
              </w:rPr>
              <w:t>等部门，对应每个部门有职能分配表，在5.3职责和权限中对各部门职责权限进行了规定，</w:t>
            </w:r>
            <w:r>
              <w:rPr>
                <w:rFonts w:ascii="宋体" w:hAnsi="宋体" w:cs="宋体" w:hint="eastAsia"/>
                <w:color w:val="000000"/>
                <w:szCs w:val="24"/>
              </w:rPr>
              <w:t>质量体系负责人由：胡腾负责，各部门基</w:t>
            </w:r>
            <w:r>
              <w:rPr>
                <w:rFonts w:ascii="宋体" w:hAnsi="宋体" w:cs="宋体" w:hint="eastAsia"/>
                <w:szCs w:val="24"/>
              </w:rPr>
              <w:t>本清楚其职责，文件描述职责与实际基本符合。</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公司策划有《风险和机遇的应对措施》，考虑到4.1所描述的因素和4.2所提及的要求，确定需要应对的风险和机遇包括：人力资源风险、设备风险管理、采购风险控制、策划能力风险控制、公共设施风险控制及短交期风险控制以及其他风险控制。</w:t>
            </w:r>
          </w:p>
          <w:p w:rsidR="001C17C6" w:rsidRDefault="001C17C6" w:rsidP="00BA4DB4">
            <w:pPr>
              <w:spacing w:line="360" w:lineRule="auto"/>
              <w:rPr>
                <w:rFonts w:ascii="宋体" w:hAnsi="宋体"/>
                <w:szCs w:val="21"/>
              </w:rPr>
            </w:pPr>
            <w:r>
              <w:rPr>
                <w:rFonts w:ascii="宋体" w:hAnsi="宋体" w:cs="宋体" w:hint="eastAsia"/>
                <w:szCs w:val="24"/>
              </w:rPr>
              <w:t>组织发生变更时能保持体系的正常运行和完整性。</w:t>
            </w:r>
          </w:p>
        </w:tc>
        <w:tc>
          <w:tcPr>
            <w:tcW w:w="774" w:type="dxa"/>
          </w:tcPr>
          <w:p w:rsidR="001C17C6" w:rsidRDefault="001C17C6" w:rsidP="00BA4DB4"/>
        </w:tc>
      </w:tr>
      <w:tr w:rsidR="001C17C6" w:rsidTr="00BA4DB4">
        <w:trPr>
          <w:trHeight w:val="705"/>
        </w:trPr>
        <w:tc>
          <w:tcPr>
            <w:tcW w:w="2467"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应对风险和机遇的措施</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（含6.1.1和6.1.2）</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.策划应对风险和机遇的措施有哪些？</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rsidR="001C17C6" w:rsidRDefault="001C17C6" w:rsidP="00BA4DB4">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w:t>
            </w:r>
            <w:r>
              <w:rPr>
                <w:rFonts w:ascii="宋体" w:hAnsi="宋体" w:cs="宋体" w:hint="eastAsia"/>
                <w:color w:val="000000"/>
                <w:spacing w:val="-4"/>
                <w:szCs w:val="24"/>
              </w:rPr>
              <w:lastRenderedPageBreak/>
              <w:t>的影响程度相适应？</w:t>
            </w:r>
          </w:p>
          <w:p w:rsidR="001C17C6" w:rsidRDefault="001C17C6" w:rsidP="00BA4DB4">
            <w:pPr>
              <w:spacing w:line="360" w:lineRule="auto"/>
              <w:rPr>
                <w:rFonts w:ascii="宋体" w:hAnsi="宋体"/>
                <w:szCs w:val="21"/>
              </w:rPr>
            </w:pPr>
          </w:p>
        </w:tc>
        <w:tc>
          <w:tcPr>
            <w:tcW w:w="653" w:type="dxa"/>
            <w:vAlign w:val="center"/>
          </w:tcPr>
          <w:p w:rsidR="001C17C6" w:rsidRDefault="001C17C6" w:rsidP="00BA4DB4">
            <w:pPr>
              <w:rPr>
                <w:b/>
                <w:szCs w:val="21"/>
              </w:rPr>
            </w:pPr>
            <w:r>
              <w:rPr>
                <w:rFonts w:hint="eastAsia"/>
                <w:b/>
              </w:rPr>
              <w:lastRenderedPageBreak/>
              <w:t>6.1</w:t>
            </w:r>
            <w:r>
              <w:rPr>
                <w:szCs w:val="21"/>
              </w:rPr>
              <w:t xml:space="preserve"> </w:t>
            </w:r>
          </w:p>
        </w:tc>
        <w:tc>
          <w:tcPr>
            <w:tcW w:w="10815" w:type="dxa"/>
          </w:tcPr>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公司策划并批准实施《风险和机遇分析表》，内容包括风险类型、风险因素、应对风险机会及措施、现行控制方法、涉及的场所及部门等；</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查见《风险和机遇评估分析表》：</w:t>
            </w:r>
          </w:p>
          <w:p w:rsidR="001C17C6" w:rsidRDefault="001C17C6" w:rsidP="001C17C6">
            <w:pPr>
              <w:numPr>
                <w:ilvl w:val="0"/>
                <w:numId w:val="7"/>
              </w:numPr>
              <w:spacing w:line="360" w:lineRule="auto"/>
              <w:rPr>
                <w:rFonts w:ascii="宋体" w:hAnsi="宋体" w:cs="宋体"/>
                <w:color w:val="000000"/>
                <w:szCs w:val="24"/>
              </w:rPr>
            </w:pPr>
            <w:r>
              <w:rPr>
                <w:rFonts w:ascii="宋体" w:hAnsi="宋体" w:cs="宋体" w:hint="eastAsia"/>
                <w:color w:val="000000"/>
                <w:szCs w:val="24"/>
              </w:rPr>
              <w:t>类型：外部因素；</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类别：竞争风险：公司目前的主导产品在市场占有率和领先趋势比较明显，但竞争对手正在模仿公司的发展方式，影响公司的领先优势。机遇：竞争加剧，发展压力大，但也会带来新的发展机遇。</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应对机遇及措施：及时关注行业市场的情况，收集信息及时调整，保持公司产品的竞争力。</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针对外部因素，还分析了市场、原材料、文化、社会经济、法律法规的变化等。</w:t>
            </w:r>
          </w:p>
          <w:p w:rsidR="001C17C6" w:rsidRDefault="001C17C6" w:rsidP="001C17C6">
            <w:pPr>
              <w:numPr>
                <w:ilvl w:val="0"/>
                <w:numId w:val="7"/>
              </w:numPr>
              <w:spacing w:line="360" w:lineRule="auto"/>
              <w:rPr>
                <w:rFonts w:ascii="宋体" w:hAnsi="宋体" w:cs="宋体"/>
                <w:color w:val="000000"/>
                <w:szCs w:val="24"/>
              </w:rPr>
            </w:pPr>
            <w:r>
              <w:rPr>
                <w:rFonts w:ascii="宋体" w:hAnsi="宋体" w:cs="宋体" w:hint="eastAsia"/>
                <w:color w:val="000000"/>
                <w:szCs w:val="24"/>
              </w:rPr>
              <w:t>类型：内部因素；</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类别：人力资源风险：公司目前人员，特别是优秀人才流失情况还是存在，人员在素质上参差不齐，加上绩效考核不能落实，会对工作完成质量造成不好的影响。机遇：公司目前主要人员比较稳定，各项绩效能顺利开展，为</w:t>
            </w:r>
            <w:r>
              <w:rPr>
                <w:rFonts w:ascii="宋体" w:hAnsi="宋体" w:cs="宋体" w:hint="eastAsia"/>
                <w:color w:val="000000"/>
                <w:szCs w:val="24"/>
              </w:rPr>
              <w:lastRenderedPageBreak/>
              <w:t>公司发展提供一个比较好的基础。</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针对内部因素，还分析了财务状况、人力资源、基础设施等。</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应对风险和机遇的措施与其对于产品和服务符合性的潜在影响相适应。</w:t>
            </w:r>
          </w:p>
        </w:tc>
        <w:tc>
          <w:tcPr>
            <w:tcW w:w="774" w:type="dxa"/>
          </w:tcPr>
          <w:p w:rsidR="001C17C6" w:rsidRDefault="001C17C6" w:rsidP="00BA4DB4">
            <w:r>
              <w:rPr>
                <w:rFonts w:hint="eastAsia"/>
              </w:rPr>
              <w:lastRenderedPageBreak/>
              <w:t>符合</w:t>
            </w:r>
          </w:p>
        </w:tc>
      </w:tr>
      <w:tr w:rsidR="001C17C6" w:rsidTr="00BA4DB4">
        <w:trPr>
          <w:trHeight w:val="2110"/>
        </w:trPr>
        <w:tc>
          <w:tcPr>
            <w:tcW w:w="2467"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lastRenderedPageBreak/>
              <w:t>质量目标及其实现的策划（含6.2.1/6.2.2）</w:t>
            </w:r>
          </w:p>
          <w:p w:rsidR="001C17C6" w:rsidRDefault="001C17C6" w:rsidP="00BA4DB4">
            <w:pPr>
              <w:adjustRightInd w:val="0"/>
              <w:snapToGrid w:val="0"/>
              <w:rPr>
                <w:rFonts w:ascii="宋体" w:hAnsi="宋体"/>
                <w:szCs w:val="21"/>
              </w:rPr>
            </w:pPr>
          </w:p>
        </w:tc>
        <w:tc>
          <w:tcPr>
            <w:tcW w:w="653" w:type="dxa"/>
          </w:tcPr>
          <w:p w:rsidR="001C17C6" w:rsidRDefault="001C17C6" w:rsidP="00BA4DB4">
            <w:pPr>
              <w:rPr>
                <w:rFonts w:ascii="宋体" w:hAnsi="宋体"/>
                <w:szCs w:val="21"/>
              </w:rPr>
            </w:pPr>
            <w:r>
              <w:rPr>
                <w:rFonts w:hint="eastAsia"/>
                <w:b/>
              </w:rPr>
              <w:t>6.2</w:t>
            </w:r>
            <w:r>
              <w:rPr>
                <w:rFonts w:ascii="宋体" w:hAnsi="宋体" w:hint="eastAsia"/>
                <w:szCs w:val="21"/>
              </w:rPr>
              <w:t xml:space="preserve"> </w:t>
            </w:r>
          </w:p>
          <w:p w:rsidR="001C17C6" w:rsidRDefault="001C17C6" w:rsidP="00BA4DB4">
            <w:pPr>
              <w:rPr>
                <w:rFonts w:ascii="宋体" w:hAnsi="宋体"/>
                <w:szCs w:val="21"/>
              </w:rPr>
            </w:pPr>
          </w:p>
        </w:tc>
        <w:tc>
          <w:tcPr>
            <w:tcW w:w="10815" w:type="dxa"/>
          </w:tcPr>
          <w:p w:rsidR="001C17C6" w:rsidRDefault="001C17C6" w:rsidP="00BA4DB4">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rsidR="001C17C6" w:rsidRDefault="001C17C6" w:rsidP="00BA4DB4">
            <w:pPr>
              <w:spacing w:line="360" w:lineRule="auto"/>
              <w:jc w:val="left"/>
              <w:textAlignment w:val="baseline"/>
              <w:rPr>
                <w:rFonts w:ascii="宋体" w:hAnsi="宋体" w:cs="宋体"/>
                <w:kern w:val="0"/>
                <w:szCs w:val="21"/>
              </w:rPr>
            </w:pPr>
            <w:r>
              <w:rPr>
                <w:rFonts w:ascii="宋体" w:hAnsi="宋体" w:cs="宋体" w:hint="eastAsia"/>
                <w:kern w:val="0"/>
                <w:szCs w:val="21"/>
              </w:rPr>
              <w:t>1、产品研发一次验证合格率≥90%；    完成率100%</w:t>
            </w:r>
          </w:p>
          <w:p w:rsidR="001C17C6" w:rsidRDefault="001C17C6" w:rsidP="00BA4DB4">
            <w:pPr>
              <w:spacing w:line="360" w:lineRule="auto"/>
              <w:jc w:val="left"/>
              <w:textAlignment w:val="baseline"/>
              <w:rPr>
                <w:rFonts w:ascii="宋体" w:hAnsi="宋体" w:cs="宋体"/>
                <w:kern w:val="0"/>
                <w:szCs w:val="21"/>
              </w:rPr>
            </w:pPr>
            <w:r>
              <w:rPr>
                <w:rFonts w:ascii="宋体" w:hAnsi="宋体" w:cs="宋体" w:hint="eastAsia"/>
                <w:kern w:val="0"/>
                <w:szCs w:val="21"/>
              </w:rPr>
              <w:t>2、顾客满意率≥98%；                完成率98%</w:t>
            </w:r>
          </w:p>
          <w:p w:rsidR="001C17C6" w:rsidRDefault="001C17C6" w:rsidP="00BA4DB4">
            <w:pPr>
              <w:pStyle w:val="ac"/>
              <w:rPr>
                <w:rFonts w:ascii="宋体" w:hAnsi="宋体" w:cs="宋体"/>
                <w:color w:val="000000"/>
                <w:szCs w:val="24"/>
              </w:rPr>
            </w:pPr>
            <w:r>
              <w:rPr>
                <w:rFonts w:ascii="宋体" w:hAnsi="宋体" w:cs="宋体" w:hint="eastAsia"/>
                <w:kern w:val="0"/>
                <w:szCs w:val="21"/>
              </w:rPr>
              <w:t>2020年7月-2021年4月对目标进行考核，均达到目标。</w:t>
            </w:r>
            <w:r>
              <w:rPr>
                <w:rFonts w:ascii="宋体" w:hAnsi="宋体" w:cs="宋体" w:hint="eastAsia"/>
                <w:color w:val="000000"/>
                <w:szCs w:val="24"/>
              </w:rPr>
              <w:t>公司的上述质量目标与公司的质量方针保持了一致，包括了满足产品要求所需要的内容。</w:t>
            </w:r>
          </w:p>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经核查，公司已将质量目标分解到各职能部门，制订了各部门的质量目标，基本能结合各部门工作实际，符合要求。提供有公司及各部门质量目标分析统计报告，实施情况具体见各部门审核记录。</w:t>
            </w:r>
          </w:p>
          <w:p w:rsidR="001C17C6" w:rsidRDefault="001C17C6" w:rsidP="00BA4DB4">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774" w:type="dxa"/>
          </w:tcPr>
          <w:p w:rsidR="001C17C6" w:rsidRDefault="001C17C6" w:rsidP="00BA4DB4">
            <w:r>
              <w:rPr>
                <w:rFonts w:hint="eastAsia"/>
              </w:rPr>
              <w:t>符合</w:t>
            </w:r>
          </w:p>
        </w:tc>
      </w:tr>
      <w:tr w:rsidR="001C17C6" w:rsidTr="00BA4DB4">
        <w:trPr>
          <w:trHeight w:val="854"/>
        </w:trPr>
        <w:tc>
          <w:tcPr>
            <w:tcW w:w="2467" w:type="dxa"/>
          </w:tcPr>
          <w:p w:rsidR="001C17C6" w:rsidRDefault="001C17C6" w:rsidP="00BA4DB4">
            <w:pPr>
              <w:adjustRightInd w:val="0"/>
              <w:snapToGrid w:val="0"/>
              <w:jc w:val="center"/>
              <w:rPr>
                <w:rFonts w:ascii="宋体" w:hAnsi="宋体"/>
                <w:szCs w:val="21"/>
              </w:rPr>
            </w:pPr>
            <w:r>
              <w:rPr>
                <w:rFonts w:ascii="宋体" w:hAnsi="宋体" w:cs="宋体" w:hint="eastAsia"/>
                <w:szCs w:val="24"/>
              </w:rPr>
              <w:t>变更的策划</w:t>
            </w:r>
          </w:p>
        </w:tc>
        <w:tc>
          <w:tcPr>
            <w:tcW w:w="653" w:type="dxa"/>
          </w:tcPr>
          <w:p w:rsidR="001C17C6" w:rsidRDefault="001C17C6" w:rsidP="00BA4DB4">
            <w:pPr>
              <w:rPr>
                <w:rFonts w:ascii="宋体" w:hAnsi="宋体"/>
                <w:szCs w:val="21"/>
              </w:rPr>
            </w:pPr>
            <w:r>
              <w:rPr>
                <w:rFonts w:hint="eastAsia"/>
                <w:b/>
              </w:rPr>
              <w:t>6.3</w:t>
            </w:r>
          </w:p>
        </w:tc>
        <w:tc>
          <w:tcPr>
            <w:tcW w:w="10815" w:type="dxa"/>
          </w:tcPr>
          <w:p w:rsidR="001C17C6" w:rsidRDefault="001C17C6" w:rsidP="00BA4DB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公司体系建立运行以来没有发生变更的情况，当公司质量管理体系变更时，应考虑：</w:t>
            </w:r>
          </w:p>
          <w:p w:rsidR="001C17C6" w:rsidRDefault="001C17C6" w:rsidP="00BA4DB4">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1C17C6" w:rsidRDefault="001C17C6" w:rsidP="00BA4DB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为了全过程控制，达到顾客要求，适应发展需要。</w:t>
            </w:r>
          </w:p>
          <w:p w:rsidR="001C17C6" w:rsidRDefault="001C17C6" w:rsidP="00BA4DB4">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1C17C6" w:rsidRDefault="001C17C6" w:rsidP="00BA4DB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公司体系文件管理手册、程序文件、内部审核、管理评审等均涵盖了公司的整个过程，</w:t>
            </w:r>
          </w:p>
          <w:p w:rsidR="001C17C6" w:rsidRDefault="001C17C6" w:rsidP="00BA4DB4">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1C17C6" w:rsidRDefault="001C17C6" w:rsidP="00BA4DB4">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公司资源包含了人员、设备、环境、资金等均能满足。</w:t>
            </w:r>
          </w:p>
          <w:p w:rsidR="001C17C6" w:rsidRDefault="001C17C6" w:rsidP="00BA4DB4">
            <w:pPr>
              <w:tabs>
                <w:tab w:val="center" w:pos="3169"/>
              </w:tabs>
              <w:spacing w:line="400" w:lineRule="exact"/>
              <w:jc w:val="left"/>
              <w:rPr>
                <w:rFonts w:ascii="宋体" w:hAnsi="宋体" w:cs="宋体"/>
                <w:szCs w:val="21"/>
              </w:rPr>
            </w:pPr>
            <w:r>
              <w:rPr>
                <w:rFonts w:ascii="宋体" w:hAnsi="宋体" w:cs="宋体" w:hint="eastAsia"/>
                <w:szCs w:val="21"/>
              </w:rPr>
              <w:lastRenderedPageBreak/>
              <w:t xml:space="preserve">4.责权的分配和再分配等因素。  </w:t>
            </w:r>
          </w:p>
          <w:p w:rsidR="001C17C6" w:rsidRDefault="001C17C6" w:rsidP="00BA4DB4">
            <w:pPr>
              <w:spacing w:line="360" w:lineRule="atLeast"/>
              <w:rPr>
                <w:rFonts w:ascii="宋体" w:hAnsi="宋体"/>
                <w:szCs w:val="21"/>
              </w:rPr>
            </w:pPr>
            <w:r>
              <w:rPr>
                <w:rFonts w:ascii="宋体" w:hAnsi="宋体" w:cs="宋体" w:hint="eastAsia"/>
                <w:szCs w:val="21"/>
              </w:rPr>
              <w:t>公司责权分明，设置了后勤办公室、科研处等。</w:t>
            </w:r>
          </w:p>
        </w:tc>
        <w:tc>
          <w:tcPr>
            <w:tcW w:w="774" w:type="dxa"/>
          </w:tcPr>
          <w:p w:rsidR="001C17C6" w:rsidRDefault="001C17C6" w:rsidP="00BA4DB4">
            <w:r>
              <w:rPr>
                <w:rFonts w:hint="eastAsia"/>
              </w:rPr>
              <w:lastRenderedPageBreak/>
              <w:t>符合</w:t>
            </w:r>
          </w:p>
        </w:tc>
      </w:tr>
      <w:tr w:rsidR="001C17C6" w:rsidTr="00BA4DB4">
        <w:trPr>
          <w:trHeight w:val="90"/>
        </w:trPr>
        <w:tc>
          <w:tcPr>
            <w:tcW w:w="2467" w:type="dxa"/>
            <w:vAlign w:val="center"/>
          </w:tcPr>
          <w:p w:rsidR="001C17C6" w:rsidRDefault="001C17C6" w:rsidP="00BA4DB4">
            <w:pPr>
              <w:rPr>
                <w:rFonts w:ascii="宋体" w:hAnsi="宋体" w:cs="宋体"/>
                <w:szCs w:val="24"/>
              </w:rPr>
            </w:pPr>
            <w:r>
              <w:rPr>
                <w:rFonts w:ascii="宋体" w:hAnsi="宋体" w:cs="宋体" w:hint="eastAsia"/>
                <w:szCs w:val="24"/>
              </w:rPr>
              <w:lastRenderedPageBreak/>
              <w:t>资源总则</w:t>
            </w:r>
          </w:p>
          <w:p w:rsidR="001C17C6" w:rsidRDefault="001C17C6" w:rsidP="00BA4DB4">
            <w:pPr>
              <w:rPr>
                <w:rFonts w:ascii="宋体" w:hAnsi="宋体" w:cs="宋体"/>
                <w:color w:val="000000"/>
                <w:spacing w:val="-4"/>
                <w:szCs w:val="21"/>
              </w:rPr>
            </w:pPr>
          </w:p>
        </w:tc>
        <w:tc>
          <w:tcPr>
            <w:tcW w:w="653" w:type="dxa"/>
          </w:tcPr>
          <w:p w:rsidR="001C17C6" w:rsidRDefault="001C17C6" w:rsidP="00BA4DB4">
            <w:pPr>
              <w:rPr>
                <w:rFonts w:ascii="宋体" w:hAnsi="宋体" w:cs="宋体"/>
                <w:szCs w:val="21"/>
              </w:rPr>
            </w:pPr>
            <w:r>
              <w:rPr>
                <w:rFonts w:hint="eastAsia"/>
                <w:b/>
              </w:rPr>
              <w:t>7.1.1</w:t>
            </w:r>
          </w:p>
        </w:tc>
        <w:tc>
          <w:tcPr>
            <w:tcW w:w="10815" w:type="dxa"/>
          </w:tcPr>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rsidR="001C17C6" w:rsidRDefault="001C17C6" w:rsidP="00BA4DB4">
            <w:pPr>
              <w:spacing w:line="360" w:lineRule="auto"/>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774" w:type="dxa"/>
          </w:tcPr>
          <w:p w:rsidR="001C17C6" w:rsidRDefault="001C17C6" w:rsidP="00BA4DB4">
            <w:r>
              <w:rPr>
                <w:rFonts w:hint="eastAsia"/>
              </w:rPr>
              <w:t>符合</w:t>
            </w:r>
          </w:p>
        </w:tc>
      </w:tr>
      <w:tr w:rsidR="001C17C6" w:rsidTr="00BA4DB4">
        <w:trPr>
          <w:trHeight w:val="1648"/>
        </w:trPr>
        <w:tc>
          <w:tcPr>
            <w:tcW w:w="2467" w:type="dxa"/>
          </w:tcPr>
          <w:p w:rsidR="001C17C6" w:rsidRDefault="001C17C6" w:rsidP="00BA4DB4">
            <w:pPr>
              <w:adjustRightInd w:val="0"/>
              <w:snapToGrid w:val="0"/>
              <w:rPr>
                <w:rFonts w:ascii="宋体" w:hAnsi="宋体" w:cs="宋体"/>
                <w:color w:val="000000"/>
                <w:spacing w:val="-4"/>
                <w:szCs w:val="21"/>
              </w:rPr>
            </w:pPr>
            <w:r>
              <w:rPr>
                <w:rFonts w:ascii="宋体" w:hAnsi="宋体" w:cs="宋体" w:hint="eastAsia"/>
                <w:szCs w:val="24"/>
              </w:rPr>
              <w:t>组织的知识</w:t>
            </w:r>
          </w:p>
        </w:tc>
        <w:tc>
          <w:tcPr>
            <w:tcW w:w="653" w:type="dxa"/>
          </w:tcPr>
          <w:p w:rsidR="001C17C6" w:rsidRDefault="001C17C6" w:rsidP="00BA4DB4">
            <w:pPr>
              <w:rPr>
                <w:b/>
              </w:rPr>
            </w:pPr>
            <w:r>
              <w:rPr>
                <w:rFonts w:hint="eastAsia"/>
                <w:b/>
              </w:rPr>
              <w:t>7.1.6</w:t>
            </w:r>
          </w:p>
        </w:tc>
        <w:tc>
          <w:tcPr>
            <w:tcW w:w="10815" w:type="dxa"/>
          </w:tcPr>
          <w:p w:rsidR="001C17C6" w:rsidRDefault="001C17C6" w:rsidP="00BA4DB4">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1C17C6" w:rsidRDefault="001C17C6" w:rsidP="00BA4DB4">
            <w:pPr>
              <w:spacing w:line="360" w:lineRule="auto"/>
              <w:rPr>
                <w:rFonts w:ascii="宋体" w:hAnsi="宋体" w:cs="宋体"/>
                <w:color w:val="000000"/>
                <w:szCs w:val="24"/>
              </w:rPr>
            </w:pPr>
            <w:r>
              <w:rPr>
                <w:rFonts w:ascii="宋体" w:hAnsi="宋体" w:cs="宋体" w:hint="eastAsia"/>
                <w:szCs w:val="24"/>
              </w:rPr>
              <w:t>--公司明确组织知识作为公司的重要资源，按内部文件或外来文件予以受控管理，包括必要的分级保密措施。</w:t>
            </w:r>
          </w:p>
        </w:tc>
        <w:tc>
          <w:tcPr>
            <w:tcW w:w="774" w:type="dxa"/>
          </w:tcPr>
          <w:p w:rsidR="001C17C6" w:rsidRDefault="001C17C6" w:rsidP="00BA4DB4">
            <w:r>
              <w:rPr>
                <w:rFonts w:hint="eastAsia"/>
              </w:rPr>
              <w:t>符合</w:t>
            </w:r>
          </w:p>
        </w:tc>
      </w:tr>
      <w:tr w:rsidR="001C17C6" w:rsidTr="00BA4DB4">
        <w:trPr>
          <w:trHeight w:val="90"/>
        </w:trPr>
        <w:tc>
          <w:tcPr>
            <w:tcW w:w="2467" w:type="dxa"/>
          </w:tcPr>
          <w:p w:rsidR="001C17C6" w:rsidRDefault="001C17C6" w:rsidP="00BA4DB4">
            <w:pPr>
              <w:spacing w:line="360" w:lineRule="auto"/>
            </w:pPr>
            <w:r>
              <w:rPr>
                <w:rFonts w:ascii="宋体" w:hAnsi="宋体" w:cs="宋体" w:hint="eastAsia"/>
                <w:color w:val="000000"/>
                <w:szCs w:val="24"/>
              </w:rPr>
              <w:t>沟通</w:t>
            </w:r>
          </w:p>
          <w:p w:rsidR="001C17C6" w:rsidRDefault="001C17C6" w:rsidP="00BA4DB4">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rsidR="001C17C6" w:rsidRDefault="001C17C6" w:rsidP="00BA4DB4">
            <w:pPr>
              <w:spacing w:line="360" w:lineRule="auto"/>
              <w:jc w:val="left"/>
              <w:rPr>
                <w:rFonts w:ascii="宋体" w:hAnsi="宋体" w:cs="宋体"/>
                <w:color w:val="000000"/>
                <w:spacing w:val="-4"/>
                <w:szCs w:val="21"/>
              </w:rPr>
            </w:pPr>
            <w:r>
              <w:rPr>
                <w:rFonts w:ascii="宋体" w:hAnsi="宋体" w:cs="宋体" w:hint="eastAsia"/>
                <w:color w:val="000000"/>
                <w:szCs w:val="24"/>
              </w:rPr>
              <w:t>是否包括：沟通的职责、沟通对象、沟通内容、沟通时机、沟通方式？</w:t>
            </w:r>
          </w:p>
        </w:tc>
        <w:tc>
          <w:tcPr>
            <w:tcW w:w="653" w:type="dxa"/>
          </w:tcPr>
          <w:p w:rsidR="001C17C6" w:rsidRDefault="001C17C6" w:rsidP="00BA4DB4">
            <w:pPr>
              <w:rPr>
                <w:b/>
              </w:rPr>
            </w:pPr>
            <w:r>
              <w:rPr>
                <w:rFonts w:hint="eastAsia"/>
                <w:b/>
              </w:rPr>
              <w:t>7.4</w:t>
            </w:r>
          </w:p>
        </w:tc>
        <w:tc>
          <w:tcPr>
            <w:tcW w:w="10815" w:type="dxa"/>
          </w:tcPr>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在公司内部主要采用口头、电话、会议、面谈等形式就与产品研发质量、服务有关问题及与质量管理体系有关问题进行沟通，基本有效。未发生由于沟通不到位而影响工作的情况。</w:t>
            </w:r>
          </w:p>
          <w:p w:rsidR="001C17C6" w:rsidRDefault="001C17C6" w:rsidP="00BA4DB4">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rsidR="001C17C6" w:rsidRDefault="001C17C6" w:rsidP="00BA4DB4">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w:t>
            </w:r>
          </w:p>
          <w:p w:rsidR="001C17C6" w:rsidRDefault="001C17C6" w:rsidP="00BA4DB4">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售中：组织供方按期交付，解决用户对进度、质量等关切问题；</w:t>
            </w:r>
          </w:p>
          <w:p w:rsidR="001C17C6" w:rsidRDefault="001C17C6" w:rsidP="00BA4DB4">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对顾客提出的一般问题，由售后人员负责解决，或公司派人到现场去查看，确属公司产品质量问题的，给与处理。</w:t>
            </w:r>
          </w:p>
          <w:p w:rsidR="001C17C6" w:rsidRDefault="001C17C6" w:rsidP="00BA4DB4">
            <w:pPr>
              <w:rPr>
                <w:rFonts w:ascii="宋体" w:hAnsi="宋体" w:cs="宋体"/>
                <w:color w:val="000000"/>
                <w:szCs w:val="24"/>
              </w:rPr>
            </w:pPr>
            <w:r>
              <w:rPr>
                <w:rFonts w:ascii="宋体" w:hAnsi="宋体" w:cs="宋体" w:hint="eastAsia"/>
                <w:color w:val="000000"/>
                <w:szCs w:val="24"/>
              </w:rPr>
              <w:t>自体系运行以来，没有发生严重的顾客投诉事件。</w:t>
            </w:r>
          </w:p>
        </w:tc>
        <w:tc>
          <w:tcPr>
            <w:tcW w:w="774" w:type="dxa"/>
          </w:tcPr>
          <w:p w:rsidR="001C17C6" w:rsidRDefault="001C17C6" w:rsidP="00BA4DB4">
            <w:r>
              <w:rPr>
                <w:rFonts w:hint="eastAsia"/>
              </w:rPr>
              <w:t>符合</w:t>
            </w:r>
          </w:p>
        </w:tc>
      </w:tr>
      <w:tr w:rsidR="001C17C6" w:rsidTr="00BA4DB4">
        <w:trPr>
          <w:trHeight w:val="524"/>
        </w:trPr>
        <w:tc>
          <w:tcPr>
            <w:tcW w:w="2467"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总则</w:t>
            </w:r>
          </w:p>
        </w:tc>
        <w:tc>
          <w:tcPr>
            <w:tcW w:w="653" w:type="dxa"/>
          </w:tcPr>
          <w:p w:rsidR="001C17C6" w:rsidRDefault="001C17C6" w:rsidP="00BA4DB4">
            <w:pPr>
              <w:rPr>
                <w:b/>
              </w:rPr>
            </w:pPr>
            <w:r>
              <w:rPr>
                <w:rFonts w:hint="eastAsia"/>
                <w:b/>
              </w:rPr>
              <w:t>9.1.1</w:t>
            </w:r>
          </w:p>
        </w:tc>
        <w:tc>
          <w:tcPr>
            <w:tcW w:w="10815" w:type="dxa"/>
          </w:tcPr>
          <w:p w:rsidR="001C17C6" w:rsidRDefault="001C17C6" w:rsidP="00BA4DB4">
            <w:pPr>
              <w:spacing w:line="360" w:lineRule="auto"/>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w:t>
            </w:r>
            <w:r>
              <w:rPr>
                <w:rFonts w:ascii="宋体" w:hAnsi="宋体" w:cs="宋体" w:hint="eastAsia"/>
                <w:color w:val="000000"/>
                <w:szCs w:val="24"/>
              </w:rPr>
              <w:lastRenderedPageBreak/>
              <w:t>定期考核对目标完成情况进行监测，产品研发过程中主要通过研发人员自检，课题组长进行总结分析，测试等进行控制，详见测试记录。通过日常与顾客沟通，反馈问题等来实现对整体情况的掌控，对日常发现的问进行改进等。</w:t>
            </w:r>
          </w:p>
        </w:tc>
        <w:tc>
          <w:tcPr>
            <w:tcW w:w="774" w:type="dxa"/>
          </w:tcPr>
          <w:p w:rsidR="001C17C6" w:rsidRDefault="001C17C6" w:rsidP="00BA4DB4">
            <w:r>
              <w:rPr>
                <w:rFonts w:hint="eastAsia"/>
              </w:rPr>
              <w:lastRenderedPageBreak/>
              <w:t>符合</w:t>
            </w:r>
          </w:p>
        </w:tc>
      </w:tr>
      <w:tr w:rsidR="001C17C6" w:rsidTr="00BA4DB4">
        <w:trPr>
          <w:trHeight w:val="1336"/>
        </w:trPr>
        <w:tc>
          <w:tcPr>
            <w:tcW w:w="2467"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lastRenderedPageBreak/>
              <w:t>管理评审</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9.3.1总则</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9.3.2管评输入</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9.3.3管评输出</w:t>
            </w:r>
          </w:p>
          <w:p w:rsidR="001C17C6" w:rsidRDefault="001C17C6" w:rsidP="00BA4DB4">
            <w:pPr>
              <w:adjustRightInd w:val="0"/>
              <w:snapToGrid w:val="0"/>
              <w:rPr>
                <w:rFonts w:ascii="宋体" w:hAnsi="宋体" w:cs="宋体"/>
                <w:szCs w:val="24"/>
              </w:rPr>
            </w:pPr>
          </w:p>
        </w:tc>
        <w:tc>
          <w:tcPr>
            <w:tcW w:w="653" w:type="dxa"/>
          </w:tcPr>
          <w:p w:rsidR="001C17C6" w:rsidRDefault="001C17C6" w:rsidP="00BA4DB4">
            <w:pPr>
              <w:rPr>
                <w:b/>
              </w:rPr>
            </w:pPr>
            <w:r>
              <w:rPr>
                <w:rFonts w:hint="eastAsia"/>
                <w:b/>
              </w:rPr>
              <w:t>9.3</w:t>
            </w:r>
          </w:p>
        </w:tc>
        <w:tc>
          <w:tcPr>
            <w:tcW w:w="10815" w:type="dxa"/>
          </w:tcPr>
          <w:p w:rsidR="001C17C6" w:rsidRDefault="001C17C6" w:rsidP="00BA4DB4">
            <w:pPr>
              <w:spacing w:line="400" w:lineRule="exact"/>
              <w:ind w:firstLineChars="200" w:firstLine="420"/>
              <w:rPr>
                <w:rFonts w:ascii="宋体" w:hAnsi="宋体" w:cs="宋体"/>
                <w:color w:val="000000"/>
                <w:szCs w:val="24"/>
              </w:rPr>
            </w:pPr>
            <w:r>
              <w:rPr>
                <w:rFonts w:ascii="宋体" w:hAnsi="宋体" w:cs="宋体" w:hint="eastAsia"/>
                <w:color w:val="000000"/>
                <w:szCs w:val="24"/>
              </w:rPr>
              <w:t>查，公司的质量体系策划了管理评审的管理要求。</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查，管理评审记录：</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本次评审时间：2020年10月30日</w:t>
            </w:r>
          </w:p>
          <w:p w:rsidR="001C17C6" w:rsidRDefault="001C17C6" w:rsidP="00BA4DB4">
            <w:pPr>
              <w:spacing w:line="360" w:lineRule="auto"/>
              <w:ind w:firstLineChars="200" w:firstLine="420"/>
              <w:rPr>
                <w:rFonts w:ascii="宋体" w:hAnsi="宋体"/>
              </w:rPr>
            </w:pPr>
            <w:r>
              <w:rPr>
                <w:rFonts w:ascii="宋体" w:hAnsi="宋体" w:cs="宋体" w:hint="eastAsia"/>
                <w:color w:val="000000"/>
                <w:szCs w:val="24"/>
              </w:rPr>
              <w:t>主持人：</w:t>
            </w:r>
            <w:r>
              <w:rPr>
                <w:rFonts w:ascii="宋体" w:hAnsi="宋体" w:hint="eastAsia"/>
                <w:kern w:val="0"/>
                <w:szCs w:val="21"/>
              </w:rPr>
              <w:t>总经理</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rsidR="001C17C6" w:rsidRDefault="001C17C6" w:rsidP="00BA4DB4">
            <w:pPr>
              <w:spacing w:line="360" w:lineRule="auto"/>
              <w:rPr>
                <w:rFonts w:ascii="宋体" w:hAnsi="宋体" w:cs="宋体"/>
                <w:szCs w:val="21"/>
              </w:rPr>
            </w:pPr>
            <w:r>
              <w:rPr>
                <w:rFonts w:ascii="宋体" w:hAnsi="宋体" w:cs="宋体" w:hint="eastAsia"/>
                <w:szCs w:val="21"/>
              </w:rPr>
              <w:t>查改进建议：</w:t>
            </w:r>
          </w:p>
          <w:p w:rsidR="001C17C6" w:rsidRDefault="001C17C6" w:rsidP="00BA4DB4">
            <w:pPr>
              <w:spacing w:line="360" w:lineRule="atLeast"/>
              <w:ind w:firstLineChars="200" w:firstLine="420"/>
              <w:rPr>
                <w:rFonts w:ascii="宋体" w:hAnsi="宋体" w:cs="宋体"/>
                <w:szCs w:val="21"/>
              </w:rPr>
            </w:pPr>
            <w:r>
              <w:rPr>
                <w:rFonts w:ascii="宋体" w:hAnsi="宋体" w:cs="宋体" w:hint="eastAsia"/>
                <w:szCs w:val="21"/>
              </w:rPr>
              <w:t>1、员工对ISO9001:2015《质量管理体系 要求》标准条款学习的培训</w:t>
            </w:r>
          </w:p>
          <w:p w:rsidR="001C17C6" w:rsidRDefault="001C17C6" w:rsidP="00BA4DB4">
            <w:pPr>
              <w:spacing w:line="360" w:lineRule="atLeast"/>
              <w:rPr>
                <w:rFonts w:ascii="宋体" w:hAnsi="宋体" w:cs="宋体"/>
                <w:color w:val="000000"/>
                <w:szCs w:val="24"/>
              </w:rPr>
            </w:pPr>
            <w:r>
              <w:rPr>
                <w:rFonts w:ascii="宋体" w:hAnsi="宋体" w:cs="宋体" w:hint="eastAsia"/>
                <w:color w:val="000000"/>
                <w:szCs w:val="24"/>
              </w:rPr>
              <w:t>管理评审输出：</w:t>
            </w:r>
          </w:p>
          <w:p w:rsidR="001C17C6" w:rsidRDefault="001C17C6" w:rsidP="00BA4DB4">
            <w:pPr>
              <w:spacing w:line="360" w:lineRule="atLeast"/>
              <w:ind w:firstLineChars="200" w:firstLine="420"/>
              <w:rPr>
                <w:rFonts w:ascii="宋体" w:hAnsi="宋体"/>
                <w:szCs w:val="21"/>
              </w:rPr>
            </w:pPr>
            <w:r>
              <w:rPr>
                <w:rFonts w:ascii="宋体" w:hAnsi="宋体" w:hint="eastAsia"/>
                <w:szCs w:val="21"/>
              </w:rPr>
              <w:t>1﹑质量管理体系有效性的改进：公司全体人员加强对ISO9001:2015《质量管理体系 要求》的培训，由后勤办公室具体负责，在2021年6月中旬完成。</w:t>
            </w:r>
          </w:p>
          <w:p w:rsidR="001C17C6" w:rsidRDefault="001C17C6" w:rsidP="00BA4DB4">
            <w:pPr>
              <w:spacing w:line="360" w:lineRule="atLeast"/>
              <w:ind w:firstLineChars="200" w:firstLine="420"/>
              <w:rPr>
                <w:rFonts w:ascii="宋体" w:hAnsi="宋体"/>
                <w:szCs w:val="21"/>
              </w:rPr>
            </w:pPr>
            <w:r>
              <w:rPr>
                <w:rFonts w:ascii="宋体" w:hAnsi="宋体" w:hint="eastAsia"/>
                <w:szCs w:val="21"/>
              </w:rPr>
              <w:lastRenderedPageBreak/>
              <w:t xml:space="preserve">2﹑与顾客要求有关的产品的改进：顾客满意度虽然完成目标值，但是顾客对价格的满意度不够理想，需要提高顾客对价格的满意度，科技研发部负责，在2021年6月下旬完成。 </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体系的运行基本具备适宜性、充分性和有效性，方针和目标得到了贯彻和实施，是适宜的。</w:t>
            </w:r>
          </w:p>
          <w:p w:rsidR="001C17C6" w:rsidRDefault="001C17C6" w:rsidP="00BA4DB4">
            <w:pPr>
              <w:spacing w:line="360" w:lineRule="auto"/>
              <w:rPr>
                <w:rFonts w:ascii="宋体" w:hAnsi="宋体" w:cs="宋体"/>
                <w:szCs w:val="24"/>
              </w:rPr>
            </w:pPr>
            <w:r>
              <w:rPr>
                <w:rFonts w:ascii="宋体" w:hAnsi="宋体" w:cs="宋体" w:hint="eastAsia"/>
                <w:color w:val="000000"/>
                <w:szCs w:val="24"/>
              </w:rPr>
              <w:t>公司经过研发，目前产品已按要求提交客户。经过严格的检验，所有产品均满足客户要求。</w:t>
            </w:r>
          </w:p>
        </w:tc>
        <w:tc>
          <w:tcPr>
            <w:tcW w:w="774" w:type="dxa"/>
          </w:tcPr>
          <w:p w:rsidR="001C17C6" w:rsidRDefault="001C17C6" w:rsidP="00BA4DB4">
            <w:r>
              <w:rPr>
                <w:rFonts w:hint="eastAsia"/>
              </w:rPr>
              <w:lastRenderedPageBreak/>
              <w:t>符合</w:t>
            </w:r>
          </w:p>
        </w:tc>
      </w:tr>
      <w:tr w:rsidR="001C17C6" w:rsidTr="00BA4DB4">
        <w:trPr>
          <w:trHeight w:val="2110"/>
        </w:trPr>
        <w:tc>
          <w:tcPr>
            <w:tcW w:w="2467"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lastRenderedPageBreak/>
              <w:t>总则</w:t>
            </w:r>
          </w:p>
          <w:p w:rsidR="001C17C6" w:rsidRDefault="001C17C6" w:rsidP="00BA4DB4">
            <w:pPr>
              <w:adjustRightInd w:val="0"/>
              <w:snapToGrid w:val="0"/>
              <w:rPr>
                <w:rFonts w:ascii="宋体" w:hAnsi="宋体" w:cs="宋体"/>
                <w:szCs w:val="24"/>
              </w:rPr>
            </w:pPr>
          </w:p>
        </w:tc>
        <w:tc>
          <w:tcPr>
            <w:tcW w:w="653" w:type="dxa"/>
          </w:tcPr>
          <w:p w:rsidR="001C17C6" w:rsidRDefault="001C17C6" w:rsidP="00BA4DB4">
            <w:pPr>
              <w:rPr>
                <w:b/>
              </w:rPr>
            </w:pPr>
            <w:r>
              <w:rPr>
                <w:rFonts w:hint="eastAsia"/>
                <w:b/>
              </w:rPr>
              <w:t>10.1</w:t>
            </w:r>
          </w:p>
        </w:tc>
        <w:tc>
          <w:tcPr>
            <w:tcW w:w="10815" w:type="dxa"/>
          </w:tcPr>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公司制定系列程序文件《管理评审控制程序》、《</w:t>
            </w:r>
            <w:r>
              <w:rPr>
                <w:rFonts w:hint="eastAsia"/>
                <w:szCs w:val="21"/>
              </w:rPr>
              <w:t>不合格品控制程序</w:t>
            </w:r>
            <w:r>
              <w:rPr>
                <w:rFonts w:ascii="宋体" w:hAnsi="宋体" w:cs="宋体" w:hint="eastAsia"/>
                <w:color w:val="000000"/>
                <w:szCs w:val="24"/>
              </w:rPr>
              <w:t>》、《内部审核控制程序》，《</w:t>
            </w:r>
            <w:r>
              <w:rPr>
                <w:rFonts w:hint="eastAsia"/>
                <w:szCs w:val="21"/>
              </w:rPr>
              <w:t>纠正措施和预防措施控制程序</w:t>
            </w:r>
            <w:r>
              <w:rPr>
                <w:rFonts w:ascii="宋体" w:hAnsi="宋体" w:cs="宋体" w:hint="eastAsia"/>
                <w:color w:val="000000"/>
                <w:szCs w:val="24"/>
              </w:rPr>
              <w:t>》对持续改进的过程予以规定，以实现质量管理体系及产品符合性的持续改进。持续改进的过程包含持续改进的提出、立项、不合格的原因的分析、纠正措施的确定、跟踪和评价及负责部门和人员职责等。</w:t>
            </w:r>
          </w:p>
          <w:p w:rsidR="001C17C6" w:rsidRDefault="001C17C6" w:rsidP="00BA4DB4">
            <w:pPr>
              <w:spacing w:line="360" w:lineRule="auto"/>
              <w:ind w:firstLineChars="200" w:firstLine="420"/>
              <w:rPr>
                <w:rFonts w:ascii="宋体" w:hAnsi="宋体" w:cs="宋体"/>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774" w:type="dxa"/>
          </w:tcPr>
          <w:p w:rsidR="001C17C6" w:rsidRDefault="001C17C6" w:rsidP="00BA4DB4">
            <w:r>
              <w:rPr>
                <w:rFonts w:hint="eastAsia"/>
              </w:rPr>
              <w:t>符合</w:t>
            </w:r>
          </w:p>
        </w:tc>
      </w:tr>
      <w:tr w:rsidR="001C17C6" w:rsidTr="00BA4DB4">
        <w:trPr>
          <w:trHeight w:val="925"/>
        </w:trPr>
        <w:tc>
          <w:tcPr>
            <w:tcW w:w="2467"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持续改进</w:t>
            </w:r>
          </w:p>
          <w:p w:rsidR="001C17C6" w:rsidRDefault="001C17C6" w:rsidP="00BA4DB4">
            <w:pPr>
              <w:adjustRightInd w:val="0"/>
              <w:snapToGrid w:val="0"/>
              <w:rPr>
                <w:rFonts w:ascii="宋体" w:hAnsi="宋体" w:cs="宋体"/>
                <w:szCs w:val="24"/>
              </w:rPr>
            </w:pPr>
          </w:p>
        </w:tc>
        <w:tc>
          <w:tcPr>
            <w:tcW w:w="653" w:type="dxa"/>
          </w:tcPr>
          <w:p w:rsidR="001C17C6" w:rsidRDefault="001C17C6" w:rsidP="00BA4DB4">
            <w:pPr>
              <w:rPr>
                <w:b/>
              </w:rPr>
            </w:pPr>
            <w:r>
              <w:rPr>
                <w:rFonts w:hint="eastAsia"/>
                <w:b/>
              </w:rPr>
              <w:t>10.3</w:t>
            </w:r>
          </w:p>
        </w:tc>
        <w:tc>
          <w:tcPr>
            <w:tcW w:w="10815" w:type="dxa"/>
          </w:tcPr>
          <w:p w:rsidR="001C17C6" w:rsidRDefault="001C17C6" w:rsidP="00BA4DB4">
            <w:pPr>
              <w:spacing w:line="360" w:lineRule="auto"/>
              <w:ind w:firstLineChars="200" w:firstLine="420"/>
              <w:rPr>
                <w:rFonts w:ascii="宋体" w:hAnsi="宋体" w:cs="宋体"/>
                <w:szCs w:val="24"/>
              </w:rPr>
            </w:pPr>
            <w:r>
              <w:rPr>
                <w:rFonts w:ascii="宋体" w:hAnsi="宋体" w:cs="宋体" w:hint="eastAsia"/>
                <w:color w:val="000000"/>
                <w:szCs w:val="24"/>
              </w:rPr>
              <w:t>公司主要按策划的管理手册、程序文件等实施运行，主要采用内审、管理评审、数据分析、纠正和预防措施、质量方针和目标等来实现对质量管理体系的改进，另外主要通过日常工作中发现的问题及时予以调整解决来实现。</w:t>
            </w:r>
          </w:p>
        </w:tc>
        <w:tc>
          <w:tcPr>
            <w:tcW w:w="774" w:type="dxa"/>
          </w:tcPr>
          <w:p w:rsidR="001C17C6" w:rsidRDefault="001C17C6" w:rsidP="00BA4DB4">
            <w:r>
              <w:rPr>
                <w:rFonts w:hint="eastAsia"/>
              </w:rPr>
              <w:t>符合</w:t>
            </w:r>
          </w:p>
        </w:tc>
      </w:tr>
      <w:tr w:rsidR="001C17C6" w:rsidTr="00BA4DB4">
        <w:trPr>
          <w:trHeight w:val="407"/>
        </w:trPr>
        <w:tc>
          <w:tcPr>
            <w:tcW w:w="2467" w:type="dxa"/>
          </w:tcPr>
          <w:p w:rsidR="001C17C6" w:rsidRDefault="001C17C6" w:rsidP="00BA4DB4">
            <w:pPr>
              <w:adjustRightInd w:val="0"/>
              <w:snapToGrid w:val="0"/>
              <w:rPr>
                <w:rFonts w:ascii="宋体" w:hAnsi="宋体" w:cs="宋体"/>
                <w:szCs w:val="24"/>
              </w:rPr>
            </w:pPr>
            <w:r>
              <w:rPr>
                <w:rFonts w:ascii="宋体" w:hAnsi="宋体" w:cs="宋体" w:hint="eastAsia"/>
                <w:szCs w:val="24"/>
              </w:rPr>
              <w:t>范围的确认，资质的确认，法律法规执行情况，重大质量事故，及顾客投诉和质量监督抽查情况。</w:t>
            </w:r>
          </w:p>
        </w:tc>
        <w:tc>
          <w:tcPr>
            <w:tcW w:w="653" w:type="dxa"/>
          </w:tcPr>
          <w:p w:rsidR="001C17C6" w:rsidRDefault="001C17C6" w:rsidP="00BA4DB4">
            <w:pPr>
              <w:rPr>
                <w:b/>
              </w:rPr>
            </w:pPr>
          </w:p>
        </w:tc>
        <w:tc>
          <w:tcPr>
            <w:tcW w:w="10815" w:type="dxa"/>
          </w:tcPr>
          <w:p w:rsidR="001C17C6" w:rsidRDefault="001C17C6" w:rsidP="00BA4DB4">
            <w:pPr>
              <w:spacing w:line="360" w:lineRule="auto"/>
              <w:jc w:val="left"/>
            </w:pPr>
            <w:r>
              <w:rPr>
                <w:rFonts w:hint="eastAsia"/>
              </w:rPr>
              <w:t>现场确认，公司质量管理体系覆盖范围：</w:t>
            </w:r>
          </w:p>
          <w:p w:rsidR="001C17C6" w:rsidRDefault="001C17C6" w:rsidP="00BA4DB4">
            <w:pPr>
              <w:spacing w:line="360" w:lineRule="auto"/>
              <w:ind w:firstLineChars="200" w:firstLine="420"/>
              <w:jc w:val="left"/>
            </w:pPr>
            <w:r>
              <w:rPr>
                <w:rFonts w:hint="eastAsia"/>
              </w:rPr>
              <w:t>油气开发、能源动力和海洋装备的材料及制造技术研发</w:t>
            </w:r>
          </w:p>
          <w:p w:rsidR="001C17C6" w:rsidRDefault="001C17C6" w:rsidP="00BA4DB4">
            <w:pPr>
              <w:spacing w:line="360" w:lineRule="auto"/>
              <w:ind w:firstLineChars="200" w:firstLine="420"/>
              <w:jc w:val="left"/>
            </w:pPr>
            <w:r>
              <w:rPr>
                <w:rFonts w:hint="eastAsia"/>
              </w:rPr>
              <w:t>提供营业执照（三证合一），检查有效，公司严格执行国标及行业要求和法律、法规要求。</w:t>
            </w:r>
          </w:p>
          <w:p w:rsidR="001C17C6" w:rsidRDefault="001C17C6" w:rsidP="00BA4DB4">
            <w:pPr>
              <w:spacing w:line="360" w:lineRule="auto"/>
              <w:ind w:firstLineChars="200" w:firstLine="420"/>
              <w:jc w:val="left"/>
            </w:pPr>
            <w:r>
              <w:rPr>
                <w:rFonts w:hint="eastAsia"/>
              </w:rPr>
              <w:t>2020</w:t>
            </w:r>
            <w:r>
              <w:rPr>
                <w:rFonts w:hint="eastAsia"/>
              </w:rPr>
              <w:t>年</w:t>
            </w:r>
            <w:r>
              <w:rPr>
                <w:rFonts w:hint="eastAsia"/>
              </w:rPr>
              <w:t>7</w:t>
            </w:r>
            <w:r>
              <w:rPr>
                <w:rFonts w:hint="eastAsia"/>
              </w:rPr>
              <w:t>月至今，公司没有顾客的重大质量投诉，通过顾客满意度调查，顾客对公司提供的产品普遍反映较好。体系运行以来，顾客对质量反应良好，没有重大质量问题和投诉。</w:t>
            </w:r>
          </w:p>
          <w:p w:rsidR="001C17C6" w:rsidRDefault="001C17C6" w:rsidP="00BA4DB4">
            <w:pPr>
              <w:spacing w:line="360" w:lineRule="auto"/>
            </w:pPr>
            <w:r>
              <w:rPr>
                <w:rFonts w:hint="eastAsia"/>
              </w:rPr>
              <w:t>该公司自体系建立以来，无质量监督抽查情况。</w:t>
            </w:r>
          </w:p>
        </w:tc>
        <w:tc>
          <w:tcPr>
            <w:tcW w:w="774" w:type="dxa"/>
          </w:tcPr>
          <w:p w:rsidR="001C17C6" w:rsidRDefault="001C17C6" w:rsidP="00BA4DB4">
            <w:r>
              <w:rPr>
                <w:rFonts w:hint="eastAsia"/>
              </w:rPr>
              <w:t>符合</w:t>
            </w:r>
          </w:p>
        </w:tc>
      </w:tr>
    </w:tbl>
    <w:p w:rsidR="001C17C6" w:rsidRDefault="001C17C6" w:rsidP="001C17C6">
      <w:pPr>
        <w:pStyle w:val="a9"/>
      </w:pPr>
      <w:r>
        <w:rPr>
          <w:rFonts w:hint="eastAsia"/>
        </w:rPr>
        <w:t>说明：不符合标注</w:t>
      </w:r>
      <w:r>
        <w:rPr>
          <w:rFonts w:hint="eastAsia"/>
        </w:rPr>
        <w:t>N</w:t>
      </w:r>
    </w:p>
    <w:p w:rsidR="001C17C6" w:rsidRDefault="001C17C6" w:rsidP="001C17C6">
      <w:pPr>
        <w:pStyle w:val="a9"/>
      </w:pPr>
    </w:p>
    <w:p w:rsidR="001C17C6" w:rsidRDefault="001C17C6" w:rsidP="001C17C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00"/>
        <w:gridCol w:w="10064"/>
        <w:gridCol w:w="1585"/>
      </w:tblGrid>
      <w:tr w:rsidR="001C17C6" w:rsidTr="00BA4DB4">
        <w:trPr>
          <w:trHeight w:val="515"/>
        </w:trPr>
        <w:tc>
          <w:tcPr>
            <w:tcW w:w="2160" w:type="dxa"/>
            <w:vMerge w:val="restart"/>
            <w:vAlign w:val="center"/>
          </w:tcPr>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过程与活动、</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抽样计划</w:t>
            </w:r>
          </w:p>
        </w:tc>
        <w:tc>
          <w:tcPr>
            <w:tcW w:w="900" w:type="dxa"/>
            <w:vMerge w:val="restart"/>
            <w:vAlign w:val="center"/>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涉及条款</w:t>
            </w:r>
          </w:p>
        </w:tc>
        <w:tc>
          <w:tcPr>
            <w:tcW w:w="10064" w:type="dxa"/>
            <w:vAlign w:val="center"/>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受审核部门：后勤办公室      主管领导：胡腾          陪同人员：胡腾</w:t>
            </w:r>
          </w:p>
        </w:tc>
        <w:tc>
          <w:tcPr>
            <w:tcW w:w="1585" w:type="dxa"/>
            <w:vMerge w:val="restart"/>
            <w:vAlign w:val="center"/>
          </w:tcPr>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判定</w:t>
            </w:r>
          </w:p>
        </w:tc>
      </w:tr>
      <w:tr w:rsidR="001C17C6" w:rsidTr="00BA4DB4">
        <w:trPr>
          <w:trHeight w:val="403"/>
        </w:trPr>
        <w:tc>
          <w:tcPr>
            <w:tcW w:w="2160" w:type="dxa"/>
            <w:vMerge/>
            <w:vAlign w:val="center"/>
          </w:tcPr>
          <w:p w:rsidR="001C17C6" w:rsidRDefault="001C17C6" w:rsidP="00BA4DB4">
            <w:pPr>
              <w:spacing w:line="360" w:lineRule="auto"/>
              <w:ind w:firstLineChars="200" w:firstLine="420"/>
              <w:rPr>
                <w:rFonts w:ascii="宋体" w:hAnsi="宋体" w:cs="宋体"/>
                <w:color w:val="000000"/>
                <w:szCs w:val="24"/>
              </w:rPr>
            </w:pPr>
          </w:p>
        </w:tc>
        <w:tc>
          <w:tcPr>
            <w:tcW w:w="900" w:type="dxa"/>
            <w:vMerge/>
            <w:vAlign w:val="center"/>
          </w:tcPr>
          <w:p w:rsidR="001C17C6" w:rsidRDefault="001C17C6" w:rsidP="00BA4DB4">
            <w:pPr>
              <w:spacing w:line="360" w:lineRule="auto"/>
              <w:ind w:firstLineChars="200" w:firstLine="420"/>
              <w:rPr>
                <w:rFonts w:ascii="宋体" w:hAnsi="宋体" w:cs="宋体"/>
                <w:color w:val="000000"/>
                <w:szCs w:val="24"/>
              </w:rPr>
            </w:pPr>
          </w:p>
        </w:tc>
        <w:tc>
          <w:tcPr>
            <w:tcW w:w="10064" w:type="dxa"/>
            <w:vAlign w:val="center"/>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 xml:space="preserve">审核员：陈伟       审核时间：2021.4.30     </w:t>
            </w:r>
          </w:p>
        </w:tc>
        <w:tc>
          <w:tcPr>
            <w:tcW w:w="1585" w:type="dxa"/>
            <w:vMerge/>
          </w:tcPr>
          <w:p w:rsidR="001C17C6" w:rsidRDefault="001C17C6" w:rsidP="00BA4DB4">
            <w:pPr>
              <w:spacing w:line="360" w:lineRule="auto"/>
              <w:ind w:firstLineChars="200" w:firstLine="420"/>
              <w:rPr>
                <w:rFonts w:ascii="宋体" w:hAnsi="宋体" w:cs="宋体"/>
                <w:color w:val="000000"/>
                <w:szCs w:val="24"/>
              </w:rPr>
            </w:pPr>
          </w:p>
        </w:tc>
      </w:tr>
      <w:tr w:rsidR="001C17C6" w:rsidTr="00BA4DB4">
        <w:trPr>
          <w:trHeight w:val="516"/>
        </w:trPr>
        <w:tc>
          <w:tcPr>
            <w:tcW w:w="2160" w:type="dxa"/>
            <w:vMerge/>
            <w:vAlign w:val="center"/>
          </w:tcPr>
          <w:p w:rsidR="001C17C6" w:rsidRDefault="001C17C6" w:rsidP="00BA4DB4">
            <w:pPr>
              <w:spacing w:line="360" w:lineRule="auto"/>
              <w:ind w:firstLineChars="200" w:firstLine="420"/>
              <w:rPr>
                <w:rFonts w:ascii="宋体" w:hAnsi="宋体" w:cs="宋体"/>
                <w:color w:val="000000"/>
                <w:szCs w:val="24"/>
              </w:rPr>
            </w:pPr>
          </w:p>
        </w:tc>
        <w:tc>
          <w:tcPr>
            <w:tcW w:w="900" w:type="dxa"/>
            <w:vMerge/>
            <w:vAlign w:val="center"/>
          </w:tcPr>
          <w:p w:rsidR="001C17C6" w:rsidRDefault="001C17C6" w:rsidP="00BA4DB4">
            <w:pPr>
              <w:spacing w:line="360" w:lineRule="auto"/>
              <w:ind w:firstLineChars="200" w:firstLine="420"/>
              <w:rPr>
                <w:rFonts w:ascii="宋体" w:hAnsi="宋体" w:cs="宋体"/>
                <w:color w:val="000000"/>
                <w:szCs w:val="24"/>
              </w:rPr>
            </w:pPr>
          </w:p>
        </w:tc>
        <w:tc>
          <w:tcPr>
            <w:tcW w:w="10064" w:type="dxa"/>
            <w:vAlign w:val="center"/>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 xml:space="preserve">审核条款： </w:t>
            </w:r>
          </w:p>
        </w:tc>
        <w:tc>
          <w:tcPr>
            <w:tcW w:w="1585" w:type="dxa"/>
            <w:vMerge/>
          </w:tcPr>
          <w:p w:rsidR="001C17C6" w:rsidRDefault="001C17C6" w:rsidP="00BA4DB4">
            <w:pPr>
              <w:spacing w:line="360" w:lineRule="auto"/>
              <w:ind w:firstLineChars="200" w:firstLine="420"/>
              <w:rPr>
                <w:rFonts w:ascii="宋体" w:hAnsi="宋体" w:cs="宋体"/>
                <w:color w:val="000000"/>
                <w:szCs w:val="24"/>
              </w:rPr>
            </w:pPr>
          </w:p>
        </w:tc>
      </w:tr>
      <w:tr w:rsidR="001C17C6" w:rsidTr="00BA4DB4">
        <w:trPr>
          <w:trHeight w:val="1255"/>
        </w:trPr>
        <w:tc>
          <w:tcPr>
            <w:tcW w:w="2160" w:type="dxa"/>
          </w:tcPr>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岗位/职责 /权限</w:t>
            </w:r>
          </w:p>
          <w:p w:rsidR="001C17C6" w:rsidRDefault="001C17C6" w:rsidP="00BA4DB4">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1C17C6" w:rsidRDefault="001C17C6" w:rsidP="00BA4DB4">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1C17C6" w:rsidRDefault="001C17C6" w:rsidP="00BA4DB4">
            <w:pPr>
              <w:adjustRightInd w:val="0"/>
              <w:snapToGrid w:val="0"/>
              <w:jc w:val="center"/>
              <w:rPr>
                <w:rFonts w:ascii="宋体" w:hAnsi="宋体" w:cs="新宋体"/>
                <w:szCs w:val="21"/>
              </w:rPr>
            </w:pPr>
          </w:p>
        </w:tc>
        <w:tc>
          <w:tcPr>
            <w:tcW w:w="900" w:type="dxa"/>
          </w:tcPr>
          <w:p w:rsidR="001C17C6" w:rsidRDefault="001C17C6" w:rsidP="00BA4DB4">
            <w:pPr>
              <w:rPr>
                <w:rFonts w:ascii="宋体" w:hAnsi="宋体" w:cs="新宋体"/>
                <w:szCs w:val="21"/>
              </w:rPr>
            </w:pPr>
            <w:r>
              <w:rPr>
                <w:rFonts w:ascii="宋体" w:hAnsi="宋体" w:cs="宋体" w:hint="eastAsia"/>
                <w:b/>
                <w:szCs w:val="21"/>
              </w:rPr>
              <w:t>5.3</w:t>
            </w:r>
          </w:p>
        </w:tc>
        <w:tc>
          <w:tcPr>
            <w:tcW w:w="10064" w:type="dxa"/>
          </w:tcPr>
          <w:p w:rsidR="001C17C6" w:rsidRDefault="001C17C6" w:rsidP="00BA4DB4">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rsidR="001C17C6" w:rsidRDefault="001C17C6" w:rsidP="00BA4DB4">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体系文件中已经明确了后勤办公室的岗位职责，具体为：</w:t>
            </w:r>
          </w:p>
          <w:p w:rsidR="001C17C6" w:rsidRDefault="001C17C6" w:rsidP="00BA4DB4">
            <w:pPr>
              <w:pStyle w:val="a7"/>
              <w:spacing w:line="360" w:lineRule="auto"/>
              <w:ind w:firstLineChars="230" w:firstLine="483"/>
              <w:textAlignment w:val="baseline"/>
              <w:rPr>
                <w:rFonts w:hAnsi="宋体" w:cs="宋体"/>
                <w:szCs w:val="21"/>
              </w:rPr>
            </w:pPr>
            <w:r>
              <w:rPr>
                <w:rFonts w:hAnsi="宋体" w:cs="宋体" w:hint="eastAsia"/>
                <w:szCs w:val="21"/>
              </w:rPr>
              <w:t>（1）、在总经理的领导下，负责公司行政、人力资源、文控等管理工作。</w:t>
            </w:r>
          </w:p>
          <w:p w:rsidR="001C17C6" w:rsidRDefault="001C17C6" w:rsidP="00BA4DB4">
            <w:pPr>
              <w:spacing w:line="360" w:lineRule="auto"/>
              <w:ind w:firstLineChars="250" w:firstLine="525"/>
              <w:textAlignment w:val="baseline"/>
              <w:rPr>
                <w:rFonts w:ascii="宋体" w:hAnsi="宋体" w:cs="宋体"/>
                <w:szCs w:val="21"/>
              </w:rPr>
            </w:pPr>
            <w:r>
              <w:rPr>
                <w:rFonts w:ascii="宋体" w:hAnsi="宋体" w:cs="宋体" w:hint="eastAsia"/>
                <w:szCs w:val="21"/>
              </w:rPr>
              <w:t>（2）、负责公司管理体系文件的起草、发放、回收、归档等管理工作。</w:t>
            </w:r>
          </w:p>
          <w:p w:rsidR="001C17C6" w:rsidRDefault="001C17C6" w:rsidP="00BA4DB4">
            <w:pPr>
              <w:pStyle w:val="a7"/>
              <w:spacing w:line="360" w:lineRule="auto"/>
              <w:ind w:firstLineChars="230" w:firstLine="483"/>
              <w:textAlignment w:val="baseline"/>
              <w:rPr>
                <w:rFonts w:hAnsi="宋体" w:cs="宋体"/>
                <w:szCs w:val="21"/>
              </w:rPr>
            </w:pPr>
            <w:r>
              <w:rPr>
                <w:rFonts w:hAnsi="宋体" w:cs="宋体" w:hint="eastAsia"/>
                <w:szCs w:val="21"/>
              </w:rPr>
              <w:t>（3）、负责处理本公司来往文件、传真、信函和本公司文件的打印、文件资料信息的收集、整理工作。</w:t>
            </w:r>
          </w:p>
          <w:p w:rsidR="001C17C6" w:rsidRDefault="001C17C6" w:rsidP="00BA4DB4">
            <w:pPr>
              <w:pStyle w:val="a7"/>
              <w:spacing w:line="360" w:lineRule="auto"/>
              <w:ind w:firstLineChars="230" w:firstLine="483"/>
              <w:textAlignment w:val="baseline"/>
              <w:rPr>
                <w:rFonts w:hAnsi="宋体" w:cs="宋体"/>
                <w:szCs w:val="21"/>
              </w:rPr>
            </w:pPr>
            <w:r>
              <w:rPr>
                <w:rFonts w:hAnsi="宋体" w:cs="宋体" w:hint="eastAsia"/>
                <w:szCs w:val="21"/>
              </w:rPr>
              <w:t>（4）、负责公司各岗位任职条件的制定以及员工的招聘、培训、考核、辞退等工作。</w:t>
            </w:r>
          </w:p>
          <w:p w:rsidR="001C17C6" w:rsidRDefault="001C17C6" w:rsidP="00BA4DB4">
            <w:pPr>
              <w:pStyle w:val="a7"/>
              <w:spacing w:line="360" w:lineRule="auto"/>
              <w:ind w:firstLineChars="230" w:firstLine="483"/>
              <w:textAlignment w:val="baseline"/>
              <w:rPr>
                <w:rFonts w:hAnsi="宋体" w:cs="宋体"/>
                <w:szCs w:val="21"/>
              </w:rPr>
            </w:pPr>
            <w:r>
              <w:rPr>
                <w:rFonts w:hAnsi="宋体" w:cs="宋体" w:hint="eastAsia"/>
                <w:szCs w:val="21"/>
              </w:rPr>
              <w:t>（5）、负责制定并组织实施员工培训计划并组织实施。</w:t>
            </w:r>
          </w:p>
          <w:p w:rsidR="001C17C6" w:rsidRDefault="001C17C6" w:rsidP="00BA4DB4">
            <w:pPr>
              <w:pStyle w:val="a7"/>
              <w:spacing w:line="360" w:lineRule="auto"/>
              <w:ind w:firstLineChars="230" w:firstLine="483"/>
              <w:textAlignment w:val="baseline"/>
              <w:rPr>
                <w:rFonts w:hAnsi="宋体" w:cs="宋体"/>
                <w:szCs w:val="21"/>
              </w:rPr>
            </w:pPr>
            <w:r>
              <w:rPr>
                <w:rFonts w:hAnsi="宋体" w:cs="宋体" w:hint="eastAsia"/>
                <w:szCs w:val="21"/>
              </w:rPr>
              <w:t>（6）、负责公司员工培训记录的归档工作。</w:t>
            </w:r>
          </w:p>
          <w:p w:rsidR="001C17C6" w:rsidRDefault="001C17C6" w:rsidP="00BA4DB4">
            <w:pPr>
              <w:pStyle w:val="a7"/>
              <w:spacing w:line="360" w:lineRule="auto"/>
              <w:ind w:firstLineChars="230" w:firstLine="483"/>
              <w:textAlignment w:val="baseline"/>
              <w:rPr>
                <w:rFonts w:hAnsi="宋体" w:cs="宋体"/>
                <w:szCs w:val="21"/>
              </w:rPr>
            </w:pPr>
            <w:r>
              <w:rPr>
                <w:rFonts w:hAnsi="宋体" w:cs="宋体" w:hint="eastAsia"/>
                <w:szCs w:val="21"/>
              </w:rPr>
              <w:t>（7）、负责公司产品的市场开拓及客户开发和销售等工作。</w:t>
            </w:r>
          </w:p>
          <w:p w:rsidR="001C17C6" w:rsidRDefault="001C17C6" w:rsidP="00BA4DB4">
            <w:pPr>
              <w:pStyle w:val="a7"/>
              <w:spacing w:line="360" w:lineRule="auto"/>
              <w:ind w:firstLineChars="230" w:firstLine="483"/>
              <w:textAlignment w:val="baseline"/>
              <w:rPr>
                <w:rFonts w:hAnsi="宋体" w:cs="宋体"/>
                <w:szCs w:val="21"/>
              </w:rPr>
            </w:pPr>
            <w:r>
              <w:rPr>
                <w:rFonts w:hAnsi="宋体" w:cs="宋体" w:hint="eastAsia"/>
                <w:szCs w:val="21"/>
              </w:rPr>
              <w:t>（8）、负责公司产品研发及办公室用品的采购等工作。</w:t>
            </w:r>
          </w:p>
          <w:p w:rsidR="001C17C6" w:rsidRDefault="001C17C6" w:rsidP="00BA4DB4">
            <w:pPr>
              <w:pStyle w:val="a7"/>
              <w:spacing w:line="360" w:lineRule="auto"/>
              <w:ind w:firstLineChars="230" w:firstLine="483"/>
              <w:textAlignment w:val="baseline"/>
              <w:rPr>
                <w:rFonts w:hAnsi="宋体" w:cs="宋体"/>
                <w:szCs w:val="21"/>
              </w:rPr>
            </w:pPr>
            <w:r>
              <w:rPr>
                <w:rFonts w:hAnsi="宋体" w:cs="宋体" w:hint="eastAsia"/>
                <w:szCs w:val="21"/>
              </w:rPr>
              <w:t>（9）、负责顾客满意度的调查等工作。</w:t>
            </w:r>
          </w:p>
          <w:p w:rsidR="001C17C6" w:rsidRDefault="001C17C6" w:rsidP="00BA4DB4">
            <w:pPr>
              <w:spacing w:line="360" w:lineRule="auto"/>
              <w:rPr>
                <w:rFonts w:ascii="宋体" w:hAnsi="宋体" w:cs="宋体"/>
                <w:szCs w:val="21"/>
              </w:rPr>
            </w:pPr>
            <w:r>
              <w:rPr>
                <w:rFonts w:ascii="宋体" w:hAnsi="宋体" w:cs="宋体" w:hint="eastAsia"/>
                <w:szCs w:val="21"/>
              </w:rPr>
              <w:t>。。。。。。</w:t>
            </w:r>
          </w:p>
          <w:p w:rsidR="001C17C6" w:rsidRDefault="001C17C6" w:rsidP="00BA4DB4">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rsidR="001C17C6" w:rsidRDefault="001C17C6" w:rsidP="00BA4DB4">
            <w:r>
              <w:rPr>
                <w:rFonts w:hint="eastAsia"/>
              </w:rPr>
              <w:t>符合</w:t>
            </w:r>
          </w:p>
        </w:tc>
      </w:tr>
      <w:tr w:rsidR="001C17C6" w:rsidTr="00BA4DB4">
        <w:trPr>
          <w:trHeight w:val="803"/>
        </w:trPr>
        <w:tc>
          <w:tcPr>
            <w:tcW w:w="2160" w:type="dxa"/>
            <w:vAlign w:val="center"/>
          </w:tcPr>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（含6.2.1/6.2.2）</w:t>
            </w:r>
          </w:p>
          <w:p w:rsidR="001C17C6" w:rsidRDefault="001C17C6" w:rsidP="00BA4DB4">
            <w:pPr>
              <w:rPr>
                <w:rFonts w:ascii="宋体" w:hAnsi="宋体"/>
                <w:b/>
                <w:szCs w:val="21"/>
              </w:rPr>
            </w:pPr>
          </w:p>
        </w:tc>
        <w:tc>
          <w:tcPr>
            <w:tcW w:w="900" w:type="dxa"/>
          </w:tcPr>
          <w:p w:rsidR="001C17C6" w:rsidRDefault="001C17C6" w:rsidP="00BA4DB4">
            <w:pPr>
              <w:rPr>
                <w:rFonts w:ascii="宋体" w:hAnsi="宋体" w:cs="新宋体"/>
                <w:szCs w:val="21"/>
              </w:rPr>
            </w:pPr>
            <w:r>
              <w:rPr>
                <w:rFonts w:ascii="宋体" w:hAnsi="宋体" w:cs="宋体" w:hint="eastAsia"/>
                <w:b/>
                <w:szCs w:val="21"/>
              </w:rPr>
              <w:t>6.2</w:t>
            </w:r>
          </w:p>
        </w:tc>
        <w:tc>
          <w:tcPr>
            <w:tcW w:w="10064" w:type="dxa"/>
          </w:tcPr>
          <w:p w:rsidR="001C17C6" w:rsidRDefault="001C17C6" w:rsidP="00BA4DB4">
            <w:pPr>
              <w:spacing w:line="360" w:lineRule="auto"/>
              <w:rPr>
                <w:rFonts w:ascii="宋体" w:hAnsi="宋体" w:cs="宋体"/>
                <w:szCs w:val="21"/>
              </w:rPr>
            </w:pPr>
            <w:r>
              <w:rPr>
                <w:rFonts w:ascii="宋体" w:hAnsi="宋体" w:cs="宋体" w:hint="eastAsia"/>
                <w:szCs w:val="21"/>
              </w:rPr>
              <w:t>后勤办公室负责人：胡腾</w:t>
            </w:r>
          </w:p>
          <w:p w:rsidR="001C17C6" w:rsidRDefault="001C17C6" w:rsidP="00BA4DB4">
            <w:pPr>
              <w:spacing w:line="360" w:lineRule="auto"/>
              <w:rPr>
                <w:rFonts w:ascii="宋体" w:hAnsi="宋体" w:cs="宋体"/>
                <w:szCs w:val="21"/>
              </w:rPr>
            </w:pPr>
            <w:r>
              <w:rPr>
                <w:rFonts w:ascii="宋体" w:hAnsi="宋体" w:cs="宋体" w:hint="eastAsia"/>
                <w:szCs w:val="21"/>
              </w:rPr>
              <w:t xml:space="preserve">查《部门质量目标分解目标》 </w:t>
            </w:r>
          </w:p>
          <w:p w:rsidR="001C17C6" w:rsidRDefault="001C17C6" w:rsidP="00BA4DB4">
            <w:pPr>
              <w:spacing w:line="360" w:lineRule="auto"/>
              <w:rPr>
                <w:rFonts w:ascii="宋体" w:hAnsi="宋体" w:cs="宋体"/>
                <w:szCs w:val="21"/>
              </w:rPr>
            </w:pPr>
            <w:r>
              <w:rPr>
                <w:rFonts w:ascii="宋体" w:hAnsi="宋体" w:cs="宋体" w:hint="eastAsia"/>
                <w:szCs w:val="21"/>
              </w:rPr>
              <w:t>测量时间：2020.07月-2021.04月</w:t>
            </w:r>
          </w:p>
          <w:p w:rsidR="001C17C6" w:rsidRDefault="001C17C6" w:rsidP="00BA4DB4">
            <w:pPr>
              <w:spacing w:line="360" w:lineRule="auto"/>
              <w:rPr>
                <w:rFonts w:ascii="宋体" w:hAnsi="宋体" w:cs="宋体"/>
                <w:szCs w:val="21"/>
              </w:rPr>
            </w:pPr>
            <w:r>
              <w:rPr>
                <w:rFonts w:ascii="宋体" w:hAnsi="宋体" w:cs="宋体" w:hint="eastAsia"/>
                <w:szCs w:val="21"/>
              </w:rPr>
              <w:t>培训计划实施率100%             实测：100%</w:t>
            </w:r>
          </w:p>
          <w:p w:rsidR="001C17C6" w:rsidRDefault="001C17C6" w:rsidP="00BA4DB4">
            <w:pPr>
              <w:spacing w:line="360" w:lineRule="auto"/>
              <w:rPr>
                <w:rFonts w:ascii="宋体" w:hAnsi="宋体" w:cs="宋体"/>
                <w:szCs w:val="21"/>
              </w:rPr>
            </w:pPr>
            <w:r>
              <w:rPr>
                <w:rFonts w:ascii="宋体" w:hAnsi="宋体" w:cs="宋体" w:hint="eastAsia"/>
                <w:szCs w:val="21"/>
              </w:rPr>
              <w:t>培训按时率100%                 实测：100%</w:t>
            </w:r>
          </w:p>
          <w:p w:rsidR="001C17C6" w:rsidRDefault="001C17C6" w:rsidP="00BA4DB4">
            <w:pPr>
              <w:spacing w:line="360" w:lineRule="auto"/>
              <w:rPr>
                <w:rFonts w:ascii="宋体" w:hAnsi="宋体" w:cs="宋体"/>
                <w:szCs w:val="21"/>
              </w:rPr>
            </w:pPr>
            <w:r>
              <w:rPr>
                <w:rFonts w:ascii="宋体" w:hAnsi="宋体" w:cs="宋体" w:hint="eastAsia"/>
                <w:szCs w:val="21"/>
              </w:rPr>
              <w:t>文件发放按时率100%             实测：100%</w:t>
            </w:r>
          </w:p>
          <w:p w:rsidR="001C17C6" w:rsidRDefault="001C17C6" w:rsidP="00BA4DB4">
            <w:pPr>
              <w:spacing w:line="360" w:lineRule="auto"/>
              <w:rPr>
                <w:rFonts w:ascii="宋体" w:hAnsi="宋体" w:cs="宋体"/>
                <w:szCs w:val="21"/>
              </w:rPr>
            </w:pPr>
            <w:r>
              <w:rPr>
                <w:rFonts w:ascii="宋体" w:hAnsi="宋体" w:cs="宋体" w:hint="eastAsia"/>
                <w:szCs w:val="21"/>
              </w:rPr>
              <w:t>供方按时评价率100%             实测：100%</w:t>
            </w:r>
          </w:p>
          <w:p w:rsidR="001C17C6" w:rsidRDefault="001C17C6" w:rsidP="00BA4DB4">
            <w:pPr>
              <w:spacing w:line="360" w:lineRule="auto"/>
              <w:rPr>
                <w:rFonts w:ascii="宋体" w:hAnsi="宋体" w:cs="宋体"/>
                <w:szCs w:val="21"/>
              </w:rPr>
            </w:pPr>
            <w:r>
              <w:rPr>
                <w:rFonts w:ascii="宋体" w:hAnsi="宋体" w:cs="宋体" w:hint="eastAsia"/>
                <w:szCs w:val="21"/>
              </w:rPr>
              <w:t>顾客满意率≥98%                 实测：98%</w:t>
            </w:r>
          </w:p>
          <w:p w:rsidR="001C17C6" w:rsidRDefault="001C17C6" w:rsidP="00BA4DB4">
            <w:pPr>
              <w:spacing w:line="360" w:lineRule="auto"/>
              <w:rPr>
                <w:rFonts w:ascii="宋体" w:hAnsi="宋体" w:cs="宋体"/>
                <w:szCs w:val="21"/>
              </w:rPr>
            </w:pPr>
            <w:r>
              <w:rPr>
                <w:rFonts w:ascii="宋体" w:hAnsi="宋体" w:cs="宋体" w:hint="eastAsia"/>
                <w:szCs w:val="21"/>
              </w:rPr>
              <w:t>合同按时完成率100%             实测：100%</w:t>
            </w:r>
          </w:p>
          <w:p w:rsidR="001C17C6" w:rsidRDefault="001C17C6" w:rsidP="00BA4DB4">
            <w:pPr>
              <w:spacing w:line="360" w:lineRule="auto"/>
              <w:rPr>
                <w:rFonts w:ascii="宋体" w:hAnsi="宋体" w:cs="宋体"/>
                <w:szCs w:val="21"/>
              </w:rPr>
            </w:pPr>
            <w:r>
              <w:rPr>
                <w:rFonts w:ascii="宋体" w:hAnsi="宋体" w:cs="宋体" w:hint="eastAsia"/>
                <w:szCs w:val="21"/>
              </w:rPr>
              <w:t>2020年1月-2021年4月对目标进行考核，均达到目标。</w:t>
            </w:r>
          </w:p>
          <w:p w:rsidR="001C17C6" w:rsidRDefault="001C17C6" w:rsidP="00BA4DB4">
            <w:pPr>
              <w:spacing w:line="360" w:lineRule="auto"/>
              <w:rPr>
                <w:rFonts w:ascii="宋体" w:hAnsi="宋体" w:cs="宋体"/>
                <w:szCs w:val="21"/>
              </w:rPr>
            </w:pPr>
            <w:r>
              <w:rPr>
                <w:rFonts w:ascii="宋体" w:hAnsi="宋体" w:cs="宋体" w:hint="eastAsia"/>
                <w:color w:val="000000"/>
                <w:spacing w:val="-4"/>
                <w:szCs w:val="21"/>
              </w:rPr>
              <w:t>质量目标覆盖相关职能、层次和过程，质量目标与质量方针保持一致。</w:t>
            </w:r>
          </w:p>
        </w:tc>
        <w:tc>
          <w:tcPr>
            <w:tcW w:w="1585" w:type="dxa"/>
          </w:tcPr>
          <w:p w:rsidR="001C17C6" w:rsidRDefault="001C17C6" w:rsidP="00BA4DB4">
            <w:r>
              <w:rPr>
                <w:rFonts w:hint="eastAsia"/>
              </w:rPr>
              <w:t>符合</w:t>
            </w:r>
          </w:p>
        </w:tc>
      </w:tr>
      <w:tr w:rsidR="001C17C6" w:rsidTr="00BA4DB4">
        <w:trPr>
          <w:trHeight w:val="317"/>
        </w:trPr>
        <w:tc>
          <w:tcPr>
            <w:tcW w:w="2160" w:type="dxa"/>
          </w:tcPr>
          <w:p w:rsidR="001C17C6" w:rsidRDefault="001C17C6" w:rsidP="00BA4DB4">
            <w:pPr>
              <w:spacing w:line="360" w:lineRule="auto"/>
              <w:rPr>
                <w:rFonts w:ascii="宋体" w:hAnsi="宋体" w:cs="宋体"/>
                <w:szCs w:val="21"/>
              </w:rPr>
            </w:pPr>
            <w:r>
              <w:rPr>
                <w:rFonts w:ascii="宋体" w:hAnsi="宋体" w:cs="宋体" w:hint="eastAsia"/>
                <w:szCs w:val="21"/>
              </w:rPr>
              <w:t>人员</w:t>
            </w:r>
          </w:p>
          <w:p w:rsidR="001C17C6" w:rsidRDefault="001C17C6" w:rsidP="00BA4DB4">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rsidR="001C17C6" w:rsidRDefault="001C17C6" w:rsidP="00BA4DB4">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00" w:type="dxa"/>
          </w:tcPr>
          <w:p w:rsidR="001C17C6" w:rsidRDefault="001C17C6" w:rsidP="00BA4DB4">
            <w:pPr>
              <w:rPr>
                <w:rFonts w:ascii="宋体" w:hAnsi="宋体" w:cs="新宋体"/>
                <w:szCs w:val="21"/>
              </w:rPr>
            </w:pPr>
            <w:r>
              <w:rPr>
                <w:rFonts w:ascii="宋体" w:hAnsi="宋体" w:cs="宋体" w:hint="eastAsia"/>
                <w:b/>
                <w:szCs w:val="21"/>
              </w:rPr>
              <w:t>7.1.2</w:t>
            </w:r>
          </w:p>
        </w:tc>
        <w:tc>
          <w:tcPr>
            <w:tcW w:w="10064" w:type="dxa"/>
          </w:tcPr>
          <w:p w:rsidR="001C17C6" w:rsidRDefault="001C17C6" w:rsidP="00BA4DB4">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w:t>
            </w:r>
            <w:r>
              <w:rPr>
                <w:rFonts w:hint="eastAsia"/>
                <w:szCs w:val="21"/>
              </w:rPr>
              <w:t>人力资源管理程序</w:t>
            </w:r>
            <w:r>
              <w:rPr>
                <w:rFonts w:ascii="宋体" w:hAnsi="宋体" w:cs="宋体" w:hint="eastAsia"/>
                <w:szCs w:val="21"/>
              </w:rPr>
              <w:t>》，公司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rsidR="001C17C6" w:rsidRDefault="001C17C6" w:rsidP="00BA4DB4">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rsidR="001C17C6" w:rsidRDefault="001C17C6" w:rsidP="00BA4DB4">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w:t>
            </w:r>
            <w:r>
              <w:rPr>
                <w:rFonts w:ascii="宋体" w:hAnsi="宋体" w:cs="宋体" w:hint="eastAsia"/>
                <w:color w:val="000000"/>
                <w:szCs w:val="21"/>
              </w:rPr>
              <w:t>岗位职务说明书》</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rsidR="001C17C6" w:rsidRDefault="001C17C6" w:rsidP="00BA4DB4">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查见：《岗位职务说明书》中总经理岗位任职要求，非常</w:t>
            </w:r>
            <w:r>
              <w:rPr>
                <w:rFonts w:ascii="宋体" w:hAnsi="宋体" w:cs="宋体"/>
                <w:spacing w:val="-4"/>
                <w:szCs w:val="21"/>
              </w:rPr>
              <w:t>熟悉</w:t>
            </w:r>
            <w:r>
              <w:rPr>
                <w:rFonts w:ascii="宋体" w:hAnsi="宋体" w:cs="宋体" w:hint="eastAsia"/>
                <w:spacing w:val="-4"/>
                <w:szCs w:val="21"/>
              </w:rPr>
              <w:t>相关营销的流程；</w:t>
            </w:r>
            <w:r>
              <w:rPr>
                <w:rFonts w:ascii="宋体" w:hAnsi="宋体" w:cs="宋体"/>
                <w:spacing w:val="-4"/>
                <w:szCs w:val="21"/>
              </w:rPr>
              <w:t>熟悉</w:t>
            </w:r>
            <w:r>
              <w:rPr>
                <w:rFonts w:ascii="宋体" w:hAnsi="宋体" w:cs="宋体" w:hint="eastAsia"/>
                <w:spacing w:val="-4"/>
                <w:szCs w:val="21"/>
              </w:rPr>
              <w:t>企业管理的各项程序，</w:t>
            </w:r>
            <w:r>
              <w:rPr>
                <w:rFonts w:ascii="宋体" w:hAnsi="宋体" w:cs="宋体" w:hint="eastAsia"/>
                <w:spacing w:val="-4"/>
                <w:szCs w:val="21"/>
              </w:rPr>
              <w:lastRenderedPageBreak/>
              <w:t>熟悉行政事务的处理，擅长处理人际关系，领导和协调公司重大决定的能力，掌握公司发展方向，具有创造性思维和远见等；抽见：后勤办公室经理任职要求，要求掌握行政类工作技术，较强的统筹协调，组织安排工作的能力，有一定统计分析能力等。</w:t>
            </w:r>
          </w:p>
          <w:p w:rsidR="001C17C6" w:rsidRDefault="001C17C6" w:rsidP="00BA4DB4">
            <w:pPr>
              <w:spacing w:line="360" w:lineRule="auto"/>
              <w:rPr>
                <w:rFonts w:ascii="宋体" w:hAnsi="宋体"/>
                <w:szCs w:val="21"/>
              </w:rPr>
            </w:pPr>
            <w:r>
              <w:rPr>
                <w:rFonts w:ascii="宋体" w:hAnsi="宋体" w:cs="宋体" w:hint="eastAsia"/>
                <w:szCs w:val="21"/>
              </w:rPr>
              <w:t xml:space="preserve"> </w:t>
            </w:r>
            <w:r>
              <w:rPr>
                <w:rFonts w:ascii="宋体" w:hAnsi="宋体" w:cs="宋体" w:hint="eastAsia"/>
                <w:spacing w:val="-4"/>
                <w:szCs w:val="21"/>
              </w:rPr>
              <w:t>现场确认，能满足规定要求。</w:t>
            </w:r>
          </w:p>
        </w:tc>
        <w:tc>
          <w:tcPr>
            <w:tcW w:w="1585" w:type="dxa"/>
          </w:tcPr>
          <w:p w:rsidR="001C17C6" w:rsidRDefault="001C17C6" w:rsidP="00BA4DB4">
            <w:r>
              <w:rPr>
                <w:rFonts w:hint="eastAsia"/>
              </w:rPr>
              <w:lastRenderedPageBreak/>
              <w:t>符合</w:t>
            </w:r>
          </w:p>
        </w:tc>
      </w:tr>
      <w:tr w:rsidR="001C17C6" w:rsidTr="00BA4DB4">
        <w:trPr>
          <w:trHeight w:val="350"/>
        </w:trPr>
        <w:tc>
          <w:tcPr>
            <w:tcW w:w="2160" w:type="dxa"/>
          </w:tcPr>
          <w:p w:rsidR="001C17C6" w:rsidRDefault="001C17C6" w:rsidP="00BA4DB4">
            <w:pPr>
              <w:spacing w:line="360" w:lineRule="auto"/>
              <w:rPr>
                <w:rFonts w:ascii="宋体" w:hAnsi="宋体" w:cs="宋体"/>
                <w:szCs w:val="21"/>
              </w:rPr>
            </w:pPr>
            <w:r>
              <w:rPr>
                <w:rFonts w:ascii="宋体" w:hAnsi="宋体" w:cs="宋体" w:hint="eastAsia"/>
                <w:szCs w:val="21"/>
              </w:rPr>
              <w:lastRenderedPageBreak/>
              <w:t>能力</w:t>
            </w:r>
          </w:p>
          <w:p w:rsidR="001C17C6" w:rsidRDefault="001C17C6" w:rsidP="00BA4DB4">
            <w:pPr>
              <w:spacing w:line="360" w:lineRule="auto"/>
              <w:rPr>
                <w:rFonts w:ascii="宋体" w:hAnsi="宋体" w:cs="宋体"/>
                <w:szCs w:val="21"/>
              </w:rPr>
            </w:pPr>
            <w:r>
              <w:rPr>
                <w:rFonts w:ascii="宋体" w:hAnsi="宋体" w:cs="宋体" w:hint="eastAsia"/>
                <w:szCs w:val="21"/>
              </w:rPr>
              <w:t>#组织确定人员所需的能力有哪些？</w:t>
            </w:r>
          </w:p>
          <w:p w:rsidR="001C17C6" w:rsidRDefault="001C17C6" w:rsidP="00BA4DB4">
            <w:pPr>
              <w:spacing w:line="360" w:lineRule="auto"/>
              <w:rPr>
                <w:rFonts w:ascii="宋体" w:hAnsi="宋体" w:cs="宋体"/>
                <w:szCs w:val="21"/>
              </w:rPr>
            </w:pPr>
            <w:r>
              <w:rPr>
                <w:rFonts w:ascii="宋体" w:hAnsi="宋体" w:cs="宋体" w:hint="eastAsia"/>
                <w:szCs w:val="21"/>
              </w:rPr>
              <w:t>.组织如何证明其控制下的人员具备所需的能力？</w:t>
            </w:r>
          </w:p>
          <w:p w:rsidR="001C17C6" w:rsidRDefault="001C17C6" w:rsidP="00BA4DB4">
            <w:pPr>
              <w:spacing w:line="360" w:lineRule="auto"/>
              <w:rPr>
                <w:rFonts w:ascii="宋体" w:hAnsi="宋体" w:cs="宋体"/>
                <w:szCs w:val="21"/>
              </w:rPr>
            </w:pPr>
            <w:r>
              <w:rPr>
                <w:rFonts w:ascii="宋体" w:hAnsi="宋体" w:cs="宋体" w:hint="eastAsia"/>
                <w:szCs w:val="21"/>
              </w:rPr>
              <w:t>.为获取所需能力采取了哪些措施？</w:t>
            </w:r>
          </w:p>
          <w:p w:rsidR="001C17C6" w:rsidRDefault="001C17C6" w:rsidP="00BA4DB4">
            <w:pPr>
              <w:spacing w:line="360" w:lineRule="auto"/>
              <w:rPr>
                <w:rFonts w:ascii="宋体" w:hAnsi="宋体" w:cs="宋体"/>
                <w:szCs w:val="21"/>
              </w:rPr>
            </w:pPr>
            <w:r>
              <w:rPr>
                <w:rFonts w:ascii="宋体" w:hAnsi="宋体" w:cs="宋体" w:hint="eastAsia"/>
                <w:szCs w:val="21"/>
              </w:rPr>
              <w:t>.是否保持适当的记录作为证明人员能力的证据？</w:t>
            </w:r>
          </w:p>
          <w:p w:rsidR="001C17C6" w:rsidRDefault="001C17C6" w:rsidP="00BA4DB4">
            <w:pPr>
              <w:spacing w:line="360" w:lineRule="auto"/>
              <w:rPr>
                <w:rFonts w:ascii="宋体" w:hAnsi="宋体" w:cs="宋体"/>
                <w:szCs w:val="21"/>
              </w:rPr>
            </w:pPr>
          </w:p>
          <w:p w:rsidR="001C17C6" w:rsidRDefault="001C17C6" w:rsidP="00BA4DB4">
            <w:pPr>
              <w:adjustRightInd w:val="0"/>
              <w:snapToGrid w:val="0"/>
              <w:jc w:val="center"/>
              <w:rPr>
                <w:szCs w:val="21"/>
              </w:rPr>
            </w:pPr>
          </w:p>
        </w:tc>
        <w:tc>
          <w:tcPr>
            <w:tcW w:w="900" w:type="dxa"/>
          </w:tcPr>
          <w:p w:rsidR="001C17C6" w:rsidRDefault="001C17C6" w:rsidP="00BA4DB4">
            <w:pPr>
              <w:rPr>
                <w:rFonts w:ascii="宋体" w:hAnsi="宋体"/>
                <w:szCs w:val="21"/>
              </w:rPr>
            </w:pPr>
            <w:r>
              <w:rPr>
                <w:rFonts w:ascii="宋体" w:hAnsi="宋体" w:cs="宋体" w:hint="eastAsia"/>
                <w:b/>
                <w:bCs/>
                <w:szCs w:val="21"/>
              </w:rPr>
              <w:t>7.2</w:t>
            </w:r>
          </w:p>
        </w:tc>
        <w:tc>
          <w:tcPr>
            <w:tcW w:w="10064" w:type="dxa"/>
          </w:tcPr>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rsidR="001C17C6" w:rsidRDefault="001C17C6" w:rsidP="00BA4DB4">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1C17C6" w:rsidRDefault="001C17C6" w:rsidP="00BA4DB4">
            <w:pPr>
              <w:spacing w:line="360" w:lineRule="auto"/>
              <w:rPr>
                <w:rFonts w:ascii="宋体" w:hAnsi="宋体" w:cs="宋体"/>
                <w:color w:val="000000" w:themeColor="text1"/>
                <w:szCs w:val="21"/>
              </w:rPr>
            </w:pPr>
            <w:r>
              <w:rPr>
                <w:rFonts w:ascii="宋体" w:hAnsi="宋体" w:cs="宋体" w:hint="eastAsia"/>
                <w:color w:val="000000" w:themeColor="text1"/>
                <w:szCs w:val="21"/>
              </w:rPr>
              <w:t>查见：人员资质情况</w:t>
            </w:r>
          </w:p>
          <w:p w:rsidR="001C17C6" w:rsidRDefault="001C17C6" w:rsidP="00BA4DB4">
            <w:pPr>
              <w:spacing w:line="360" w:lineRule="auto"/>
              <w:rPr>
                <w:rFonts w:ascii="宋体" w:hAnsi="宋体" w:cs="宋体"/>
                <w:color w:val="000000" w:themeColor="text1"/>
                <w:szCs w:val="21"/>
              </w:rPr>
            </w:pPr>
            <w:r>
              <w:rPr>
                <w:rFonts w:ascii="宋体" w:hAnsi="宋体" w:cs="宋体" w:hint="eastAsia"/>
                <w:color w:val="000000" w:themeColor="text1"/>
                <w:szCs w:val="21"/>
              </w:rPr>
              <w:t>1）姓名：林冰  博士学位证书:1001022019000060；毕业院校：北京化工大学；专业：材料科学与工程</w:t>
            </w:r>
          </w:p>
          <w:p w:rsidR="001C17C6" w:rsidRDefault="001C17C6" w:rsidP="00BA4DB4">
            <w:pPr>
              <w:spacing w:line="360" w:lineRule="auto"/>
              <w:rPr>
                <w:rFonts w:ascii="宋体" w:hAnsi="宋体" w:cs="宋体"/>
                <w:color w:val="000000" w:themeColor="text1"/>
                <w:szCs w:val="21"/>
              </w:rPr>
            </w:pPr>
            <w:r>
              <w:rPr>
                <w:rFonts w:ascii="宋体" w:hAnsi="宋体" w:cs="宋体" w:hint="eastAsia"/>
                <w:color w:val="000000" w:themeColor="text1"/>
                <w:szCs w:val="21"/>
              </w:rPr>
              <w:t>2）姓名：唐鋆磊 博士学位证书:1001022010000041; 毕业院校：北京化工大学；专业：材料科学与工程</w:t>
            </w:r>
          </w:p>
          <w:p w:rsidR="001C17C6" w:rsidRDefault="001C17C6" w:rsidP="00BA4DB4">
            <w:pPr>
              <w:spacing w:line="360" w:lineRule="auto"/>
              <w:rPr>
                <w:rFonts w:ascii="宋体" w:hAnsi="宋体" w:cs="宋体"/>
                <w:color w:val="000000" w:themeColor="text1"/>
                <w:szCs w:val="21"/>
              </w:rPr>
            </w:pPr>
            <w:r>
              <w:rPr>
                <w:rFonts w:ascii="宋体" w:hAnsi="宋体" w:cs="宋体" w:hint="eastAsia"/>
                <w:color w:val="000000" w:themeColor="text1"/>
                <w:szCs w:val="21"/>
              </w:rPr>
              <w:t>3）姓名：董亮亮 博士学位证书:1061522015000043; 毕业院校：西南石油大学；专业：机械制造及其自动化</w:t>
            </w:r>
          </w:p>
          <w:p w:rsidR="001C17C6" w:rsidRDefault="001C17C6" w:rsidP="00BA4DB4">
            <w:pPr>
              <w:spacing w:line="360" w:lineRule="auto"/>
              <w:rPr>
                <w:rFonts w:ascii="宋体" w:hAnsi="宋体" w:cs="宋体"/>
                <w:color w:val="000000" w:themeColor="text1"/>
                <w:szCs w:val="21"/>
              </w:rPr>
            </w:pPr>
            <w:r>
              <w:rPr>
                <w:rFonts w:ascii="宋体" w:hAnsi="宋体" w:cs="宋体" w:hint="eastAsia"/>
                <w:color w:val="000000" w:themeColor="text1"/>
                <w:szCs w:val="21"/>
              </w:rPr>
              <w:t>4）姓名：唐鋆磊 国外学历学位认证书:教留服认英（2011）10898号; 毕业院校：英国爱丁堡大学；专业：材料科学</w:t>
            </w:r>
          </w:p>
          <w:p w:rsidR="001C17C6" w:rsidRDefault="001C17C6" w:rsidP="00BA4DB4">
            <w:pPr>
              <w:spacing w:line="360" w:lineRule="auto"/>
              <w:rPr>
                <w:rFonts w:ascii="宋体" w:hAnsi="宋体" w:cs="宋体"/>
                <w:szCs w:val="21"/>
              </w:rPr>
            </w:pPr>
            <w:r>
              <w:rPr>
                <w:rFonts w:ascii="宋体" w:hAnsi="宋体" w:cs="宋体" w:hint="eastAsia"/>
                <w:szCs w:val="21"/>
              </w:rPr>
              <w:t>3、查见2020-2021年度培训计划共6次，已完成的培训记录5次。</w:t>
            </w:r>
          </w:p>
          <w:p w:rsidR="001C17C6" w:rsidRDefault="001C17C6" w:rsidP="00BA4DB4">
            <w:pPr>
              <w:spacing w:line="360" w:lineRule="auto"/>
              <w:rPr>
                <w:rFonts w:ascii="宋体" w:hAnsi="宋体" w:cs="宋体"/>
                <w:szCs w:val="21"/>
              </w:rPr>
            </w:pPr>
            <w:r>
              <w:rPr>
                <w:rFonts w:ascii="宋体" w:hAnsi="宋体" w:cs="宋体" w:hint="eastAsia"/>
                <w:szCs w:val="21"/>
              </w:rPr>
              <w:lastRenderedPageBreak/>
              <w:t>1）：2020年7月11日培训内容：ISO9001基本知识及认证知识；培训人员：唐鋆磊、胡腾、王小虎等；效果评价：通通过本次培训，使各位人员理解了ISO的基本概念，对ISO9001的产生、发展及其组成部分有了一定的认识，明白了企业导入ISO9001管理体系标准的意义，对ISO9001管理体系认证的基本程序有了进一步的了解。基本实现了本次的培训目的。评价人：唐鋆磊</w:t>
            </w:r>
          </w:p>
          <w:p w:rsidR="001C17C6" w:rsidRDefault="001C17C6" w:rsidP="00BA4DB4">
            <w:pPr>
              <w:spacing w:line="360" w:lineRule="auto"/>
              <w:rPr>
                <w:rFonts w:ascii="宋体" w:hAnsi="宋体" w:cs="宋体"/>
                <w:color w:val="000000"/>
                <w:szCs w:val="21"/>
              </w:rPr>
            </w:pPr>
            <w:r>
              <w:rPr>
                <w:rFonts w:ascii="宋体" w:hAnsi="宋体" w:cs="宋体" w:hint="eastAsia"/>
                <w:szCs w:val="21"/>
              </w:rPr>
              <w:t>2）：2020年9月10日  培训内容：内部审核员培训。培训人员：胡腾、王小虎；效果评价：通过对ISO9001内审员知识的培训，两位预备内审员对ISO9001体系标准要求有了清楚的了解，具备了ISO9001内部审核的基本能力，为公司举行内部审核作了充分的准备。达到培训的目的</w:t>
            </w:r>
            <w:r>
              <w:rPr>
                <w:rFonts w:ascii="宋体" w:hAnsi="宋体" w:cs="宋体" w:hint="eastAsia"/>
                <w:color w:val="000000"/>
                <w:szCs w:val="21"/>
              </w:rPr>
              <w:t>。</w:t>
            </w:r>
            <w:r>
              <w:rPr>
                <w:rFonts w:ascii="宋体" w:hAnsi="宋体" w:hint="eastAsia"/>
                <w:szCs w:val="21"/>
                <w:lang/>
              </w:rPr>
              <w:t xml:space="preserve"> </w:t>
            </w:r>
            <w:r>
              <w:rPr>
                <w:rFonts w:ascii="宋体" w:hAnsi="宋体" w:cs="宋体" w:hint="eastAsia"/>
                <w:color w:val="000000"/>
                <w:szCs w:val="21"/>
              </w:rPr>
              <w:t xml:space="preserve">评价人：唐鋆磊 </w:t>
            </w:r>
          </w:p>
          <w:p w:rsidR="001C17C6" w:rsidRDefault="001C17C6" w:rsidP="00BA4DB4">
            <w:pPr>
              <w:spacing w:line="360" w:lineRule="auto"/>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）：2020年12月13日  培训内容：质量手册、程序文件培训；培训人员： 部门主管；效果评价：通过对管理体系文件的培训，各岗位人员熟悉了管理体系文件的基本内容和各类文件的要求，提高了管理体系运作效率。评价人：唐鋆磊</w:t>
            </w:r>
          </w:p>
          <w:p w:rsidR="001C17C6" w:rsidRDefault="001C17C6" w:rsidP="00BA4DB4">
            <w:pPr>
              <w:spacing w:line="360" w:lineRule="auto"/>
              <w:rPr>
                <w:rFonts w:ascii="宋体" w:hAnsi="宋体"/>
                <w:szCs w:val="21"/>
              </w:rPr>
            </w:pPr>
            <w:r>
              <w:rPr>
                <w:rFonts w:ascii="宋体" w:hAnsi="宋体" w:cs="宋体" w:hint="eastAsia"/>
                <w:color w:val="000000"/>
                <w:szCs w:val="21"/>
              </w:rPr>
              <w:t xml:space="preserve">  。。。。。。。</w:t>
            </w:r>
          </w:p>
        </w:tc>
        <w:tc>
          <w:tcPr>
            <w:tcW w:w="1585" w:type="dxa"/>
          </w:tcPr>
          <w:p w:rsidR="001C17C6" w:rsidRDefault="001C17C6" w:rsidP="00BA4DB4">
            <w:r>
              <w:rPr>
                <w:rFonts w:hint="eastAsia"/>
              </w:rPr>
              <w:lastRenderedPageBreak/>
              <w:t>符合</w:t>
            </w:r>
          </w:p>
        </w:tc>
      </w:tr>
      <w:tr w:rsidR="001C17C6" w:rsidTr="00BA4DB4">
        <w:trPr>
          <w:trHeight w:val="1305"/>
        </w:trPr>
        <w:tc>
          <w:tcPr>
            <w:tcW w:w="2160" w:type="dxa"/>
          </w:tcPr>
          <w:p w:rsidR="001C17C6" w:rsidRDefault="001C17C6" w:rsidP="00BA4DB4">
            <w:pPr>
              <w:spacing w:line="360" w:lineRule="auto"/>
              <w:rPr>
                <w:rFonts w:ascii="宋体" w:hAnsi="宋体" w:cs="宋体"/>
                <w:szCs w:val="21"/>
              </w:rPr>
            </w:pPr>
            <w:r>
              <w:rPr>
                <w:rFonts w:ascii="宋体" w:hAnsi="宋体" w:cs="宋体" w:hint="eastAsia"/>
                <w:szCs w:val="21"/>
              </w:rPr>
              <w:lastRenderedPageBreak/>
              <w:t>意识</w:t>
            </w:r>
          </w:p>
          <w:p w:rsidR="001C17C6" w:rsidRDefault="001C17C6" w:rsidP="00BA4DB4">
            <w:pPr>
              <w:adjustRightInd w:val="0"/>
              <w:snapToGrid w:val="0"/>
              <w:jc w:val="center"/>
              <w:rPr>
                <w:rFonts w:ascii="宋体" w:hAnsi="宋体"/>
                <w:szCs w:val="21"/>
              </w:rPr>
            </w:pPr>
          </w:p>
        </w:tc>
        <w:tc>
          <w:tcPr>
            <w:tcW w:w="900" w:type="dxa"/>
          </w:tcPr>
          <w:p w:rsidR="001C17C6" w:rsidRDefault="001C17C6" w:rsidP="00BA4DB4">
            <w:pPr>
              <w:rPr>
                <w:rFonts w:ascii="宋体" w:hAnsi="宋体"/>
                <w:szCs w:val="21"/>
              </w:rPr>
            </w:pPr>
            <w:r>
              <w:rPr>
                <w:rFonts w:ascii="宋体" w:hAnsi="宋体" w:cs="宋体" w:hint="eastAsia"/>
                <w:b/>
                <w:szCs w:val="21"/>
              </w:rPr>
              <w:t>7.3</w:t>
            </w:r>
          </w:p>
        </w:tc>
        <w:tc>
          <w:tcPr>
            <w:tcW w:w="10064" w:type="dxa"/>
          </w:tcPr>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rsidR="001C17C6" w:rsidRDefault="001C17C6" w:rsidP="00BA4DB4">
            <w:pPr>
              <w:spacing w:line="360" w:lineRule="auto"/>
              <w:rPr>
                <w:rFonts w:ascii="宋体" w:hAnsi="宋体"/>
                <w:szCs w:val="21"/>
              </w:rPr>
            </w:pPr>
            <w:r>
              <w:rPr>
                <w:rFonts w:ascii="宋体" w:hAnsi="宋体" w:cs="宋体" w:hint="eastAsia"/>
                <w:szCs w:val="21"/>
              </w:rPr>
              <w:t>---经与员工段云等沟通了解，其基本具备以上必要的质量意识和质量管理体系相关意识。</w:t>
            </w:r>
          </w:p>
        </w:tc>
        <w:tc>
          <w:tcPr>
            <w:tcW w:w="1585" w:type="dxa"/>
          </w:tcPr>
          <w:p w:rsidR="001C17C6" w:rsidRDefault="001C17C6" w:rsidP="00BA4DB4">
            <w:r>
              <w:rPr>
                <w:rFonts w:hint="eastAsia"/>
              </w:rPr>
              <w:t>符合</w:t>
            </w:r>
          </w:p>
        </w:tc>
      </w:tr>
      <w:tr w:rsidR="001C17C6" w:rsidTr="00BA4DB4">
        <w:trPr>
          <w:trHeight w:val="575"/>
        </w:trPr>
        <w:tc>
          <w:tcPr>
            <w:tcW w:w="2160" w:type="dxa"/>
          </w:tcPr>
          <w:p w:rsidR="001C17C6" w:rsidRDefault="001C17C6" w:rsidP="00BA4DB4">
            <w:pPr>
              <w:spacing w:line="360" w:lineRule="auto"/>
              <w:rPr>
                <w:rFonts w:ascii="宋体" w:hAnsi="宋体" w:cs="宋体"/>
                <w:szCs w:val="21"/>
              </w:rPr>
            </w:pPr>
            <w:r>
              <w:rPr>
                <w:rFonts w:ascii="宋体" w:hAnsi="宋体" w:cs="宋体" w:hint="eastAsia"/>
                <w:szCs w:val="21"/>
              </w:rPr>
              <w:t>形成文件的信息/7.5.1总则</w:t>
            </w:r>
          </w:p>
          <w:p w:rsidR="001C17C6" w:rsidRDefault="001C17C6" w:rsidP="00BA4DB4">
            <w:pPr>
              <w:adjustRightInd w:val="0"/>
              <w:snapToGrid w:val="0"/>
              <w:jc w:val="center"/>
              <w:rPr>
                <w:rFonts w:ascii="宋体" w:hAnsi="宋体"/>
                <w:szCs w:val="21"/>
              </w:rPr>
            </w:pPr>
          </w:p>
        </w:tc>
        <w:tc>
          <w:tcPr>
            <w:tcW w:w="900" w:type="dxa"/>
          </w:tcPr>
          <w:p w:rsidR="001C17C6" w:rsidRDefault="001C17C6" w:rsidP="00BA4DB4">
            <w:pPr>
              <w:rPr>
                <w:rFonts w:ascii="宋体" w:hAnsi="宋体" w:cs="宋体"/>
                <w:b/>
                <w:szCs w:val="21"/>
              </w:rPr>
            </w:pPr>
            <w:r>
              <w:rPr>
                <w:rFonts w:ascii="宋体" w:hAnsi="宋体" w:cs="宋体" w:hint="eastAsia"/>
                <w:b/>
                <w:szCs w:val="21"/>
              </w:rPr>
              <w:t>7.5.1</w:t>
            </w:r>
          </w:p>
        </w:tc>
        <w:tc>
          <w:tcPr>
            <w:tcW w:w="10064" w:type="dxa"/>
          </w:tcPr>
          <w:p w:rsidR="001C17C6" w:rsidRDefault="001C17C6" w:rsidP="00BA4DB4">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rsidR="001C17C6" w:rsidRDefault="001C17C6" w:rsidP="00BA4DB4">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rsidR="001C17C6" w:rsidRDefault="001C17C6" w:rsidP="00BA4DB4">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rsidR="001C17C6" w:rsidRDefault="001C17C6" w:rsidP="00BA4DB4">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rsidR="001C17C6" w:rsidRDefault="001C17C6" w:rsidP="00BA4DB4">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四级文件：表格和检查表。</w:t>
            </w:r>
          </w:p>
          <w:p w:rsidR="001C17C6" w:rsidRDefault="001C17C6" w:rsidP="00BA4DB4">
            <w:pPr>
              <w:pStyle w:val="a6"/>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--此外，外来文件即外部提供的文件,包括规格标准、与产品研发质量有关的国家标准。通常属于第三级文件，并得到及时识别和分发控制。</w:t>
            </w:r>
          </w:p>
          <w:p w:rsidR="001C17C6" w:rsidRDefault="001C17C6" w:rsidP="00BA4DB4">
            <w:pPr>
              <w:spacing w:line="360" w:lineRule="auto"/>
              <w:ind w:firstLineChars="200" w:firstLine="420"/>
              <w:rPr>
                <w:rFonts w:ascii="宋体" w:hAnsi="宋体" w:cs="宋体"/>
                <w:szCs w:val="21"/>
              </w:rPr>
            </w:pPr>
            <w:r>
              <w:rPr>
                <w:rFonts w:ascii="宋体" w:hAnsi="宋体" w:cs="宋体" w:hint="eastAsia"/>
                <w:color w:val="000000"/>
                <w:kern w:val="0"/>
                <w:szCs w:val="21"/>
              </w:rPr>
              <w:t>经查：公司提供的各级体系文件总体满足标准的要求和确保QMS有效性的需要。</w:t>
            </w:r>
          </w:p>
        </w:tc>
        <w:tc>
          <w:tcPr>
            <w:tcW w:w="1585" w:type="dxa"/>
          </w:tcPr>
          <w:p w:rsidR="001C17C6" w:rsidRDefault="001C17C6" w:rsidP="00BA4DB4">
            <w:r>
              <w:rPr>
                <w:rFonts w:hint="eastAsia"/>
              </w:rPr>
              <w:lastRenderedPageBreak/>
              <w:t>符合</w:t>
            </w:r>
          </w:p>
        </w:tc>
      </w:tr>
      <w:tr w:rsidR="001C17C6" w:rsidTr="00BA4DB4">
        <w:trPr>
          <w:trHeight w:val="1170"/>
        </w:trPr>
        <w:tc>
          <w:tcPr>
            <w:tcW w:w="2160" w:type="dxa"/>
          </w:tcPr>
          <w:p w:rsidR="001C17C6" w:rsidRDefault="001C17C6" w:rsidP="00BA4DB4">
            <w:pPr>
              <w:adjustRightInd w:val="0"/>
              <w:snapToGrid w:val="0"/>
              <w:jc w:val="center"/>
              <w:rPr>
                <w:rFonts w:ascii="宋体" w:hAnsi="宋体"/>
                <w:szCs w:val="21"/>
              </w:rPr>
            </w:pPr>
            <w:r>
              <w:rPr>
                <w:rFonts w:ascii="宋体" w:hAnsi="宋体" w:cs="宋体" w:hint="eastAsia"/>
                <w:szCs w:val="21"/>
              </w:rPr>
              <w:lastRenderedPageBreak/>
              <w:t>创建和更新</w:t>
            </w:r>
          </w:p>
        </w:tc>
        <w:tc>
          <w:tcPr>
            <w:tcW w:w="900" w:type="dxa"/>
          </w:tcPr>
          <w:p w:rsidR="001C17C6" w:rsidRDefault="001C17C6" w:rsidP="00BA4DB4">
            <w:pPr>
              <w:rPr>
                <w:rFonts w:ascii="宋体" w:hAnsi="宋体" w:cs="宋体"/>
                <w:b/>
                <w:szCs w:val="21"/>
              </w:rPr>
            </w:pPr>
            <w:r>
              <w:rPr>
                <w:rFonts w:ascii="宋体" w:hAnsi="宋体" w:cs="宋体" w:hint="eastAsia"/>
                <w:b/>
                <w:szCs w:val="21"/>
              </w:rPr>
              <w:t>7.5.2</w:t>
            </w:r>
          </w:p>
        </w:tc>
        <w:tc>
          <w:tcPr>
            <w:tcW w:w="10064" w:type="dxa"/>
          </w:tcPr>
          <w:p w:rsidR="001C17C6" w:rsidRDefault="001C17C6" w:rsidP="00BA4DB4">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管理手册、程序文件、岗位任职要求、内审报告等均有适当的标识和说明、相对固定的格式、纸质和电子档为载体、文件发布前均的得到评审和批准，从而确保了适宜性和充分性；记录得到确认等。</w:t>
            </w:r>
          </w:p>
          <w:p w:rsidR="001C17C6" w:rsidRDefault="001C17C6" w:rsidP="00BA4DB4">
            <w:pPr>
              <w:pStyle w:val="a6"/>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现场抽见《质量手册》</w:t>
            </w:r>
          </w:p>
          <w:p w:rsidR="001C17C6" w:rsidRDefault="001C17C6" w:rsidP="00BA4DB4">
            <w:pPr>
              <w:pStyle w:val="a6"/>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文件编号：Q/XNSY QM.001-2020</w:t>
            </w:r>
          </w:p>
          <w:p w:rsidR="001C17C6" w:rsidRDefault="001C17C6" w:rsidP="00BA4DB4">
            <w:pPr>
              <w:pStyle w:val="a6"/>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版本号：A/0   2020.07.10发布  编制人：后勤办公室     审核：胡腾    批准：唐鋆磊</w:t>
            </w:r>
            <w:r>
              <w:rPr>
                <w:rFonts w:ascii="宋体" w:eastAsia="宋体" w:hAnsi="宋体" w:cs="宋体"/>
                <w:kern w:val="0"/>
                <w:sz w:val="21"/>
                <w:szCs w:val="21"/>
              </w:rPr>
              <w:t xml:space="preserve"> </w:t>
            </w:r>
          </w:p>
          <w:p w:rsidR="001C17C6" w:rsidRDefault="001C17C6" w:rsidP="00BA4DB4">
            <w:pPr>
              <w:ind w:firstLineChars="200" w:firstLine="420"/>
              <w:rPr>
                <w:rFonts w:ascii="宋体" w:hAnsi="宋体" w:cs="宋体"/>
                <w:kern w:val="0"/>
                <w:szCs w:val="21"/>
              </w:rPr>
            </w:pPr>
            <w:r>
              <w:rPr>
                <w:rFonts w:ascii="宋体" w:hAnsi="宋体" w:cs="宋体" w:hint="eastAsia"/>
                <w:kern w:val="0"/>
                <w:szCs w:val="21"/>
              </w:rPr>
              <w:t>抽见《程序文件》</w:t>
            </w:r>
          </w:p>
          <w:p w:rsidR="001C17C6" w:rsidRDefault="001C17C6" w:rsidP="00BA4DB4">
            <w:pPr>
              <w:ind w:firstLineChars="200" w:firstLine="420"/>
              <w:jc w:val="left"/>
              <w:rPr>
                <w:rFonts w:ascii="宋体" w:hAnsi="宋体"/>
                <w:szCs w:val="21"/>
              </w:rPr>
            </w:pPr>
            <w:r>
              <w:rPr>
                <w:rFonts w:ascii="宋体" w:hAnsi="宋体" w:cs="宋体" w:hint="eastAsia"/>
                <w:kern w:val="0"/>
                <w:szCs w:val="21"/>
              </w:rPr>
              <w:t>文件编号：XNSY-QP/01-2020</w:t>
            </w:r>
          </w:p>
          <w:p w:rsidR="001C17C6" w:rsidRDefault="001C17C6" w:rsidP="00BA4DB4">
            <w:pPr>
              <w:pStyle w:val="a6"/>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版本号：A/0  2020.07.10发布 编制人：后勤办公室     审核：胡腾    批准：唐鋆磊</w:t>
            </w:r>
            <w:r>
              <w:rPr>
                <w:rFonts w:ascii="宋体" w:eastAsia="宋体" w:hAnsi="宋体" w:cs="宋体"/>
                <w:kern w:val="0"/>
                <w:sz w:val="21"/>
                <w:szCs w:val="21"/>
              </w:rPr>
              <w:t xml:space="preserve"> </w:t>
            </w:r>
          </w:p>
          <w:p w:rsidR="001C17C6" w:rsidRDefault="001C17C6" w:rsidP="00BA4DB4">
            <w:pPr>
              <w:pStyle w:val="a6"/>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w:t>
            </w:r>
          </w:p>
          <w:p w:rsidR="001C17C6" w:rsidRDefault="001C17C6" w:rsidP="00BA4DB4">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以上文件均有编审批，发布实施日期及发放编号、受控状态。</w:t>
            </w:r>
          </w:p>
        </w:tc>
        <w:tc>
          <w:tcPr>
            <w:tcW w:w="1585" w:type="dxa"/>
          </w:tcPr>
          <w:p w:rsidR="001C17C6" w:rsidRDefault="001C17C6" w:rsidP="00BA4DB4">
            <w:r>
              <w:rPr>
                <w:rFonts w:hint="eastAsia"/>
              </w:rPr>
              <w:t>符合</w:t>
            </w:r>
          </w:p>
        </w:tc>
      </w:tr>
      <w:tr w:rsidR="001C17C6" w:rsidTr="00BA4DB4">
        <w:trPr>
          <w:trHeight w:val="614"/>
        </w:trPr>
        <w:tc>
          <w:tcPr>
            <w:tcW w:w="2160" w:type="dxa"/>
          </w:tcPr>
          <w:p w:rsidR="001C17C6" w:rsidRDefault="001C17C6" w:rsidP="00BA4DB4">
            <w:pPr>
              <w:spacing w:line="360" w:lineRule="auto"/>
              <w:rPr>
                <w:rFonts w:ascii="宋体" w:hAnsi="宋体" w:cs="宋体"/>
                <w:szCs w:val="21"/>
              </w:rPr>
            </w:pPr>
            <w:r>
              <w:rPr>
                <w:rFonts w:ascii="宋体" w:hAnsi="宋体" w:cs="宋体" w:hint="eastAsia"/>
                <w:szCs w:val="21"/>
              </w:rPr>
              <w:t>形成文件信息的控制</w:t>
            </w:r>
          </w:p>
          <w:p w:rsidR="001C17C6" w:rsidRDefault="001C17C6" w:rsidP="00BA4DB4">
            <w:pPr>
              <w:adjustRightInd w:val="0"/>
              <w:snapToGrid w:val="0"/>
              <w:spacing w:line="360" w:lineRule="auto"/>
              <w:rPr>
                <w:rFonts w:ascii="宋体" w:hAnsi="宋体" w:cs="宋体"/>
                <w:szCs w:val="21"/>
              </w:rPr>
            </w:pPr>
            <w:r>
              <w:rPr>
                <w:rFonts w:ascii="宋体" w:hAnsi="宋体" w:cs="宋体" w:hint="eastAsia"/>
                <w:szCs w:val="21"/>
              </w:rPr>
              <w:t>#如何控制文件和记录？</w:t>
            </w:r>
          </w:p>
          <w:p w:rsidR="001C17C6" w:rsidRDefault="001C17C6" w:rsidP="00BA4DB4">
            <w:pPr>
              <w:adjustRightInd w:val="0"/>
              <w:snapToGrid w:val="0"/>
              <w:spacing w:line="360" w:lineRule="auto"/>
              <w:jc w:val="center"/>
              <w:rPr>
                <w:rFonts w:ascii="宋体" w:hAnsi="宋体" w:cs="宋体"/>
                <w:szCs w:val="21"/>
              </w:rPr>
            </w:pPr>
            <w:r>
              <w:rPr>
                <w:rFonts w:ascii="宋体" w:hAnsi="宋体" w:cs="宋体" w:hint="eastAsia"/>
                <w:szCs w:val="21"/>
              </w:rPr>
              <w:t>是否在需要时和需要</w:t>
            </w:r>
            <w:r>
              <w:rPr>
                <w:rFonts w:ascii="宋体" w:hAnsi="宋体" w:cs="宋体" w:hint="eastAsia"/>
                <w:szCs w:val="21"/>
              </w:rPr>
              <w:lastRenderedPageBreak/>
              <w:t>的地方可获得相关文件？</w:t>
            </w:r>
          </w:p>
          <w:p w:rsidR="001C17C6" w:rsidRDefault="001C17C6" w:rsidP="00BA4DB4">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rsidR="001C17C6" w:rsidRDefault="001C17C6" w:rsidP="00BA4DB4">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rsidR="001C17C6" w:rsidRDefault="001C17C6" w:rsidP="00BA4DB4">
            <w:pPr>
              <w:adjustRightInd w:val="0"/>
              <w:snapToGrid w:val="0"/>
              <w:spacing w:line="360" w:lineRule="auto"/>
              <w:rPr>
                <w:rFonts w:ascii="宋体" w:hAnsi="宋体" w:cs="宋体"/>
                <w:szCs w:val="21"/>
              </w:rPr>
            </w:pPr>
            <w:r>
              <w:rPr>
                <w:rFonts w:ascii="宋体" w:hAnsi="宋体" w:cs="宋体" w:hint="eastAsia"/>
                <w:szCs w:val="21"/>
              </w:rPr>
              <w:t>a）分发、访问、检索和使用；</w:t>
            </w:r>
          </w:p>
          <w:p w:rsidR="001C17C6" w:rsidRDefault="001C17C6" w:rsidP="00BA4DB4">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rsidR="001C17C6" w:rsidRDefault="001C17C6" w:rsidP="00BA4DB4">
            <w:pPr>
              <w:adjustRightInd w:val="0"/>
              <w:snapToGrid w:val="0"/>
              <w:spacing w:line="360" w:lineRule="auto"/>
              <w:rPr>
                <w:rFonts w:ascii="宋体" w:hAnsi="宋体" w:cs="宋体"/>
                <w:szCs w:val="21"/>
              </w:rPr>
            </w:pPr>
            <w:r>
              <w:rPr>
                <w:rFonts w:ascii="宋体" w:hAnsi="宋体" w:cs="宋体" w:hint="eastAsia"/>
                <w:szCs w:val="21"/>
              </w:rPr>
              <w:t>c）更改控制；</w:t>
            </w:r>
          </w:p>
          <w:p w:rsidR="001C17C6" w:rsidRDefault="001C17C6" w:rsidP="00BA4DB4">
            <w:pPr>
              <w:adjustRightInd w:val="0"/>
              <w:snapToGrid w:val="0"/>
              <w:spacing w:line="360" w:lineRule="auto"/>
              <w:rPr>
                <w:rFonts w:ascii="宋体" w:hAnsi="宋体" w:cs="宋体"/>
                <w:szCs w:val="21"/>
              </w:rPr>
            </w:pPr>
            <w:r>
              <w:rPr>
                <w:rFonts w:ascii="宋体" w:hAnsi="宋体" w:cs="宋体" w:hint="eastAsia"/>
                <w:szCs w:val="21"/>
              </w:rPr>
              <w:t>d）保留和处置。</w:t>
            </w:r>
          </w:p>
          <w:p w:rsidR="001C17C6" w:rsidRDefault="001C17C6" w:rsidP="00BA4DB4">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rsidR="001C17C6" w:rsidRDefault="001C17C6" w:rsidP="00BA4DB4">
            <w:pPr>
              <w:spacing w:line="360" w:lineRule="auto"/>
              <w:rPr>
                <w:rFonts w:ascii="宋体" w:hAnsi="宋体"/>
                <w:szCs w:val="21"/>
              </w:rPr>
            </w:pPr>
            <w:r>
              <w:rPr>
                <w:rFonts w:ascii="宋体" w:hAnsi="宋体" w:cs="宋体" w:hint="eastAsia"/>
                <w:szCs w:val="21"/>
              </w:rPr>
              <w:t>是否对记录实施了保护，防止非预期的更改</w:t>
            </w:r>
          </w:p>
        </w:tc>
        <w:tc>
          <w:tcPr>
            <w:tcW w:w="900" w:type="dxa"/>
          </w:tcPr>
          <w:p w:rsidR="001C17C6" w:rsidRDefault="001C17C6" w:rsidP="00BA4DB4">
            <w:pPr>
              <w:rPr>
                <w:rFonts w:ascii="宋体" w:hAnsi="宋体" w:cs="宋体"/>
                <w:b/>
                <w:szCs w:val="21"/>
              </w:rPr>
            </w:pPr>
            <w:r>
              <w:rPr>
                <w:rFonts w:ascii="宋体" w:hAnsi="宋体" w:cs="宋体" w:hint="eastAsia"/>
                <w:b/>
                <w:szCs w:val="21"/>
              </w:rPr>
              <w:lastRenderedPageBreak/>
              <w:t>7.5.3</w:t>
            </w:r>
          </w:p>
        </w:tc>
        <w:tc>
          <w:tcPr>
            <w:tcW w:w="10064" w:type="dxa"/>
          </w:tcPr>
          <w:p w:rsidR="001C17C6" w:rsidRDefault="001C17C6" w:rsidP="00BA4DB4">
            <w:pPr>
              <w:adjustRightInd w:val="0"/>
              <w:snapToGrid w:val="0"/>
              <w:spacing w:line="360" w:lineRule="auto"/>
              <w:ind w:firstLineChars="200" w:firstLine="420"/>
              <w:rPr>
                <w:rFonts w:ascii="宋体" w:hAnsi="宋体" w:cs="宋体"/>
                <w:szCs w:val="21"/>
              </w:rPr>
            </w:pPr>
            <w:r>
              <w:rPr>
                <w:rFonts w:ascii="宋体" w:hAnsi="宋体" w:cs="宋体" w:hint="eastAsia"/>
                <w:szCs w:val="21"/>
              </w:rPr>
              <w:t>使用文件的现场抽查确认，未发现不适宜或缺失的文件。</w:t>
            </w:r>
          </w:p>
          <w:p w:rsidR="001C17C6" w:rsidRDefault="001C17C6" w:rsidP="00BA4DB4">
            <w:pPr>
              <w:adjustRightInd w:val="0"/>
              <w:snapToGrid w:val="0"/>
              <w:spacing w:line="360" w:lineRule="auto"/>
              <w:rPr>
                <w:rFonts w:ascii="宋体" w:hAnsi="宋体" w:cs="宋体"/>
                <w:szCs w:val="21"/>
              </w:rPr>
            </w:pPr>
            <w:r>
              <w:rPr>
                <w:rFonts w:ascii="宋体" w:hAnsi="宋体" w:cs="宋体" w:hint="eastAsia"/>
                <w:szCs w:val="21"/>
              </w:rPr>
              <w:t>--公司对重要的文件信息通过权限控制分发或禁止复印外传等予以保密。</w:t>
            </w:r>
          </w:p>
          <w:p w:rsidR="001C17C6" w:rsidRDefault="001C17C6" w:rsidP="00BA4DB4">
            <w:pPr>
              <w:adjustRightInd w:val="0"/>
              <w:snapToGrid w:val="0"/>
              <w:spacing w:line="360" w:lineRule="auto"/>
              <w:rPr>
                <w:rFonts w:ascii="宋体" w:hAnsi="宋体" w:cs="宋体"/>
                <w:szCs w:val="21"/>
              </w:rPr>
            </w:pPr>
            <w:r>
              <w:rPr>
                <w:rFonts w:ascii="宋体" w:hAnsi="宋体" w:cs="宋体" w:hint="eastAsia"/>
                <w:szCs w:val="21"/>
              </w:rPr>
              <w:t>--现场确认：各级文件的分发、访问、检索和使用、存储和防护等均符合规定要求。</w:t>
            </w:r>
          </w:p>
          <w:p w:rsidR="001C17C6" w:rsidRDefault="001C17C6" w:rsidP="00BA4DB4">
            <w:pPr>
              <w:spacing w:line="360" w:lineRule="auto"/>
              <w:jc w:val="left"/>
              <w:rPr>
                <w:rFonts w:ascii="宋体" w:hAnsi="宋体" w:cs="宋体"/>
                <w:szCs w:val="21"/>
              </w:rPr>
            </w:pPr>
            <w:r>
              <w:rPr>
                <w:rFonts w:ascii="宋体" w:hAnsi="宋体" w:cs="宋体" w:hint="eastAsia"/>
                <w:szCs w:val="21"/>
              </w:rPr>
              <w:t>查，管理手册：公司编制了《成文信息控制程序》，规定了体系文件的编制、审核、批准、受控、使用、报</w:t>
            </w:r>
            <w:r>
              <w:rPr>
                <w:rFonts w:ascii="宋体" w:hAnsi="宋体" w:cs="宋体" w:hint="eastAsia"/>
                <w:szCs w:val="21"/>
              </w:rPr>
              <w:lastRenderedPageBreak/>
              <w:t>废等要求。查见：程序文件有23个，查：《受控文件清单》里面包括：管理手册、程序文件、员工入职要求、研发作业指导书等。</w:t>
            </w:r>
          </w:p>
          <w:p w:rsidR="001C17C6" w:rsidRDefault="001C17C6" w:rsidP="00BA4DB4">
            <w:pPr>
              <w:spacing w:line="360" w:lineRule="auto"/>
              <w:jc w:val="left"/>
              <w:rPr>
                <w:rFonts w:ascii="宋体" w:hAnsi="宋体" w:cs="宋体"/>
                <w:szCs w:val="21"/>
              </w:rPr>
            </w:pPr>
            <w:r>
              <w:rPr>
                <w:rFonts w:ascii="宋体" w:hAnsi="宋体" w:cs="宋体" w:hint="eastAsia"/>
                <w:szCs w:val="21"/>
              </w:rPr>
              <w:t>查见：《文件发放、回收记录》程序文件、管理手册、作业规程等行了发放；有文件编号、分发号，版本，部门签收等内容，暂无回收记录发生。</w:t>
            </w:r>
          </w:p>
          <w:p w:rsidR="001C17C6" w:rsidRDefault="001C17C6" w:rsidP="00BA4DB4">
            <w:pPr>
              <w:spacing w:line="360" w:lineRule="auto"/>
              <w:jc w:val="left"/>
              <w:rPr>
                <w:rFonts w:ascii="宋体" w:hAnsi="宋体" w:cs="宋体"/>
                <w:szCs w:val="21"/>
              </w:rPr>
            </w:pPr>
            <w:r>
              <w:rPr>
                <w:rFonts w:ascii="宋体" w:hAnsi="宋体" w:cs="宋体" w:hint="eastAsia"/>
                <w:szCs w:val="21"/>
              </w:rPr>
              <w:t>可获得该文件的有效版本：</w:t>
            </w:r>
          </w:p>
          <w:p w:rsidR="001C17C6" w:rsidRDefault="001C17C6" w:rsidP="00BA4DB4">
            <w:pPr>
              <w:spacing w:line="360" w:lineRule="auto"/>
              <w:jc w:val="left"/>
              <w:rPr>
                <w:rFonts w:ascii="宋体" w:hAnsi="宋体" w:cs="宋体"/>
                <w:szCs w:val="21"/>
              </w:rPr>
            </w:pPr>
            <w:r>
              <w:rPr>
                <w:rFonts w:ascii="宋体" w:hAnsi="宋体" w:cs="宋体" w:hint="eastAsia"/>
                <w:szCs w:val="21"/>
              </w:rPr>
              <w:t>《管理手册》现行版本为A/0版</w:t>
            </w:r>
          </w:p>
          <w:p w:rsidR="001C17C6" w:rsidRDefault="001C17C6" w:rsidP="00BA4DB4">
            <w:pPr>
              <w:spacing w:line="360" w:lineRule="auto"/>
              <w:jc w:val="left"/>
              <w:rPr>
                <w:rFonts w:ascii="宋体" w:hAnsi="宋体" w:cs="宋体"/>
                <w:szCs w:val="21"/>
              </w:rPr>
            </w:pPr>
            <w:r>
              <w:rPr>
                <w:rFonts w:ascii="宋体" w:hAnsi="宋体" w:cs="宋体" w:hint="eastAsia"/>
                <w:szCs w:val="21"/>
              </w:rPr>
              <w:t>以上文件字迹清楚，审批齐全，受控标识完整</w:t>
            </w:r>
          </w:p>
          <w:p w:rsidR="001C17C6" w:rsidRDefault="001C17C6" w:rsidP="00BA4DB4">
            <w:pPr>
              <w:spacing w:line="360" w:lineRule="auto"/>
              <w:jc w:val="left"/>
              <w:rPr>
                <w:rFonts w:ascii="宋体" w:hAnsi="宋体" w:cs="宋体"/>
                <w:szCs w:val="21"/>
              </w:rPr>
            </w:pPr>
            <w:r>
              <w:rPr>
                <w:rFonts w:ascii="宋体" w:hAnsi="宋体" w:cs="宋体" w:hint="eastAsia"/>
                <w:szCs w:val="21"/>
              </w:rPr>
              <w:t>保存完好，易于识别。</w:t>
            </w:r>
          </w:p>
          <w:p w:rsidR="001C17C6" w:rsidRDefault="001C17C6" w:rsidP="00BA4DB4">
            <w:pPr>
              <w:spacing w:line="360" w:lineRule="auto"/>
              <w:jc w:val="left"/>
              <w:rPr>
                <w:rFonts w:ascii="宋体" w:hAnsi="宋体" w:cs="宋体"/>
                <w:szCs w:val="21"/>
              </w:rPr>
            </w:pPr>
            <w:r>
              <w:rPr>
                <w:rFonts w:ascii="宋体" w:hAnsi="宋体" w:cs="宋体" w:hint="eastAsia"/>
                <w:szCs w:val="21"/>
              </w:rPr>
              <w:t>查《外来文件清单》,里面包括：</w:t>
            </w:r>
          </w:p>
          <w:p w:rsidR="001C17C6" w:rsidRDefault="001C17C6" w:rsidP="00BA4DB4">
            <w:pPr>
              <w:spacing w:line="360" w:lineRule="auto"/>
              <w:jc w:val="left"/>
              <w:rPr>
                <w:rFonts w:ascii="宋体" w:hAnsi="宋体" w:cs="宋体"/>
                <w:b/>
                <w:bCs/>
                <w:szCs w:val="21"/>
              </w:rPr>
            </w:pPr>
            <w:r>
              <w:rPr>
                <w:rFonts w:ascii="宋体" w:hAnsi="宋体" w:cs="宋体" w:hint="eastAsia"/>
                <w:szCs w:val="21"/>
              </w:rPr>
              <w:t>法律法规：中华人民共和国合同法、中华人民共和国劳动法、中华人民共和国质量法、</w:t>
            </w:r>
            <w:r>
              <w:rPr>
                <w:rFonts w:ascii="宋体" w:hAnsi="宋体" w:cs="宋体" w:hint="eastAsia"/>
                <w:color w:val="000000" w:themeColor="text1"/>
                <w:szCs w:val="21"/>
              </w:rPr>
              <w:t xml:space="preserve">油田采出水处理用缓蚀剂性能指标及评价方法 </w:t>
            </w:r>
            <w:r>
              <w:rPr>
                <w:rFonts w:ascii="宋体" w:hAnsi="宋体" w:hint="eastAsia"/>
                <w:color w:val="000000" w:themeColor="text1"/>
                <w:szCs w:val="21"/>
              </w:rPr>
              <w:t>SY</w:t>
            </w:r>
            <w:r>
              <w:rPr>
                <w:rFonts w:ascii="宋体" w:hAnsi="宋体" w:hint="eastAsia"/>
                <w:szCs w:val="21"/>
              </w:rPr>
              <w:t>/T 5273-20</w:t>
            </w:r>
            <w:r>
              <w:rPr>
                <w:rFonts w:ascii="宋体" w:hAnsi="宋体" w:hint="eastAsia"/>
                <w:color w:val="000000" w:themeColor="text1"/>
                <w:szCs w:val="21"/>
              </w:rPr>
              <w:t>14</w:t>
            </w:r>
            <w:r>
              <w:rPr>
                <w:rFonts w:ascii="宋体" w:hAnsi="宋体" w:cs="宋体" w:hint="eastAsia"/>
                <w:color w:val="000000" w:themeColor="text1"/>
                <w:szCs w:val="21"/>
              </w:rPr>
              <w:t>、</w:t>
            </w:r>
            <w:r>
              <w:rPr>
                <w:rFonts w:ascii="宋体" w:hAnsi="宋体" w:hint="eastAsia"/>
                <w:color w:val="000000" w:themeColor="text1"/>
                <w:szCs w:val="21"/>
              </w:rPr>
              <w:t>酸化用缓蚀剂性能试验方法及评价指标 SY/T 5405-2019</w:t>
            </w:r>
            <w:r>
              <w:rPr>
                <w:rFonts w:ascii="宋体" w:hAnsi="宋体" w:cs="宋体" w:hint="eastAsia"/>
                <w:color w:val="000000" w:themeColor="text1"/>
                <w:szCs w:val="21"/>
              </w:rPr>
              <w:t>、</w:t>
            </w:r>
            <w:r>
              <w:rPr>
                <w:rFonts w:ascii="宋体" w:hAnsi="宋体" w:hint="eastAsia"/>
                <w:color w:val="000000" w:themeColor="text1"/>
                <w:szCs w:val="21"/>
              </w:rPr>
              <w:t>人造气氛腐蚀实验 盐雾 GB/T 10125-2012、海上油气井油管和套管防腐设计指南 QHS 14015-2012、色漆和清漆 耐中性盐雾性能的测定 GBT 1771-2007</w:t>
            </w:r>
            <w:r>
              <w:rPr>
                <w:rFonts w:ascii="宋体" w:hAnsi="宋体" w:cs="宋体" w:hint="eastAsia"/>
                <w:color w:val="000000" w:themeColor="text1"/>
                <w:szCs w:val="21"/>
              </w:rPr>
              <w:t>等标准。</w:t>
            </w:r>
          </w:p>
          <w:p w:rsidR="001C17C6" w:rsidRDefault="001C17C6" w:rsidP="00BA4DB4">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查见《质量记录清单》质量记录，有《年度培训计划》、《供方调查评价表》、《合同评审表》、《纠正预防措施计划》等规定了保存期为2-3年。文件规定对质量记录按时间、类别进行分类存放于专门的文件柜中，制作目录便于检索。</w:t>
            </w:r>
          </w:p>
          <w:p w:rsidR="001C17C6" w:rsidRDefault="001C17C6" w:rsidP="00BA4DB4">
            <w:pPr>
              <w:spacing w:line="360" w:lineRule="auto"/>
              <w:jc w:val="lef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QMS运行至今文件更改和作废情况未发生。在“</w:t>
            </w:r>
            <w:r>
              <w:rPr>
                <w:rFonts w:ascii="宋体" w:hAnsi="宋体" w:hint="eastAsia"/>
              </w:rPr>
              <w:t>文件、记录控制程序</w:t>
            </w:r>
            <w:r>
              <w:rPr>
                <w:rFonts w:ascii="宋体" w:hAnsi="宋体" w:cs="宋体" w:hint="eastAsia"/>
                <w:szCs w:val="21"/>
              </w:rPr>
              <w:t>”中对如发生以上情况均有明确规定。</w:t>
            </w:r>
          </w:p>
        </w:tc>
        <w:tc>
          <w:tcPr>
            <w:tcW w:w="1585" w:type="dxa"/>
          </w:tcPr>
          <w:p w:rsidR="001C17C6" w:rsidRDefault="001C17C6" w:rsidP="00BA4DB4">
            <w:r>
              <w:rPr>
                <w:rFonts w:hint="eastAsia"/>
              </w:rPr>
              <w:lastRenderedPageBreak/>
              <w:t>符合</w:t>
            </w:r>
          </w:p>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tc>
      </w:tr>
      <w:tr w:rsidR="001C17C6" w:rsidTr="00BA4DB4">
        <w:trPr>
          <w:trHeight w:val="614"/>
        </w:trPr>
        <w:tc>
          <w:tcPr>
            <w:tcW w:w="2160" w:type="dxa"/>
          </w:tcPr>
          <w:p w:rsidR="001C17C6" w:rsidRDefault="001C17C6" w:rsidP="00BA4DB4">
            <w:pPr>
              <w:spacing w:line="360" w:lineRule="auto"/>
              <w:rPr>
                <w:rFonts w:ascii="宋体" w:hAnsi="宋体" w:cs="宋体"/>
                <w:bCs/>
                <w:color w:val="000000"/>
                <w:szCs w:val="24"/>
              </w:rPr>
            </w:pPr>
            <w:r>
              <w:rPr>
                <w:rFonts w:ascii="宋体" w:hAnsi="宋体" w:cs="宋体" w:hint="eastAsia"/>
                <w:bCs/>
                <w:color w:val="000000"/>
                <w:szCs w:val="24"/>
              </w:rPr>
              <w:lastRenderedPageBreak/>
              <w:t>分析和评价</w:t>
            </w:r>
          </w:p>
          <w:p w:rsidR="001C17C6" w:rsidRDefault="001C17C6" w:rsidP="00BA4DB4">
            <w:pPr>
              <w:spacing w:line="360" w:lineRule="auto"/>
              <w:rPr>
                <w:rFonts w:ascii="宋体" w:hAnsi="宋体" w:cs="宋体"/>
                <w:szCs w:val="21"/>
              </w:rPr>
            </w:pPr>
          </w:p>
        </w:tc>
        <w:tc>
          <w:tcPr>
            <w:tcW w:w="900" w:type="dxa"/>
          </w:tcPr>
          <w:p w:rsidR="001C17C6" w:rsidRDefault="001C17C6" w:rsidP="00BA4DB4">
            <w:pPr>
              <w:rPr>
                <w:rFonts w:ascii="宋体" w:hAnsi="宋体" w:cs="宋体"/>
                <w:b/>
                <w:szCs w:val="21"/>
              </w:rPr>
            </w:pPr>
            <w:r>
              <w:rPr>
                <w:rFonts w:hint="eastAsia"/>
                <w:b/>
              </w:rPr>
              <w:t>9.1.3</w:t>
            </w:r>
          </w:p>
        </w:tc>
        <w:tc>
          <w:tcPr>
            <w:tcW w:w="10064" w:type="dxa"/>
          </w:tcPr>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1.管理手册及相关文件中对收集产品、过程、体系数据的范围、类型、统计方法进行了规定。 </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2.查顾客满意度调查表：公司2020年10月以问卷形式对顾客进行了满意度调查，共计发放3份，回收3份。对公司的服务、质量、交付等项进行打分。查《顾客满意程度调查表》对满意度进行了统计；通过统计顾客满意率为98%。</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3.查质量目标统计等记录，公司至2020年7月-2021年4月数据统计的结果符合质量目标要求。</w:t>
            </w:r>
          </w:p>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4.查《管理评审资料》对过程和产品的特性及趋势、供方、顾客满意、产品的符合性进行了分析，均较满意。</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 xml:space="preserve">  </w:t>
            </w:r>
            <w:r>
              <w:rPr>
                <w:rFonts w:ascii="宋体" w:hAnsi="宋体" w:cs="宋体"/>
                <w:color w:val="000000"/>
                <w:szCs w:val="24"/>
              </w:rPr>
              <w:t xml:space="preserve">  </w:t>
            </w:r>
            <w:r>
              <w:rPr>
                <w:rFonts w:ascii="宋体" w:hAnsi="宋体" w:cs="宋体" w:hint="eastAsia"/>
                <w:color w:val="000000"/>
                <w:szCs w:val="24"/>
              </w:rPr>
              <w:t>根据组织提供的相关文件资料，数据分析深度，能提供实质性的支持性数据文件。</w:t>
            </w:r>
          </w:p>
        </w:tc>
        <w:tc>
          <w:tcPr>
            <w:tcW w:w="1585" w:type="dxa"/>
          </w:tcPr>
          <w:p w:rsidR="001C17C6" w:rsidRDefault="001C17C6" w:rsidP="00BA4DB4">
            <w:r>
              <w:rPr>
                <w:rFonts w:hint="eastAsia"/>
              </w:rPr>
              <w:t>符合</w:t>
            </w:r>
          </w:p>
        </w:tc>
      </w:tr>
      <w:tr w:rsidR="001C17C6" w:rsidTr="00BA4DB4">
        <w:trPr>
          <w:trHeight w:val="614"/>
        </w:trPr>
        <w:tc>
          <w:tcPr>
            <w:tcW w:w="2160"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内部审核</w:t>
            </w:r>
          </w:p>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t>(含9.2.1和9.2.2)</w:t>
            </w:r>
          </w:p>
          <w:p w:rsidR="001C17C6" w:rsidRDefault="001C17C6" w:rsidP="00BA4DB4">
            <w:pPr>
              <w:adjustRightInd w:val="0"/>
              <w:snapToGrid w:val="0"/>
              <w:rPr>
                <w:rFonts w:ascii="宋体" w:hAnsi="宋体" w:cs="宋体"/>
                <w:szCs w:val="21"/>
              </w:rPr>
            </w:pPr>
          </w:p>
        </w:tc>
        <w:tc>
          <w:tcPr>
            <w:tcW w:w="900" w:type="dxa"/>
          </w:tcPr>
          <w:p w:rsidR="001C17C6" w:rsidRDefault="001C17C6" w:rsidP="00BA4DB4">
            <w:pPr>
              <w:rPr>
                <w:rFonts w:ascii="宋体" w:hAnsi="宋体" w:cs="宋体"/>
                <w:b/>
                <w:szCs w:val="21"/>
              </w:rPr>
            </w:pPr>
            <w:r>
              <w:rPr>
                <w:rFonts w:hint="eastAsia"/>
                <w:b/>
              </w:rPr>
              <w:t>9.2</w:t>
            </w:r>
          </w:p>
        </w:tc>
        <w:tc>
          <w:tcPr>
            <w:tcW w:w="10064" w:type="dxa"/>
          </w:tcPr>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本次审核时间：2020.10.20</w:t>
            </w:r>
          </w:p>
          <w:p w:rsidR="001C17C6" w:rsidRDefault="001C17C6" w:rsidP="00BA4DB4">
            <w:pPr>
              <w:widowControl/>
              <w:spacing w:line="360" w:lineRule="auto"/>
              <w:ind w:firstLineChars="200" w:firstLine="420"/>
              <w:jc w:val="left"/>
              <w:rPr>
                <w:rFonts w:ascii="宋体" w:hAnsi="宋体" w:cs="宋体"/>
                <w:color w:val="000000"/>
                <w:szCs w:val="24"/>
              </w:rPr>
            </w:pPr>
            <w:r>
              <w:rPr>
                <w:rFonts w:ascii="宋体" w:hAnsi="宋体" w:cs="宋体" w:hint="eastAsia"/>
                <w:color w:val="000000"/>
                <w:szCs w:val="24"/>
              </w:rPr>
              <w:t>范围：公司质量体系覆盖的各部门、所有过程。</w:t>
            </w:r>
          </w:p>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审核组组成：组长：胡腾 </w:t>
            </w:r>
          </w:p>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            组员：王小虎</w:t>
            </w:r>
          </w:p>
          <w:p w:rsidR="001C17C6" w:rsidRDefault="001C17C6" w:rsidP="00BA4DB4">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查公司内审员经培训、内审员授权书，内审员基本能满足内审的能力要求；</w:t>
            </w:r>
          </w:p>
          <w:p w:rsidR="001C17C6" w:rsidRDefault="001C17C6" w:rsidP="00BA4DB4">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w:t>
            </w:r>
            <w:r>
              <w:rPr>
                <w:rFonts w:ascii="宋体" w:hAnsi="宋体" w:cs="新宋体" w:hint="eastAsia"/>
                <w:szCs w:val="21"/>
              </w:rPr>
              <w:t>后勤办公室</w:t>
            </w:r>
            <w:r>
              <w:rPr>
                <w:rFonts w:ascii="宋体" w:hAnsi="宋体" w:cs="宋体" w:hint="eastAsia"/>
                <w:color w:val="000000"/>
                <w:szCs w:val="24"/>
              </w:rPr>
              <w:t>审核检查表》、《</w:t>
            </w:r>
            <w:r>
              <w:rPr>
                <w:rFonts w:ascii="宋体" w:hAnsi="宋体" w:cs="新宋体" w:hint="eastAsia"/>
                <w:szCs w:val="21"/>
              </w:rPr>
              <w:t>科研处</w:t>
            </w:r>
            <w:r>
              <w:rPr>
                <w:rFonts w:ascii="宋体" w:hAnsi="宋体" w:cs="宋体" w:hint="eastAsia"/>
                <w:color w:val="000000"/>
                <w:szCs w:val="24"/>
              </w:rPr>
              <w:t>审核检查表》审核过程及条款基本齐全，未出现审核本部门情况。</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对应有按审核计划实施审核的现场审核检查表，有审核条款、审核项目及审核记录，有基本内容，但记录较为简单。</w:t>
            </w:r>
          </w:p>
          <w:p w:rsidR="001C17C6" w:rsidRDefault="001C17C6" w:rsidP="00BA4DB4">
            <w:pPr>
              <w:widowControl/>
              <w:spacing w:line="360" w:lineRule="auto"/>
              <w:ind w:firstLineChars="200" w:firstLine="420"/>
              <w:rPr>
                <w:rFonts w:ascii="宋体" w:hAnsi="宋体" w:cs="宋体"/>
                <w:color w:val="000000"/>
                <w:szCs w:val="24"/>
              </w:rPr>
            </w:pPr>
            <w:r>
              <w:rPr>
                <w:rFonts w:ascii="宋体" w:hAnsi="宋体" w:cs="宋体" w:hint="eastAsia"/>
                <w:color w:val="000000"/>
                <w:szCs w:val="24"/>
              </w:rPr>
              <w:t>查，《内审报告》，审核结论：公司质量管理体系基本符合ISQ9001：2015质量管理体系要求，且运行有效。</w:t>
            </w:r>
          </w:p>
          <w:p w:rsidR="001C17C6" w:rsidRDefault="001C17C6" w:rsidP="00BA4DB4">
            <w:pPr>
              <w:spacing w:line="360" w:lineRule="auto"/>
              <w:ind w:firstLineChars="200" w:firstLine="420"/>
              <w:rPr>
                <w:rFonts w:ascii="宋体" w:hAnsi="宋体" w:cs="宋体"/>
                <w:color w:val="000000"/>
                <w:szCs w:val="24"/>
              </w:rPr>
            </w:pPr>
            <w:r>
              <w:rPr>
                <w:rFonts w:ascii="宋体" w:hAnsi="宋体" w:cs="宋体" w:hint="eastAsia"/>
                <w:color w:val="000000"/>
                <w:szCs w:val="24"/>
              </w:rPr>
              <w:t>此次共开据</w:t>
            </w:r>
            <w:r>
              <w:rPr>
                <w:rFonts w:ascii="宋体" w:hAnsi="宋体" w:cs="宋体" w:hint="eastAsia"/>
                <w:szCs w:val="24"/>
              </w:rPr>
              <w:t>《内审不符合项报告</w:t>
            </w:r>
            <w:r>
              <w:rPr>
                <w:rFonts w:ascii="宋体" w:hAnsi="宋体" w:cs="宋体" w:hint="eastAsia"/>
                <w:color w:val="000000"/>
                <w:szCs w:val="24"/>
              </w:rPr>
              <w:t>》1份涉及后勤办公室不符合标准9.1.2条款未对2020年顾客满意度进行调查，查不符合报告，对不符合项进行了分析，并制定了纠正措施，并进行了验证，不符合纠正措施已经关闭。</w:t>
            </w:r>
          </w:p>
          <w:p w:rsidR="001C17C6" w:rsidRDefault="001C17C6" w:rsidP="00BA4DB4">
            <w:pPr>
              <w:spacing w:line="360" w:lineRule="auto"/>
              <w:ind w:firstLineChars="200" w:firstLine="420"/>
              <w:rPr>
                <w:rFonts w:ascii="宋体" w:hAnsi="宋体" w:cs="宋体"/>
                <w:szCs w:val="24"/>
              </w:rPr>
            </w:pPr>
            <w:r>
              <w:rPr>
                <w:rFonts w:ascii="宋体" w:hAnsi="宋体" w:cs="宋体" w:hint="eastAsia"/>
                <w:color w:val="000000"/>
                <w:szCs w:val="24"/>
              </w:rPr>
              <w:t>提供有《内部审核报告》查，审核结论：公司质量管</w:t>
            </w:r>
            <w:r>
              <w:rPr>
                <w:rFonts w:ascii="宋体" w:hAnsi="宋体" w:cs="宋体" w:hint="eastAsia"/>
                <w:szCs w:val="24"/>
              </w:rPr>
              <w:t>理体系的建立符合标准要求、实施有效。</w:t>
            </w:r>
          </w:p>
          <w:p w:rsidR="001C17C6" w:rsidRDefault="001C17C6" w:rsidP="00BA4DB4">
            <w:pPr>
              <w:widowControl/>
              <w:spacing w:line="360" w:lineRule="auto"/>
              <w:ind w:firstLineChars="200" w:firstLine="420"/>
              <w:jc w:val="left"/>
              <w:rPr>
                <w:rFonts w:ascii="宋体" w:hAnsi="宋体" w:cs="宋体"/>
                <w:color w:val="000000"/>
                <w:szCs w:val="24"/>
              </w:rPr>
            </w:pPr>
            <w:r>
              <w:rPr>
                <w:rFonts w:ascii="宋体" w:hAnsi="宋体" w:cs="宋体" w:hint="eastAsia"/>
                <w:szCs w:val="24"/>
              </w:rPr>
              <w:t>通过内部审核，公司质量管理体系的建立实施是有效的，符合标准要求。</w:t>
            </w:r>
          </w:p>
          <w:p w:rsidR="001C17C6" w:rsidRDefault="001C17C6" w:rsidP="00BA4DB4">
            <w:pPr>
              <w:spacing w:line="360" w:lineRule="auto"/>
              <w:rPr>
                <w:rFonts w:ascii="宋体" w:hAnsi="宋体" w:cs="宋体"/>
                <w:szCs w:val="21"/>
              </w:rPr>
            </w:pPr>
            <w:r>
              <w:rPr>
                <w:rFonts w:ascii="宋体" w:hAnsi="宋体" w:cs="宋体" w:hint="eastAsia"/>
                <w:szCs w:val="24"/>
              </w:rPr>
              <w:t>公司内审基本符合要求。</w:t>
            </w:r>
          </w:p>
        </w:tc>
        <w:tc>
          <w:tcPr>
            <w:tcW w:w="1585" w:type="dxa"/>
          </w:tcPr>
          <w:p w:rsidR="001C17C6" w:rsidRDefault="001C17C6" w:rsidP="00BA4DB4">
            <w:r>
              <w:rPr>
                <w:rFonts w:hint="eastAsia"/>
              </w:rPr>
              <w:lastRenderedPageBreak/>
              <w:t>符合</w:t>
            </w:r>
          </w:p>
        </w:tc>
      </w:tr>
      <w:tr w:rsidR="001C17C6" w:rsidTr="00BA4DB4">
        <w:trPr>
          <w:trHeight w:val="614"/>
        </w:trPr>
        <w:tc>
          <w:tcPr>
            <w:tcW w:w="2160" w:type="dxa"/>
          </w:tcPr>
          <w:p w:rsidR="001C17C6" w:rsidRDefault="001C17C6" w:rsidP="00BA4DB4">
            <w:pPr>
              <w:spacing w:line="360" w:lineRule="auto"/>
              <w:rPr>
                <w:rFonts w:ascii="宋体" w:hAnsi="宋体" w:cs="宋体"/>
                <w:color w:val="000000"/>
                <w:szCs w:val="24"/>
              </w:rPr>
            </w:pPr>
            <w:r>
              <w:rPr>
                <w:rFonts w:ascii="宋体" w:hAnsi="宋体" w:cs="宋体" w:hint="eastAsia"/>
                <w:color w:val="000000"/>
                <w:szCs w:val="24"/>
              </w:rPr>
              <w:lastRenderedPageBreak/>
              <w:t>不合格和纠正措施（含10.2.1和10.2.2）</w:t>
            </w:r>
          </w:p>
          <w:p w:rsidR="001C17C6" w:rsidRDefault="001C17C6" w:rsidP="00BA4DB4">
            <w:pPr>
              <w:adjustRightInd w:val="0"/>
              <w:snapToGrid w:val="0"/>
              <w:rPr>
                <w:rFonts w:ascii="宋体" w:hAnsi="宋体" w:cs="宋体"/>
                <w:szCs w:val="21"/>
              </w:rPr>
            </w:pPr>
          </w:p>
        </w:tc>
        <w:tc>
          <w:tcPr>
            <w:tcW w:w="900" w:type="dxa"/>
          </w:tcPr>
          <w:p w:rsidR="001C17C6" w:rsidRDefault="001C17C6" w:rsidP="00BA4DB4">
            <w:pPr>
              <w:rPr>
                <w:b/>
              </w:rPr>
            </w:pPr>
            <w:r>
              <w:rPr>
                <w:rFonts w:hint="eastAsia"/>
                <w:b/>
              </w:rPr>
              <w:t>10.2</w:t>
            </w:r>
          </w:p>
        </w:tc>
        <w:tc>
          <w:tcPr>
            <w:tcW w:w="10064" w:type="dxa"/>
          </w:tcPr>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公司制定《</w:t>
            </w:r>
            <w:r>
              <w:rPr>
                <w:rFonts w:hint="eastAsia"/>
                <w:szCs w:val="21"/>
              </w:rPr>
              <w:t>纠正措施和预防措施控制程序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rsidR="001C17C6" w:rsidRDefault="001C17C6" w:rsidP="00BA4DB4">
            <w:pPr>
              <w:spacing w:line="360" w:lineRule="auto"/>
              <w:rPr>
                <w:rFonts w:ascii="宋体" w:hAnsi="宋体" w:cs="宋体"/>
                <w:szCs w:val="24"/>
              </w:rPr>
            </w:pPr>
            <w:r>
              <w:rPr>
                <w:rFonts w:ascii="宋体" w:hAnsi="宋体" w:cs="宋体" w:hint="eastAsia"/>
                <w:szCs w:val="24"/>
              </w:rPr>
              <w:t>抽查不合格品处置记录：</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提供有《纠正和预防措施处理单》1份</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时间：2020年10月21日  责任部门：</w:t>
            </w:r>
            <w:r>
              <w:rPr>
                <w:rFonts w:ascii="宋体" w:hAnsi="宋体" w:cs="新宋体" w:hint="eastAsia"/>
                <w:szCs w:val="21"/>
              </w:rPr>
              <w:t>后勤办公室</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不合格事实描述：后勤办公室</w:t>
            </w:r>
            <w:r>
              <w:rPr>
                <w:rFonts w:ascii="宋体" w:hAnsi="宋体" w:cs="宋体" w:hint="eastAsia"/>
                <w:color w:val="000000"/>
                <w:szCs w:val="24"/>
              </w:rPr>
              <w:t>未对2020年顾客满意度进行调查</w:t>
            </w:r>
            <w:r>
              <w:rPr>
                <w:rFonts w:ascii="宋体" w:hAnsi="宋体" w:cs="宋体" w:hint="eastAsia"/>
                <w:szCs w:val="24"/>
              </w:rPr>
              <w:t>。</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原因分析：对上述不符合原因进行分析，管理人员对标准条款9.1.2 条款理解不够。</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纠正措施：</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lastRenderedPageBreak/>
              <w:t>1.对相关人员进行标准条款9.1.2进行学习。</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2.安排人员对顾客满意度进行调查。</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纠正措施完成情况：已按纠正措施实施并验证有效。</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措施验证：有效</w:t>
            </w:r>
          </w:p>
          <w:p w:rsidR="001C17C6" w:rsidRDefault="001C17C6" w:rsidP="00BA4DB4">
            <w:pPr>
              <w:spacing w:line="360" w:lineRule="auto"/>
              <w:ind w:firstLineChars="200" w:firstLine="420"/>
              <w:rPr>
                <w:rFonts w:ascii="宋体" w:hAnsi="宋体" w:cs="宋体"/>
                <w:szCs w:val="24"/>
              </w:rPr>
            </w:pPr>
            <w:r>
              <w:rPr>
                <w:rFonts w:ascii="宋体" w:hAnsi="宋体" w:cs="宋体" w:hint="eastAsia"/>
                <w:szCs w:val="24"/>
              </w:rPr>
              <w:t>验证人：胡腾</w:t>
            </w:r>
          </w:p>
        </w:tc>
        <w:tc>
          <w:tcPr>
            <w:tcW w:w="1585" w:type="dxa"/>
          </w:tcPr>
          <w:p w:rsidR="001C17C6" w:rsidRDefault="001C17C6" w:rsidP="00BA4DB4">
            <w:r>
              <w:rPr>
                <w:rFonts w:hint="eastAsia"/>
              </w:rPr>
              <w:lastRenderedPageBreak/>
              <w:t>符合</w:t>
            </w:r>
          </w:p>
        </w:tc>
      </w:tr>
    </w:tbl>
    <w:p w:rsidR="001C17C6" w:rsidRDefault="001C17C6" w:rsidP="001C17C6">
      <w:pPr>
        <w:pStyle w:val="a9"/>
        <w:rPr>
          <w:rFonts w:ascii="隶书" w:eastAsia="隶书" w:hAnsi="宋体"/>
          <w:bCs/>
          <w:color w:val="000000"/>
          <w:sz w:val="36"/>
          <w:szCs w:val="36"/>
        </w:rPr>
      </w:pPr>
      <w:r>
        <w:rPr>
          <w:rFonts w:hint="eastAsia"/>
        </w:rPr>
        <w:lastRenderedPageBreak/>
        <w:t>说明：不符合标注</w:t>
      </w:r>
      <w:r>
        <w:rPr>
          <w:rFonts w:hint="eastAsia"/>
        </w:rPr>
        <w:t>N</w:t>
      </w:r>
    </w:p>
    <w:p w:rsidR="001C17C6" w:rsidRDefault="001C17C6" w:rsidP="001C17C6">
      <w:pPr>
        <w:spacing w:line="480" w:lineRule="exact"/>
        <w:jc w:val="center"/>
        <w:rPr>
          <w:rFonts w:ascii="隶书" w:eastAsia="隶书" w:hAnsi="宋体"/>
          <w:bCs/>
          <w:color w:val="000000"/>
          <w:sz w:val="36"/>
          <w:szCs w:val="36"/>
        </w:rPr>
      </w:pPr>
    </w:p>
    <w:p w:rsidR="001C17C6" w:rsidRDefault="001C17C6" w:rsidP="001C17C6">
      <w:pPr>
        <w:spacing w:line="480" w:lineRule="exact"/>
        <w:jc w:val="center"/>
        <w:rPr>
          <w:rFonts w:ascii="隶书" w:eastAsia="隶书" w:hAnsi="宋体"/>
          <w:bCs/>
          <w:color w:val="000000"/>
          <w:sz w:val="36"/>
          <w:szCs w:val="36"/>
        </w:rPr>
      </w:pPr>
    </w:p>
    <w:p w:rsidR="001C17C6" w:rsidRDefault="001C17C6" w:rsidP="001C17C6">
      <w:pPr>
        <w:spacing w:line="480" w:lineRule="exact"/>
        <w:jc w:val="center"/>
        <w:rPr>
          <w:rFonts w:ascii="隶书" w:eastAsia="隶书" w:hAnsi="宋体"/>
          <w:bCs/>
          <w:color w:val="000000"/>
          <w:sz w:val="36"/>
          <w:szCs w:val="36"/>
        </w:rPr>
      </w:pPr>
    </w:p>
    <w:p w:rsidR="001C17C6" w:rsidRDefault="001C17C6" w:rsidP="001C17C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6"/>
        <w:gridCol w:w="887"/>
        <w:gridCol w:w="9161"/>
        <w:gridCol w:w="1585"/>
      </w:tblGrid>
      <w:tr w:rsidR="001C17C6" w:rsidTr="00BA4DB4">
        <w:trPr>
          <w:trHeight w:val="515"/>
        </w:trPr>
        <w:tc>
          <w:tcPr>
            <w:tcW w:w="3076" w:type="dxa"/>
            <w:vMerge w:val="restart"/>
            <w:vAlign w:val="center"/>
          </w:tcPr>
          <w:p w:rsidR="001C17C6" w:rsidRDefault="001C17C6" w:rsidP="00BA4DB4">
            <w:pPr>
              <w:spacing w:before="120"/>
              <w:jc w:val="center"/>
              <w:rPr>
                <w:sz w:val="24"/>
                <w:szCs w:val="24"/>
              </w:rPr>
            </w:pPr>
            <w:r>
              <w:rPr>
                <w:rFonts w:hint="eastAsia"/>
                <w:sz w:val="24"/>
                <w:szCs w:val="24"/>
              </w:rPr>
              <w:t>过程与活动、</w:t>
            </w:r>
          </w:p>
          <w:p w:rsidR="001C17C6" w:rsidRDefault="001C17C6" w:rsidP="00BA4DB4">
            <w:pPr>
              <w:jc w:val="center"/>
            </w:pPr>
            <w:r>
              <w:rPr>
                <w:rFonts w:hint="eastAsia"/>
                <w:sz w:val="24"/>
                <w:szCs w:val="24"/>
              </w:rPr>
              <w:t>抽样计划</w:t>
            </w:r>
          </w:p>
        </w:tc>
        <w:tc>
          <w:tcPr>
            <w:tcW w:w="887" w:type="dxa"/>
            <w:vMerge w:val="restart"/>
            <w:vAlign w:val="center"/>
          </w:tcPr>
          <w:p w:rsidR="001C17C6" w:rsidRDefault="001C17C6" w:rsidP="00BA4DB4">
            <w:pPr>
              <w:rPr>
                <w:sz w:val="24"/>
                <w:szCs w:val="24"/>
              </w:rPr>
            </w:pPr>
            <w:r>
              <w:rPr>
                <w:rFonts w:hint="eastAsia"/>
                <w:sz w:val="24"/>
                <w:szCs w:val="24"/>
              </w:rPr>
              <w:t>涉及</w:t>
            </w:r>
          </w:p>
          <w:p w:rsidR="001C17C6" w:rsidRDefault="001C17C6" w:rsidP="00BA4DB4">
            <w:r>
              <w:rPr>
                <w:rFonts w:hint="eastAsia"/>
                <w:sz w:val="24"/>
                <w:szCs w:val="24"/>
              </w:rPr>
              <w:t>条款</w:t>
            </w:r>
          </w:p>
        </w:tc>
        <w:tc>
          <w:tcPr>
            <w:tcW w:w="9161" w:type="dxa"/>
            <w:vAlign w:val="center"/>
          </w:tcPr>
          <w:p w:rsidR="001C17C6" w:rsidRDefault="001C17C6" w:rsidP="00BA4DB4">
            <w:pPr>
              <w:rPr>
                <w:sz w:val="24"/>
                <w:szCs w:val="24"/>
              </w:rPr>
            </w:pPr>
            <w:r>
              <w:rPr>
                <w:rFonts w:hint="eastAsia"/>
                <w:sz w:val="24"/>
                <w:szCs w:val="24"/>
              </w:rPr>
              <w:t>受审核部门：后勤办公室</w:t>
            </w:r>
            <w:r>
              <w:rPr>
                <w:rFonts w:hint="eastAsia"/>
                <w:sz w:val="24"/>
                <w:szCs w:val="24"/>
              </w:rPr>
              <w:t xml:space="preserve">      </w:t>
            </w:r>
            <w:r>
              <w:rPr>
                <w:rFonts w:hint="eastAsia"/>
                <w:sz w:val="24"/>
                <w:szCs w:val="24"/>
              </w:rPr>
              <w:t>主管领导：胡腾</w:t>
            </w:r>
            <w:r>
              <w:rPr>
                <w:rFonts w:hint="eastAsia"/>
                <w:sz w:val="24"/>
                <w:szCs w:val="24"/>
              </w:rPr>
              <w:t xml:space="preserve">     </w:t>
            </w:r>
            <w:r>
              <w:rPr>
                <w:rFonts w:hint="eastAsia"/>
                <w:sz w:val="24"/>
                <w:szCs w:val="24"/>
              </w:rPr>
              <w:t>陪同人员：胡腾</w:t>
            </w:r>
          </w:p>
        </w:tc>
        <w:tc>
          <w:tcPr>
            <w:tcW w:w="1585" w:type="dxa"/>
            <w:vMerge w:val="restart"/>
            <w:vAlign w:val="center"/>
          </w:tcPr>
          <w:p w:rsidR="001C17C6" w:rsidRDefault="001C17C6" w:rsidP="00BA4DB4">
            <w:pPr>
              <w:rPr>
                <w:sz w:val="24"/>
                <w:szCs w:val="24"/>
              </w:rPr>
            </w:pPr>
            <w:r>
              <w:rPr>
                <w:rFonts w:hint="eastAsia"/>
                <w:sz w:val="24"/>
                <w:szCs w:val="24"/>
              </w:rPr>
              <w:t>判定</w:t>
            </w:r>
          </w:p>
        </w:tc>
      </w:tr>
      <w:tr w:rsidR="001C17C6" w:rsidTr="00BA4DB4">
        <w:trPr>
          <w:trHeight w:val="403"/>
        </w:trPr>
        <w:tc>
          <w:tcPr>
            <w:tcW w:w="3076" w:type="dxa"/>
            <w:vMerge/>
            <w:vAlign w:val="center"/>
          </w:tcPr>
          <w:p w:rsidR="001C17C6" w:rsidRDefault="001C17C6" w:rsidP="00BA4DB4"/>
        </w:tc>
        <w:tc>
          <w:tcPr>
            <w:tcW w:w="887" w:type="dxa"/>
            <w:vMerge/>
            <w:vAlign w:val="center"/>
          </w:tcPr>
          <w:p w:rsidR="001C17C6" w:rsidRDefault="001C17C6" w:rsidP="00BA4DB4"/>
        </w:tc>
        <w:tc>
          <w:tcPr>
            <w:tcW w:w="9161" w:type="dxa"/>
            <w:vAlign w:val="center"/>
          </w:tcPr>
          <w:p w:rsidR="001C17C6" w:rsidRDefault="001C17C6" w:rsidP="00BA4DB4">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2021.4.30</w:t>
            </w:r>
          </w:p>
        </w:tc>
        <w:tc>
          <w:tcPr>
            <w:tcW w:w="1585" w:type="dxa"/>
            <w:vMerge/>
          </w:tcPr>
          <w:p w:rsidR="001C17C6" w:rsidRDefault="001C17C6" w:rsidP="00BA4DB4"/>
        </w:tc>
      </w:tr>
      <w:tr w:rsidR="001C17C6" w:rsidTr="00BA4DB4">
        <w:trPr>
          <w:trHeight w:val="516"/>
        </w:trPr>
        <w:tc>
          <w:tcPr>
            <w:tcW w:w="3076" w:type="dxa"/>
            <w:vMerge/>
            <w:vAlign w:val="center"/>
          </w:tcPr>
          <w:p w:rsidR="001C17C6" w:rsidRDefault="001C17C6" w:rsidP="00BA4DB4"/>
        </w:tc>
        <w:tc>
          <w:tcPr>
            <w:tcW w:w="887" w:type="dxa"/>
            <w:vMerge/>
            <w:vAlign w:val="center"/>
          </w:tcPr>
          <w:p w:rsidR="001C17C6" w:rsidRDefault="001C17C6" w:rsidP="00BA4DB4"/>
        </w:tc>
        <w:tc>
          <w:tcPr>
            <w:tcW w:w="9161" w:type="dxa"/>
            <w:vAlign w:val="center"/>
          </w:tcPr>
          <w:p w:rsidR="001C17C6" w:rsidRDefault="001C17C6" w:rsidP="00BA4DB4">
            <w:pPr>
              <w:rPr>
                <w:sz w:val="24"/>
                <w:szCs w:val="24"/>
              </w:rPr>
            </w:pPr>
            <w:r>
              <w:rPr>
                <w:rFonts w:hint="eastAsia"/>
                <w:sz w:val="24"/>
                <w:szCs w:val="24"/>
              </w:rPr>
              <w:t>审核条款：</w:t>
            </w:r>
          </w:p>
        </w:tc>
        <w:tc>
          <w:tcPr>
            <w:tcW w:w="1585" w:type="dxa"/>
            <w:vMerge/>
          </w:tcPr>
          <w:p w:rsidR="001C17C6" w:rsidRDefault="001C17C6" w:rsidP="00BA4DB4"/>
        </w:tc>
      </w:tr>
      <w:tr w:rsidR="001C17C6" w:rsidTr="00BA4DB4">
        <w:trPr>
          <w:trHeight w:val="1335"/>
        </w:trPr>
        <w:tc>
          <w:tcPr>
            <w:tcW w:w="3076" w:type="dxa"/>
          </w:tcPr>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顾客沟通</w:t>
            </w:r>
          </w:p>
          <w:p w:rsidR="001C17C6" w:rsidRDefault="001C17C6" w:rsidP="00BA4DB4">
            <w:pPr>
              <w:adjustRightInd w:val="0"/>
              <w:snapToGrid w:val="0"/>
              <w:jc w:val="center"/>
              <w:rPr>
                <w:rFonts w:ascii="宋体" w:hAnsi="宋体" w:cs="新宋体"/>
                <w:szCs w:val="21"/>
              </w:rPr>
            </w:pPr>
          </w:p>
        </w:tc>
        <w:tc>
          <w:tcPr>
            <w:tcW w:w="887" w:type="dxa"/>
          </w:tcPr>
          <w:p w:rsidR="001C17C6" w:rsidRDefault="001C17C6" w:rsidP="00BA4DB4">
            <w:pPr>
              <w:rPr>
                <w:rFonts w:ascii="宋体" w:hAnsi="宋体" w:cs="新宋体"/>
                <w:szCs w:val="21"/>
              </w:rPr>
            </w:pPr>
            <w:r>
              <w:rPr>
                <w:rFonts w:ascii="宋体" w:hAnsi="宋体" w:cs="宋体" w:hint="eastAsia"/>
                <w:b/>
                <w:szCs w:val="21"/>
              </w:rPr>
              <w:t>8.2.1</w:t>
            </w:r>
          </w:p>
        </w:tc>
        <w:tc>
          <w:tcPr>
            <w:tcW w:w="9161" w:type="dxa"/>
          </w:tcPr>
          <w:p w:rsidR="001C17C6" w:rsidRDefault="001C17C6" w:rsidP="00BA4DB4">
            <w:pPr>
              <w:spacing w:line="360" w:lineRule="auto"/>
              <w:ind w:firstLineChars="200" w:firstLine="420"/>
              <w:rPr>
                <w:rFonts w:ascii="宋体" w:hAnsi="宋体"/>
                <w:szCs w:val="21"/>
              </w:rPr>
            </w:pPr>
            <w:r>
              <w:rPr>
                <w:rFonts w:ascii="宋体" w:hAnsi="宋体" w:cs="宋体" w:hint="eastAsia"/>
                <w:color w:val="000000"/>
                <w:szCs w:val="21"/>
              </w:rPr>
              <w:t>组织按管理手册制定并实施顾客沟通的要求，后勤办公室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rsidR="001C17C6" w:rsidRDefault="001C17C6" w:rsidP="00BA4DB4">
            <w:r>
              <w:rPr>
                <w:rFonts w:hint="eastAsia"/>
              </w:rPr>
              <w:t>符合</w:t>
            </w:r>
          </w:p>
        </w:tc>
      </w:tr>
      <w:tr w:rsidR="001C17C6" w:rsidTr="00BA4DB4">
        <w:trPr>
          <w:trHeight w:val="90"/>
        </w:trPr>
        <w:tc>
          <w:tcPr>
            <w:tcW w:w="3076" w:type="dxa"/>
          </w:tcPr>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rsidR="001C17C6" w:rsidRDefault="001C17C6" w:rsidP="00BA4DB4">
            <w:pPr>
              <w:spacing w:line="360" w:lineRule="auto"/>
              <w:rPr>
                <w:rFonts w:ascii="宋体" w:hAnsi="宋体" w:cs="宋体"/>
                <w:szCs w:val="21"/>
              </w:rPr>
            </w:pPr>
            <w:r>
              <w:rPr>
                <w:rFonts w:ascii="宋体" w:hAnsi="宋体" w:cs="宋体" w:hint="eastAsia"/>
                <w:szCs w:val="21"/>
              </w:rPr>
              <w:t>#产品和服务的要求规定是否</w:t>
            </w:r>
            <w:r>
              <w:rPr>
                <w:rFonts w:ascii="宋体" w:hAnsi="宋体" w:cs="宋体" w:hint="eastAsia"/>
                <w:szCs w:val="21"/>
              </w:rPr>
              <w:lastRenderedPageBreak/>
              <w:t>含:</w:t>
            </w:r>
          </w:p>
          <w:p w:rsidR="001C17C6" w:rsidRDefault="001C17C6" w:rsidP="00BA4DB4">
            <w:pPr>
              <w:spacing w:line="360" w:lineRule="auto"/>
              <w:rPr>
                <w:rFonts w:ascii="宋体" w:hAnsi="宋体" w:cs="宋体"/>
                <w:szCs w:val="21"/>
              </w:rPr>
            </w:pPr>
            <w:r>
              <w:rPr>
                <w:rFonts w:ascii="宋体" w:hAnsi="宋体" w:cs="宋体" w:hint="eastAsia"/>
                <w:szCs w:val="21"/>
              </w:rPr>
              <w:t>1）适用的法律法规要求；</w:t>
            </w:r>
          </w:p>
          <w:p w:rsidR="001C17C6" w:rsidRDefault="001C17C6" w:rsidP="00BA4DB4">
            <w:pPr>
              <w:spacing w:line="360" w:lineRule="auto"/>
              <w:rPr>
                <w:rFonts w:ascii="宋体" w:hAnsi="宋体" w:cs="宋体"/>
                <w:szCs w:val="21"/>
              </w:rPr>
            </w:pPr>
            <w:r>
              <w:rPr>
                <w:rFonts w:ascii="宋体" w:hAnsi="宋体" w:cs="宋体" w:hint="eastAsia"/>
                <w:szCs w:val="21"/>
              </w:rPr>
              <w:t>2）组织认为的必要要求。</w:t>
            </w:r>
          </w:p>
          <w:p w:rsidR="001C17C6" w:rsidRDefault="001C17C6" w:rsidP="00BA4DB4">
            <w:pPr>
              <w:spacing w:line="360" w:lineRule="auto"/>
              <w:rPr>
                <w:rFonts w:ascii="宋体" w:hAnsi="宋体" w:cs="宋体"/>
                <w:szCs w:val="21"/>
              </w:rPr>
            </w:pPr>
            <w:r>
              <w:rPr>
                <w:rFonts w:ascii="宋体" w:hAnsi="宋体" w:cs="宋体" w:hint="eastAsia"/>
                <w:szCs w:val="21"/>
              </w:rPr>
              <w:t>对于提供的产品/服务，组织声称的要</w:t>
            </w:r>
          </w:p>
          <w:p w:rsidR="001C17C6" w:rsidRDefault="001C17C6" w:rsidP="00BA4DB4">
            <w:pPr>
              <w:spacing w:line="360" w:lineRule="auto"/>
              <w:rPr>
                <w:rFonts w:ascii="宋体" w:hAnsi="宋体" w:cs="宋体"/>
                <w:color w:val="000000"/>
                <w:szCs w:val="21"/>
              </w:rPr>
            </w:pPr>
            <w:r>
              <w:rPr>
                <w:rFonts w:ascii="宋体" w:hAnsi="宋体" w:cs="宋体" w:hint="eastAsia"/>
                <w:szCs w:val="21"/>
              </w:rPr>
              <w:t>求有哪些？是否满足？</w:t>
            </w:r>
          </w:p>
          <w:p w:rsidR="001C17C6" w:rsidRDefault="001C17C6" w:rsidP="00BA4DB4">
            <w:pPr>
              <w:adjustRightInd w:val="0"/>
              <w:snapToGrid w:val="0"/>
              <w:jc w:val="center"/>
              <w:rPr>
                <w:rFonts w:ascii="宋体" w:hAnsi="宋体" w:cs="新宋体"/>
                <w:szCs w:val="21"/>
              </w:rPr>
            </w:pPr>
          </w:p>
        </w:tc>
        <w:tc>
          <w:tcPr>
            <w:tcW w:w="887" w:type="dxa"/>
          </w:tcPr>
          <w:p w:rsidR="001C17C6" w:rsidRDefault="001C17C6" w:rsidP="00BA4DB4">
            <w:pPr>
              <w:rPr>
                <w:rFonts w:ascii="宋体" w:hAnsi="宋体" w:cs="新宋体"/>
                <w:szCs w:val="21"/>
              </w:rPr>
            </w:pPr>
            <w:r>
              <w:rPr>
                <w:rFonts w:ascii="宋体" w:hAnsi="宋体" w:cs="宋体" w:hint="eastAsia"/>
                <w:b/>
                <w:szCs w:val="21"/>
              </w:rPr>
              <w:lastRenderedPageBreak/>
              <w:t>8.2.2</w:t>
            </w:r>
          </w:p>
        </w:tc>
        <w:tc>
          <w:tcPr>
            <w:tcW w:w="9161" w:type="dxa"/>
          </w:tcPr>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szCs w:val="21"/>
              </w:rPr>
              <w:t>组织编制的管理手册及</w:t>
            </w:r>
            <w:r>
              <w:rPr>
                <w:rFonts w:hint="eastAsia"/>
                <w:szCs w:val="21"/>
              </w:rPr>
              <w:t>与顾客有关过程控制文件的</w:t>
            </w:r>
            <w:r>
              <w:rPr>
                <w:rFonts w:ascii="宋体" w:hAnsi="宋体" w:cs="宋体" w:hint="eastAsia"/>
                <w:szCs w:val="21"/>
              </w:rPr>
              <w:t>规定，</w:t>
            </w:r>
            <w:r>
              <w:rPr>
                <w:rFonts w:ascii="宋体" w:hAnsi="宋体" w:cs="宋体" w:hint="eastAsia"/>
                <w:color w:val="000000"/>
                <w:szCs w:val="21"/>
              </w:rPr>
              <w:t>对市场进行调研，定向顾客提供的产品和服务的要求，从以下几个方面来确定与服务有关的要求：</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lastRenderedPageBreak/>
              <w:t xml:space="preserve">（1）顾客对产品规定的要求,包括产品内容、技术、进度和费用要求及后期服务要求；      </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（2）与产品有关的法律、法规要求；</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（3）公司确定的其他附加要求；</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询问负责人，公司都是以签订技术服务合同来确定产品名称、价格、技术要求、运输等相关信息，以技术服务合同来传递顾客采购信息。</w:t>
            </w:r>
          </w:p>
          <w:p w:rsidR="001C17C6" w:rsidRDefault="001C17C6" w:rsidP="00BA4DB4">
            <w:pPr>
              <w:widowControl/>
              <w:spacing w:line="360" w:lineRule="auto"/>
              <w:jc w:val="left"/>
              <w:rPr>
                <w:rFonts w:ascii="宋体" w:hAnsi="宋体" w:cs="宋体"/>
                <w:bCs/>
                <w:szCs w:val="24"/>
              </w:rPr>
            </w:pPr>
            <w:r>
              <w:rPr>
                <w:rFonts w:ascii="宋体" w:hAnsi="宋体" w:cs="宋体" w:hint="eastAsia"/>
                <w:bCs/>
                <w:szCs w:val="24"/>
              </w:rPr>
              <w:t>抽查情况如下：</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抽技术研发服务合同：</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顾客：中海油能源发展股份有限公司</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技术研发服务内容：深圳西江油田油管穿孔研究服务</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合同签订时间：</w:t>
            </w:r>
            <w:r>
              <w:rPr>
                <w:rFonts w:ascii="宋体" w:hAnsi="宋体" w:cs="宋体" w:hint="eastAsia"/>
                <w:szCs w:val="21"/>
              </w:rPr>
              <w:t>2020.12.7</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合同明确了产品名称、产品执行技术标准、金额、交付日期、违约等。</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2、顾客：中国航发航空科技股份有限公司</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技术研发服务内容：明用大涵道比涡轮发动机单元体交付</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合同签订时间：2019.1.1，交付时间：2020.12.30</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合同明确了产品名称、产品执行技术标准、金额、交付日期、违约等。</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3、顾客：四川航天拓达玄武岩纤维开发有限公司</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技术研发服务内容：</w:t>
            </w:r>
            <w:r>
              <w:rPr>
                <w:rFonts w:hint="eastAsia"/>
                <w:szCs w:val="22"/>
              </w:rPr>
              <w:t>高性能玄武岩纤维增强复合涂料</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合同签订时间：2019.1.1，交付时间：2020.12.31</w:t>
            </w:r>
          </w:p>
          <w:p w:rsidR="001C17C6" w:rsidRDefault="001C17C6" w:rsidP="00BA4DB4">
            <w:pPr>
              <w:pStyle w:val="ac"/>
            </w:pPr>
            <w:r>
              <w:rPr>
                <w:rFonts w:ascii="宋体" w:hAnsi="宋体" w:cs="宋体" w:hint="eastAsia"/>
                <w:color w:val="000000"/>
                <w:szCs w:val="21"/>
              </w:rPr>
              <w:lastRenderedPageBreak/>
              <w:t>......</w:t>
            </w:r>
          </w:p>
          <w:p w:rsidR="001C17C6" w:rsidRDefault="001C17C6" w:rsidP="00BA4DB4">
            <w:pPr>
              <w:spacing w:line="360" w:lineRule="auto"/>
              <w:ind w:firstLineChars="200" w:firstLine="420"/>
              <w:rPr>
                <w:rFonts w:ascii="宋体" w:hAnsi="宋体"/>
                <w:szCs w:val="21"/>
              </w:rPr>
            </w:pPr>
            <w:r>
              <w:rPr>
                <w:rFonts w:ascii="宋体" w:hAnsi="宋体" w:cs="宋体" w:hint="eastAsia"/>
                <w:color w:val="000000"/>
                <w:szCs w:val="21"/>
              </w:rPr>
              <w:t>合同明确了产品名称、单位、采购数量、到货日期、执行技术标准、违约等。</w:t>
            </w:r>
          </w:p>
        </w:tc>
        <w:tc>
          <w:tcPr>
            <w:tcW w:w="1585" w:type="dxa"/>
          </w:tcPr>
          <w:p w:rsidR="001C17C6" w:rsidRDefault="001C17C6" w:rsidP="00BA4DB4">
            <w:r>
              <w:rPr>
                <w:rFonts w:hint="eastAsia"/>
              </w:rPr>
              <w:lastRenderedPageBreak/>
              <w:t>符合</w:t>
            </w:r>
          </w:p>
        </w:tc>
      </w:tr>
      <w:tr w:rsidR="001C17C6" w:rsidTr="00BA4DB4">
        <w:trPr>
          <w:trHeight w:val="800"/>
        </w:trPr>
        <w:tc>
          <w:tcPr>
            <w:tcW w:w="3076" w:type="dxa"/>
          </w:tcPr>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lastRenderedPageBreak/>
              <w:t>与产品和服务有关要求的评审</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#在承诺向顾客提供产品和服务之前，是否对各项要求进行评审？</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评审的要求是否包括：</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a）顾客规定的要求，包括对交付及交付后活动的要求；</w:t>
            </w:r>
          </w:p>
          <w:p w:rsidR="001C17C6" w:rsidRDefault="001C17C6" w:rsidP="00BA4DB4">
            <w:pPr>
              <w:spacing w:line="360" w:lineRule="auto"/>
              <w:rPr>
                <w:szCs w:val="21"/>
              </w:rPr>
            </w:pPr>
            <w:r>
              <w:rPr>
                <w:rFonts w:ascii="宋体" w:hAnsi="宋体" w:cs="宋体" w:hint="eastAsia"/>
                <w:color w:val="000000"/>
                <w:szCs w:val="21"/>
              </w:rPr>
              <w:t>b）顾客虽没明示，但规定的用途或已知的预期用途所必需的要求；c）组织规定的要求；d）适用于产品和服务的法规要求；e）与先前表述有差异的合同要求。若与先前合同或订单的要求存在差异，有关事项是否已得到解决？若顾客没有提供形成文件的要求，在接受顾客要求前是</w:t>
            </w:r>
            <w:r>
              <w:rPr>
                <w:rFonts w:ascii="宋体" w:hAnsi="宋体" w:cs="宋体" w:hint="eastAsia"/>
                <w:color w:val="000000"/>
                <w:szCs w:val="21"/>
              </w:rPr>
              <w:lastRenderedPageBreak/>
              <w:t>否对顾客要求进行确认？</w:t>
            </w:r>
          </w:p>
        </w:tc>
        <w:tc>
          <w:tcPr>
            <w:tcW w:w="887" w:type="dxa"/>
          </w:tcPr>
          <w:p w:rsidR="001C17C6" w:rsidRDefault="001C17C6" w:rsidP="00BA4DB4">
            <w:pPr>
              <w:rPr>
                <w:rFonts w:ascii="宋体" w:hAnsi="宋体"/>
                <w:szCs w:val="21"/>
              </w:rPr>
            </w:pPr>
            <w:r>
              <w:rPr>
                <w:rFonts w:ascii="宋体" w:hAnsi="宋体" w:cs="宋体" w:hint="eastAsia"/>
                <w:b/>
                <w:szCs w:val="21"/>
              </w:rPr>
              <w:lastRenderedPageBreak/>
              <w:t>8.2.3</w:t>
            </w:r>
          </w:p>
        </w:tc>
        <w:tc>
          <w:tcPr>
            <w:tcW w:w="9161" w:type="dxa"/>
          </w:tcPr>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为了明确与产品有关的要求，确保公司有能力满足顾客要求；组织编制了</w:t>
            </w:r>
            <w:r>
              <w:rPr>
                <w:rFonts w:hint="eastAsia"/>
                <w:szCs w:val="21"/>
              </w:rPr>
              <w:t>与顾客有关过程控制文件，</w:t>
            </w:r>
            <w:r>
              <w:rPr>
                <w:rFonts w:ascii="宋体" w:hAnsi="宋体" w:cs="宋体" w:hint="eastAsia"/>
                <w:color w:val="000000"/>
                <w:szCs w:val="21"/>
              </w:rPr>
              <w:t>规定：在公司向顾客做出提供产品的承诺之前对产品有关要求进行了评审。</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themeColor="text1"/>
                <w:szCs w:val="21"/>
              </w:rPr>
              <w:t>询问负责人，产品的技术服务均与顾客签订了技术服务合同，在接到客户需求信息后，相关负责人对信息进行评</w:t>
            </w:r>
            <w:r>
              <w:rPr>
                <w:rFonts w:ascii="宋体" w:hAnsi="宋体" w:cs="宋体" w:hint="eastAsia"/>
                <w:color w:val="000000"/>
                <w:szCs w:val="21"/>
              </w:rPr>
              <w:t>审，确认后在合同评审表上签字确认。</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抽查:《客户要求评审确认记录表》评审记录</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2020.12.7签订的《技术服务合同》</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顾客名称：中海油能源发展股份有限公司</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技术研发服务内容：深圳西江油田油管穿孔研究服务</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评审内容：在合同期限内，完成合同要求深圳西江油田油管穿孔研究服务。</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评审确认签字人：唐鋆磊、王小虎、胡腾</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评审时间：2020.12.5</w:t>
            </w:r>
          </w:p>
          <w:p w:rsidR="001C17C6" w:rsidRDefault="001C17C6" w:rsidP="00BA4DB4">
            <w:pPr>
              <w:spacing w:line="360" w:lineRule="auto"/>
              <w:ind w:firstLineChars="200" w:firstLine="420"/>
              <w:rPr>
                <w:rFonts w:ascii="宋体" w:hAnsi="宋体" w:cs="宋体"/>
                <w:color w:val="000000"/>
                <w:szCs w:val="21"/>
              </w:rPr>
            </w:pP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2019.1.1签订的《技术服务合同》评审记录</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顾客名称：中国航发航空科技股份有限公司</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产品名称：明用大涵道比涡轮发动机单元体交付</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评审内容：在合同期限内，完成明用大涵道比涡轮发动机单元体交付。</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lastRenderedPageBreak/>
              <w:t>评审确认签字人：唐鋆磊、王小虎、胡腾</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评审时间：2020.08.10</w:t>
            </w:r>
          </w:p>
          <w:p w:rsidR="001C17C6" w:rsidRDefault="001C17C6" w:rsidP="00BA4DB4">
            <w:pPr>
              <w:pStyle w:val="ac"/>
              <w:rPr>
                <w:rFonts w:ascii="宋体" w:hAnsi="宋体" w:cs="宋体"/>
                <w:color w:val="000000"/>
                <w:szCs w:val="21"/>
              </w:rPr>
            </w:pP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2019.1.1签订的《技术服务合同》评审记录</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顾客名称：四川航天拓达玄武岩纤维开发有限公司</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产品名称：</w:t>
            </w:r>
            <w:r>
              <w:rPr>
                <w:rFonts w:hint="eastAsia"/>
                <w:szCs w:val="22"/>
              </w:rPr>
              <w:t>高性能玄武岩纤维增强复合涂料</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评审内容：在合同期限内，完成</w:t>
            </w:r>
            <w:r>
              <w:rPr>
                <w:rFonts w:hint="eastAsia"/>
                <w:szCs w:val="22"/>
              </w:rPr>
              <w:t>高性能玄武岩纤维增强复合涂料</w:t>
            </w:r>
            <w:r>
              <w:rPr>
                <w:rFonts w:ascii="宋体" w:hAnsi="宋体" w:cs="宋体" w:hint="eastAsia"/>
                <w:color w:val="000000"/>
                <w:szCs w:val="21"/>
              </w:rPr>
              <w:t>交付。</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评审确认签字人：唐鋆磊、王小虎、胡腾</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评审时间：2020.08.10</w:t>
            </w:r>
          </w:p>
          <w:p w:rsidR="001C17C6" w:rsidRDefault="001C17C6" w:rsidP="00BA4DB4">
            <w:pPr>
              <w:widowControl/>
              <w:spacing w:line="360" w:lineRule="auto"/>
              <w:jc w:val="left"/>
              <w:rPr>
                <w:rFonts w:ascii="宋体" w:hAnsi="宋体"/>
                <w:szCs w:val="21"/>
              </w:rPr>
            </w:pPr>
            <w:r>
              <w:rPr>
                <w:rFonts w:ascii="宋体" w:hAnsi="宋体" w:hint="eastAsia"/>
                <w:szCs w:val="21"/>
              </w:rPr>
              <w:t>......</w:t>
            </w:r>
          </w:p>
        </w:tc>
        <w:tc>
          <w:tcPr>
            <w:tcW w:w="1585" w:type="dxa"/>
          </w:tcPr>
          <w:p w:rsidR="001C17C6" w:rsidRDefault="001C17C6" w:rsidP="00BA4DB4">
            <w:r>
              <w:rPr>
                <w:rFonts w:hint="eastAsia"/>
              </w:rPr>
              <w:lastRenderedPageBreak/>
              <w:t>符合</w:t>
            </w:r>
          </w:p>
        </w:tc>
      </w:tr>
      <w:tr w:rsidR="001C17C6" w:rsidTr="00BA4DB4">
        <w:trPr>
          <w:trHeight w:val="1175"/>
        </w:trPr>
        <w:tc>
          <w:tcPr>
            <w:tcW w:w="3076" w:type="dxa"/>
          </w:tcPr>
          <w:p w:rsidR="001C17C6" w:rsidRDefault="001C17C6" w:rsidP="00BA4DB4">
            <w:pPr>
              <w:adjustRightInd w:val="0"/>
              <w:snapToGrid w:val="0"/>
              <w:jc w:val="center"/>
              <w:rPr>
                <w:rFonts w:ascii="宋体" w:hAnsi="宋体"/>
                <w:szCs w:val="21"/>
              </w:rPr>
            </w:pPr>
            <w:r>
              <w:rPr>
                <w:rFonts w:ascii="宋体" w:hAnsi="宋体" w:cs="宋体" w:hint="eastAsia"/>
                <w:szCs w:val="21"/>
              </w:rPr>
              <w:lastRenderedPageBreak/>
              <w:t xml:space="preserve">  产品和服务要求的更改策划，若产品和服务要求发生更改，相关的文件是否得到修改？相关人员是否知道已更改的要求？</w:t>
            </w:r>
          </w:p>
        </w:tc>
        <w:tc>
          <w:tcPr>
            <w:tcW w:w="887" w:type="dxa"/>
          </w:tcPr>
          <w:p w:rsidR="001C17C6" w:rsidRDefault="001C17C6" w:rsidP="00BA4DB4">
            <w:pPr>
              <w:rPr>
                <w:rFonts w:ascii="宋体" w:hAnsi="宋体"/>
                <w:szCs w:val="21"/>
              </w:rPr>
            </w:pPr>
            <w:r>
              <w:rPr>
                <w:rFonts w:ascii="宋体" w:hAnsi="宋体" w:cs="宋体" w:hint="eastAsia"/>
                <w:b/>
                <w:szCs w:val="21"/>
              </w:rPr>
              <w:t>8.2.4</w:t>
            </w:r>
          </w:p>
        </w:tc>
        <w:tc>
          <w:tcPr>
            <w:tcW w:w="9161" w:type="dxa"/>
          </w:tcPr>
          <w:p w:rsidR="001C17C6" w:rsidRDefault="001C17C6" w:rsidP="00BA4DB4">
            <w:pPr>
              <w:spacing w:line="360" w:lineRule="auto"/>
              <w:ind w:firstLineChars="200" w:firstLine="420"/>
              <w:rPr>
                <w:rFonts w:ascii="宋体" w:hAnsi="宋体"/>
                <w:szCs w:val="21"/>
              </w:rPr>
            </w:pPr>
            <w:r>
              <w:rPr>
                <w:rFonts w:ascii="宋体" w:hAnsi="宋体" w:cs="宋体" w:hint="eastAsia"/>
                <w:color w:val="000000"/>
                <w:szCs w:val="21"/>
              </w:rPr>
              <w:t>负责人讲：自体系建立至今，没有发生合同更改的情况，如果需要更改，需对更改内容重新评审。并将变化的要求及时通知有关人员。</w:t>
            </w:r>
          </w:p>
        </w:tc>
        <w:tc>
          <w:tcPr>
            <w:tcW w:w="1585" w:type="dxa"/>
          </w:tcPr>
          <w:p w:rsidR="001C17C6" w:rsidRDefault="001C17C6" w:rsidP="00BA4DB4">
            <w:r>
              <w:rPr>
                <w:rFonts w:hint="eastAsia"/>
              </w:rPr>
              <w:t>符合</w:t>
            </w:r>
          </w:p>
        </w:tc>
      </w:tr>
      <w:tr w:rsidR="001C17C6" w:rsidTr="00BA4DB4">
        <w:trPr>
          <w:trHeight w:val="90"/>
        </w:trPr>
        <w:tc>
          <w:tcPr>
            <w:tcW w:w="3076" w:type="dxa"/>
          </w:tcPr>
          <w:p w:rsidR="001C17C6" w:rsidRDefault="001C17C6" w:rsidP="00BA4DB4">
            <w:pPr>
              <w:spacing w:line="360" w:lineRule="auto"/>
              <w:rPr>
                <w:rFonts w:ascii="宋体" w:hAnsi="宋体" w:cs="宋体"/>
                <w:szCs w:val="21"/>
              </w:rPr>
            </w:pPr>
            <w:r>
              <w:rPr>
                <w:rFonts w:ascii="宋体" w:hAnsi="宋体" w:cs="宋体" w:hint="eastAsia"/>
                <w:szCs w:val="21"/>
              </w:rPr>
              <w:t>外部提供的 控制/总则</w:t>
            </w:r>
          </w:p>
          <w:p w:rsidR="001C17C6" w:rsidRDefault="001C17C6" w:rsidP="00BA4DB4">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887" w:type="dxa"/>
          </w:tcPr>
          <w:p w:rsidR="001C17C6" w:rsidRDefault="001C17C6" w:rsidP="00BA4DB4">
            <w:pPr>
              <w:rPr>
                <w:rFonts w:ascii="宋体" w:hAnsi="宋体" w:cs="宋体"/>
                <w:b/>
                <w:szCs w:val="21"/>
              </w:rPr>
            </w:pPr>
            <w:r>
              <w:rPr>
                <w:rFonts w:ascii="宋体" w:hAnsi="宋体" w:cs="宋体" w:hint="eastAsia"/>
                <w:b/>
                <w:szCs w:val="21"/>
              </w:rPr>
              <w:t>8.4.1</w:t>
            </w:r>
          </w:p>
        </w:tc>
        <w:tc>
          <w:tcPr>
            <w:tcW w:w="9161" w:type="dxa"/>
          </w:tcPr>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公司策划了</w:t>
            </w:r>
            <w:r>
              <w:rPr>
                <w:rFonts w:ascii="宋体" w:hAnsi="宋体" w:cs="宋体" w:hint="eastAsia"/>
                <w:kern w:val="0"/>
                <w:szCs w:val="21"/>
              </w:rPr>
              <w:t>《</w:t>
            </w:r>
            <w:r>
              <w:rPr>
                <w:rFonts w:hint="eastAsia"/>
                <w:szCs w:val="21"/>
              </w:rPr>
              <w:t>外部提供的过程、产品控制程序</w:t>
            </w:r>
            <w:r>
              <w:rPr>
                <w:rFonts w:ascii="宋体" w:hAnsi="宋体" w:cs="宋体" w:hint="eastAsia"/>
                <w:kern w:val="0"/>
                <w:szCs w:val="21"/>
              </w:rPr>
              <w:t>》，</w:t>
            </w:r>
            <w:r>
              <w:rPr>
                <w:rFonts w:ascii="宋体" w:hAnsi="宋体" w:cs="宋体" w:hint="eastAsia"/>
                <w:szCs w:val="21"/>
              </w:rPr>
              <w:t>明确采购物料等，并明确外部提供的过程、产品和服务构成组织自身的产品和服务的一部分。</w:t>
            </w:r>
          </w:p>
          <w:p w:rsidR="001C17C6" w:rsidRDefault="001C17C6" w:rsidP="00BA4DB4">
            <w:pPr>
              <w:spacing w:line="360" w:lineRule="auto"/>
              <w:rPr>
                <w:rFonts w:ascii="宋体" w:hAnsi="宋体" w:cs="宋体"/>
                <w:szCs w:val="21"/>
              </w:rPr>
            </w:pPr>
            <w:r>
              <w:rPr>
                <w:rFonts w:ascii="宋体" w:hAnsi="宋体" w:cs="宋体" w:hint="eastAsia"/>
                <w:szCs w:val="21"/>
              </w:rPr>
              <w:t>---公司基于外部供方提供所要求的过程、产品或服务的能力，确定外部供方的评价、选择、绩效监视以及再评价的准则，并加以实施。详见《</w:t>
            </w:r>
            <w:r>
              <w:rPr>
                <w:rFonts w:ascii="宋体" w:hAnsi="宋体" w:hint="eastAsia"/>
              </w:rPr>
              <w:t>外部提供的过程、产品控制程序</w:t>
            </w:r>
            <w:r>
              <w:rPr>
                <w:rFonts w:ascii="宋体" w:hAnsi="宋体" w:cs="宋体" w:hint="eastAsia"/>
                <w:szCs w:val="21"/>
              </w:rPr>
              <w:t>》</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szCs w:val="21"/>
              </w:rPr>
              <w:t>负责人讲，</w:t>
            </w:r>
            <w:r>
              <w:rPr>
                <w:rFonts w:ascii="宋体" w:hAnsi="宋体" w:cs="宋体" w:hint="eastAsia"/>
                <w:iCs/>
                <w:szCs w:val="21"/>
              </w:rPr>
              <w:t>公司的外部供方主要为原材料、办公辅材的供应商。</w:t>
            </w:r>
          </w:p>
          <w:p w:rsidR="001C17C6" w:rsidRDefault="001C17C6" w:rsidP="00BA4DB4">
            <w:pPr>
              <w:widowControl/>
              <w:spacing w:line="360" w:lineRule="auto"/>
              <w:ind w:firstLineChars="150" w:firstLine="315"/>
              <w:rPr>
                <w:rFonts w:ascii="宋体" w:hAnsi="宋体" w:cs="宋体"/>
                <w:szCs w:val="21"/>
              </w:rPr>
            </w:pPr>
            <w:r>
              <w:rPr>
                <w:rFonts w:ascii="宋体" w:hAnsi="宋体" w:cs="宋体" w:hint="eastAsia"/>
                <w:szCs w:val="21"/>
              </w:rPr>
              <w:t>见《合格供方名录》，共计合格供应商有3家</w:t>
            </w:r>
          </w:p>
          <w:p w:rsidR="001C17C6" w:rsidRDefault="001C17C6" w:rsidP="00BA4DB4">
            <w:pPr>
              <w:widowControl/>
              <w:spacing w:line="360" w:lineRule="auto"/>
              <w:ind w:firstLineChars="150" w:firstLine="315"/>
              <w:rPr>
                <w:rFonts w:ascii="宋体" w:hAnsi="宋体" w:cs="宋体"/>
                <w:szCs w:val="21"/>
              </w:rPr>
            </w:pPr>
            <w:r>
              <w:rPr>
                <w:rFonts w:ascii="宋体" w:hAnsi="宋体" w:cs="宋体" w:hint="eastAsia"/>
                <w:szCs w:val="21"/>
              </w:rPr>
              <w:lastRenderedPageBreak/>
              <w:t>1、北京祥天博云国际贸易有限公司（供应：震荡搅拌器、加热器等）；</w:t>
            </w:r>
          </w:p>
          <w:p w:rsidR="001C17C6" w:rsidRDefault="001C17C6" w:rsidP="00BA4DB4">
            <w:pPr>
              <w:widowControl/>
              <w:spacing w:line="360" w:lineRule="auto"/>
              <w:ind w:firstLineChars="150" w:firstLine="315"/>
              <w:rPr>
                <w:rFonts w:ascii="宋体" w:hAnsi="宋体" w:cs="宋体"/>
                <w:szCs w:val="21"/>
              </w:rPr>
            </w:pPr>
            <w:r>
              <w:rPr>
                <w:rFonts w:ascii="宋体" w:hAnsi="宋体" w:cs="宋体" w:hint="eastAsia"/>
                <w:szCs w:val="21"/>
              </w:rPr>
              <w:t>2、安徽艾璞精密机械有限公司（供应：机头、电机等）；</w:t>
            </w:r>
          </w:p>
          <w:p w:rsidR="001C17C6" w:rsidRDefault="001C17C6" w:rsidP="00BA4DB4">
            <w:pPr>
              <w:widowControl/>
              <w:spacing w:line="360" w:lineRule="auto"/>
              <w:ind w:firstLineChars="150" w:firstLine="315"/>
              <w:rPr>
                <w:rFonts w:ascii="宋体" w:hAnsi="宋体" w:cs="宋体"/>
                <w:szCs w:val="21"/>
              </w:rPr>
            </w:pPr>
            <w:r>
              <w:rPr>
                <w:rFonts w:ascii="宋体" w:hAnsi="宋体" w:cs="宋体" w:hint="eastAsia"/>
                <w:szCs w:val="21"/>
              </w:rPr>
              <w:t>3、上海泺崧机电设备有限公司（供应：2205双向不锈钢等）；</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--抽查《供方评定记录》</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 xml:space="preserve">供应商：北京祥天博云国际贸易有限公司 </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评价项目：质量体系、原材料与供应商管理、过程控制、存储及交付等。</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评价结论：合格</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评价负责人：唐鋆磊、胡腾、王小虎   2020.7.20</w:t>
            </w:r>
          </w:p>
          <w:p w:rsidR="001C17C6" w:rsidRDefault="001C17C6" w:rsidP="00BA4DB4">
            <w:pPr>
              <w:widowControl/>
              <w:spacing w:line="360" w:lineRule="auto"/>
              <w:ind w:firstLineChars="150" w:firstLine="315"/>
              <w:rPr>
                <w:rFonts w:ascii="宋体" w:hAnsi="宋体" w:cs="宋体"/>
                <w:iCs/>
                <w:szCs w:val="21"/>
              </w:rPr>
            </w:pP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 xml:space="preserve">供应商：上海泺崧机电设备有限公司 </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评价项目：质量体系、原材料与供应商管理、过程控制、存储及交付等。</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评价结论：合格</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评价负责人：唐鋆磊、胡腾、王小虎   2020.7.20</w:t>
            </w:r>
          </w:p>
          <w:p w:rsidR="001C17C6" w:rsidRDefault="001C17C6" w:rsidP="00BA4DB4">
            <w:pPr>
              <w:widowControl/>
              <w:spacing w:line="360" w:lineRule="auto"/>
              <w:ind w:firstLineChars="150" w:firstLine="315"/>
              <w:rPr>
                <w:rFonts w:ascii="宋体" w:hAnsi="宋体" w:cs="宋体"/>
                <w:iCs/>
                <w:szCs w:val="21"/>
              </w:rPr>
            </w:pP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 xml:space="preserve">供应商：安徽艾璞精密机械有限公司 </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评价项目：质量体系、原材料与供应商管理、过程控制、存储及交付等。</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评价结论：合格</w:t>
            </w:r>
          </w:p>
          <w:p w:rsidR="001C17C6" w:rsidRDefault="001C17C6" w:rsidP="00BA4DB4">
            <w:pPr>
              <w:widowControl/>
              <w:spacing w:line="360" w:lineRule="auto"/>
              <w:ind w:firstLineChars="150" w:firstLine="315"/>
            </w:pPr>
            <w:r>
              <w:rPr>
                <w:rFonts w:ascii="宋体" w:hAnsi="宋体" w:cs="宋体" w:hint="eastAsia"/>
                <w:iCs/>
                <w:szCs w:val="21"/>
              </w:rPr>
              <w:lastRenderedPageBreak/>
              <w:t>评价负责人：唐鋆磊、胡腾、王小虎   2020.9.5</w:t>
            </w:r>
          </w:p>
          <w:p w:rsidR="001C17C6" w:rsidRDefault="001C17C6" w:rsidP="00BA4DB4">
            <w:pPr>
              <w:widowControl/>
              <w:spacing w:line="360" w:lineRule="auto"/>
              <w:ind w:firstLineChars="150" w:firstLine="315"/>
              <w:rPr>
                <w:rFonts w:ascii="宋体" w:hAnsi="宋体" w:cs="宋体"/>
                <w:iCs/>
                <w:szCs w:val="21"/>
              </w:rPr>
            </w:pPr>
            <w:r>
              <w:rPr>
                <w:rFonts w:ascii="宋体" w:hAnsi="宋体" w:cs="宋体" w:hint="eastAsia"/>
                <w:iCs/>
                <w:szCs w:val="21"/>
              </w:rPr>
              <w:t>采购的产品均向合格供方名录中的供方进行采购,基本符合要求。。。。。。</w:t>
            </w:r>
          </w:p>
          <w:p w:rsidR="001C17C6" w:rsidRDefault="001C17C6" w:rsidP="00BA4DB4">
            <w:pPr>
              <w:widowControl/>
              <w:spacing w:line="360" w:lineRule="auto"/>
              <w:ind w:firstLineChars="150" w:firstLine="315"/>
              <w:rPr>
                <w:rFonts w:ascii="宋体" w:hAnsi="宋体" w:cs="宋体"/>
                <w:szCs w:val="21"/>
              </w:rPr>
            </w:pPr>
            <w:r>
              <w:rPr>
                <w:rFonts w:ascii="宋体" w:hAnsi="宋体" w:cs="宋体" w:hint="eastAsia"/>
                <w:iCs/>
                <w:szCs w:val="21"/>
              </w:rPr>
              <w:t xml:space="preserve">   公司组织各部门对该供方的资质、产品质量、诚信度、送货及时度、服务等进行了评价，有各部门评价人签字。调查评价：合格  评价人：唐鋆磊、王小虎、胡腾</w:t>
            </w:r>
          </w:p>
        </w:tc>
        <w:tc>
          <w:tcPr>
            <w:tcW w:w="1585" w:type="dxa"/>
          </w:tcPr>
          <w:p w:rsidR="001C17C6" w:rsidRDefault="001C17C6" w:rsidP="00BA4DB4">
            <w:r>
              <w:rPr>
                <w:rFonts w:hint="eastAsia"/>
              </w:rPr>
              <w:lastRenderedPageBreak/>
              <w:t>符合</w:t>
            </w:r>
          </w:p>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p w:rsidR="001C17C6" w:rsidRDefault="001C17C6" w:rsidP="00BA4DB4"/>
        </w:tc>
      </w:tr>
      <w:tr w:rsidR="001C17C6" w:rsidTr="00BA4DB4">
        <w:trPr>
          <w:trHeight w:val="90"/>
        </w:trPr>
        <w:tc>
          <w:tcPr>
            <w:tcW w:w="3076" w:type="dxa"/>
          </w:tcPr>
          <w:p w:rsidR="001C17C6" w:rsidRDefault="001C17C6" w:rsidP="00BA4DB4">
            <w:pPr>
              <w:spacing w:line="360" w:lineRule="auto"/>
              <w:rPr>
                <w:rFonts w:ascii="宋体" w:hAnsi="宋体" w:cs="宋体"/>
                <w:szCs w:val="21"/>
              </w:rPr>
            </w:pPr>
            <w:r>
              <w:rPr>
                <w:rFonts w:ascii="宋体" w:hAnsi="宋体" w:cs="宋体" w:hint="eastAsia"/>
                <w:szCs w:val="21"/>
              </w:rPr>
              <w:lastRenderedPageBreak/>
              <w:t>控制类型和程度</w:t>
            </w:r>
          </w:p>
          <w:p w:rsidR="001C17C6" w:rsidRDefault="001C17C6" w:rsidP="00BA4DB4">
            <w:pPr>
              <w:spacing w:line="360" w:lineRule="auto"/>
              <w:rPr>
                <w:rFonts w:ascii="宋体" w:hAnsi="宋体" w:cs="宋体"/>
                <w:szCs w:val="21"/>
              </w:rPr>
            </w:pPr>
            <w:r>
              <w:rPr>
                <w:rFonts w:ascii="宋体" w:hAnsi="宋体" w:cs="宋体" w:hint="eastAsia"/>
                <w:szCs w:val="21"/>
              </w:rPr>
              <w:t>#.外部提供的过程如何控制？</w:t>
            </w:r>
          </w:p>
          <w:p w:rsidR="001C17C6" w:rsidRDefault="001C17C6" w:rsidP="00BA4DB4">
            <w:pPr>
              <w:spacing w:line="360" w:lineRule="auto"/>
              <w:rPr>
                <w:rFonts w:ascii="宋体" w:hAnsi="宋体" w:cs="宋体"/>
                <w:szCs w:val="21"/>
              </w:rPr>
            </w:pPr>
            <w:r>
              <w:rPr>
                <w:rFonts w:ascii="宋体" w:hAnsi="宋体" w:cs="宋体" w:hint="eastAsia"/>
                <w:szCs w:val="21"/>
              </w:rPr>
              <w:t>.外部供方的控制及其输出结果的控制是否得到规定？</w:t>
            </w:r>
          </w:p>
          <w:p w:rsidR="001C17C6" w:rsidRDefault="001C17C6" w:rsidP="00BA4DB4">
            <w:pPr>
              <w:spacing w:line="360" w:lineRule="auto"/>
              <w:rPr>
                <w:rFonts w:ascii="宋体" w:hAnsi="宋体" w:cs="宋体"/>
                <w:szCs w:val="21"/>
              </w:rPr>
            </w:pPr>
            <w:r>
              <w:rPr>
                <w:rFonts w:ascii="宋体" w:hAnsi="宋体" w:cs="宋体" w:hint="eastAsia"/>
                <w:szCs w:val="21"/>
              </w:rPr>
              <w:t>组织是否考虑了：</w:t>
            </w:r>
          </w:p>
          <w:p w:rsidR="001C17C6" w:rsidRDefault="001C17C6" w:rsidP="00BA4DB4">
            <w:pPr>
              <w:spacing w:line="360" w:lineRule="auto"/>
              <w:rPr>
                <w:rFonts w:ascii="宋体" w:hAnsi="宋体" w:cs="宋体"/>
                <w:szCs w:val="21"/>
              </w:rPr>
            </w:pPr>
            <w:r>
              <w:rPr>
                <w:rFonts w:ascii="宋体" w:hAnsi="宋体" w:cs="宋体" w:hint="eastAsia"/>
                <w:szCs w:val="21"/>
              </w:rPr>
              <w:t>1）外部提供的过程、产品和服务对组织稳定地提供满足顾客要求和适用的法律法规要求的能力的潜在影响；</w:t>
            </w:r>
          </w:p>
          <w:p w:rsidR="001C17C6" w:rsidRDefault="001C17C6" w:rsidP="00BA4DB4">
            <w:pPr>
              <w:spacing w:line="360" w:lineRule="auto"/>
              <w:rPr>
                <w:rFonts w:ascii="宋体" w:hAnsi="宋体" w:cs="宋体"/>
                <w:szCs w:val="21"/>
              </w:rPr>
            </w:pPr>
            <w:r>
              <w:rPr>
                <w:rFonts w:ascii="宋体" w:hAnsi="宋体" w:cs="宋体" w:hint="eastAsia"/>
                <w:szCs w:val="21"/>
              </w:rPr>
              <w:t>2）外部供方自身控制的有效性。</w:t>
            </w:r>
          </w:p>
          <w:p w:rsidR="001C17C6" w:rsidRDefault="001C17C6" w:rsidP="00BA4DB4">
            <w:pPr>
              <w:spacing w:line="360" w:lineRule="auto"/>
              <w:rPr>
                <w:rFonts w:ascii="宋体" w:hAnsi="宋体" w:cs="宋体"/>
                <w:szCs w:val="21"/>
              </w:rPr>
            </w:pPr>
            <w:r>
              <w:rPr>
                <w:rFonts w:ascii="宋体" w:hAnsi="宋体" w:cs="宋体" w:hint="eastAsia"/>
                <w:szCs w:val="21"/>
              </w:rPr>
              <w:t>必要的验证或其他活动是否得到确定？</w:t>
            </w:r>
          </w:p>
          <w:p w:rsidR="001C17C6" w:rsidRDefault="001C17C6" w:rsidP="00BA4DB4">
            <w:pPr>
              <w:adjustRightInd w:val="0"/>
              <w:snapToGrid w:val="0"/>
              <w:jc w:val="center"/>
              <w:rPr>
                <w:rFonts w:ascii="宋体" w:hAnsi="宋体"/>
                <w:szCs w:val="21"/>
              </w:rPr>
            </w:pPr>
          </w:p>
        </w:tc>
        <w:tc>
          <w:tcPr>
            <w:tcW w:w="887" w:type="dxa"/>
          </w:tcPr>
          <w:p w:rsidR="001C17C6" w:rsidRDefault="001C17C6" w:rsidP="00BA4DB4">
            <w:pPr>
              <w:rPr>
                <w:rFonts w:ascii="宋体" w:hAnsi="宋体" w:cs="宋体"/>
                <w:b/>
                <w:szCs w:val="21"/>
              </w:rPr>
            </w:pPr>
            <w:r>
              <w:rPr>
                <w:rFonts w:ascii="宋体" w:hAnsi="宋体" w:cs="宋体" w:hint="eastAsia"/>
                <w:b/>
                <w:szCs w:val="21"/>
              </w:rPr>
              <w:t>8.4.2</w:t>
            </w:r>
          </w:p>
        </w:tc>
        <w:tc>
          <w:tcPr>
            <w:tcW w:w="9161" w:type="dxa"/>
          </w:tcPr>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查，公司对主要的原材料供应商采用的管理方法为：第一次对供方进行全面评价，包括：供方资质、供方的质量管理体系、交货情况、售后服务能力等。对于已经正常供货的供方管理，对每批产品进行检验，通过定期反馈供方产品质量，及对质量问题要求供方进行纠正解决等来进行供方质量控制。查供方控制情况：</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提供安徽艾璞精密机械有限公司；（供应：机头、电机等）评价报告，包括：供方资质、供方的质量管理体系、交货情况、售后服务能力等。时间：2020.09.10</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查，供方产品质量统计反馈情况：公司策划了采购产品的管理要求，质量反馈要求；</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查，公司采购不合格情况</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负责人讲自体系建立以来，未出现大的采购产品质量不符合的情况。</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 xml:space="preserve"> 公司编制了《</w:t>
            </w:r>
            <w:r>
              <w:rPr>
                <w:rFonts w:ascii="宋体" w:hAnsi="宋体" w:hint="eastAsia"/>
              </w:rPr>
              <w:t>外部提供的过程、产品控制程序</w:t>
            </w:r>
            <w:r>
              <w:rPr>
                <w:rFonts w:ascii="宋体" w:hAnsi="宋体" w:cs="宋体" w:hint="eastAsia"/>
                <w:szCs w:val="21"/>
              </w:rPr>
              <w:t>》，要求采购的主要材料必须进行检验。</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公司对采购产品进行了入库验收。经询问公司采购产品主要根据需求电话给供方以物流形式送到顾客现场，公司根据设备清单对相关产品的数量、包装、规格型号进行检验。最终以产品验收报告为准。</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抽查《进货检查记录》</w:t>
            </w:r>
          </w:p>
          <w:p w:rsidR="001C17C6" w:rsidRDefault="001C17C6" w:rsidP="001C17C6">
            <w:pPr>
              <w:numPr>
                <w:ilvl w:val="0"/>
                <w:numId w:val="5"/>
              </w:numPr>
              <w:spacing w:line="360" w:lineRule="auto"/>
              <w:ind w:firstLineChars="200" w:firstLine="420"/>
              <w:rPr>
                <w:rFonts w:ascii="宋体" w:hAnsi="宋体" w:cs="宋体"/>
                <w:szCs w:val="21"/>
              </w:rPr>
            </w:pPr>
            <w:r>
              <w:rPr>
                <w:rFonts w:ascii="宋体" w:hAnsi="宋体" w:cs="宋体" w:hint="eastAsia"/>
                <w:szCs w:val="21"/>
              </w:rPr>
              <w:lastRenderedPageBreak/>
              <w:t>产品名称：2205双向不锈钢</w:t>
            </w:r>
          </w:p>
          <w:p w:rsidR="001C17C6" w:rsidRDefault="001C17C6" w:rsidP="001C17C6">
            <w:pPr>
              <w:numPr>
                <w:ilvl w:val="0"/>
                <w:numId w:val="5"/>
              </w:numPr>
              <w:spacing w:line="360" w:lineRule="auto"/>
              <w:ind w:firstLineChars="200" w:firstLine="420"/>
              <w:rPr>
                <w:rFonts w:ascii="宋体" w:hAnsi="宋体" w:cs="宋体"/>
                <w:szCs w:val="21"/>
              </w:rPr>
            </w:pPr>
            <w:r>
              <w:rPr>
                <w:rFonts w:ascii="宋体" w:hAnsi="宋体" w:cs="宋体" w:hint="eastAsia"/>
                <w:szCs w:val="21"/>
              </w:rPr>
              <w:t>检验项目：规格；外观；数量等</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检验结论：合格      </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检验员：胡腾     2020.7.25</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2、产品名称：机头、电机</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检验项目：设备运行畅通；外观；数量等</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检验结论：合格        </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检验员：胡腾     2020.9.20</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3、产品名称：加热器</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检验项目：设备运行畅通；外观；数量等</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检验结论：合格        </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检验员：胡腾     2020.7.25</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基本符合要求。现场查看其他采购物料均按要求进行了入厂检验。</w:t>
            </w:r>
          </w:p>
          <w:p w:rsidR="001C17C6" w:rsidRDefault="001C17C6" w:rsidP="00BA4DB4">
            <w:pPr>
              <w:spacing w:line="360" w:lineRule="auto"/>
              <w:ind w:firstLineChars="200" w:firstLine="420"/>
              <w:rPr>
                <w:rFonts w:ascii="宋体" w:hAnsi="宋体" w:cs="宋体"/>
                <w:szCs w:val="21"/>
                <w:highlight w:val="yellow"/>
              </w:rPr>
            </w:pPr>
            <w:r>
              <w:rPr>
                <w:rFonts w:ascii="宋体" w:hAnsi="宋体" w:cs="宋体" w:hint="eastAsia"/>
                <w:szCs w:val="21"/>
              </w:rPr>
              <w:t>公司外部供方的管理基本符合要求。</w:t>
            </w:r>
          </w:p>
        </w:tc>
        <w:tc>
          <w:tcPr>
            <w:tcW w:w="1585" w:type="dxa"/>
          </w:tcPr>
          <w:p w:rsidR="001C17C6" w:rsidRDefault="001C17C6" w:rsidP="00BA4DB4">
            <w:r>
              <w:rPr>
                <w:rFonts w:hint="eastAsia"/>
              </w:rPr>
              <w:lastRenderedPageBreak/>
              <w:t>符合</w:t>
            </w:r>
          </w:p>
        </w:tc>
      </w:tr>
      <w:tr w:rsidR="001C17C6" w:rsidTr="00BA4DB4">
        <w:trPr>
          <w:trHeight w:val="914"/>
        </w:trPr>
        <w:tc>
          <w:tcPr>
            <w:tcW w:w="3076" w:type="dxa"/>
          </w:tcPr>
          <w:p w:rsidR="001C17C6" w:rsidRDefault="001C17C6" w:rsidP="00BA4DB4">
            <w:pPr>
              <w:spacing w:line="360" w:lineRule="auto"/>
              <w:rPr>
                <w:rFonts w:ascii="宋体" w:hAnsi="宋体" w:cs="宋体"/>
                <w:szCs w:val="21"/>
              </w:rPr>
            </w:pPr>
            <w:r>
              <w:rPr>
                <w:rFonts w:ascii="宋体" w:hAnsi="宋体" w:cs="宋体" w:hint="eastAsia"/>
                <w:szCs w:val="21"/>
              </w:rPr>
              <w:lastRenderedPageBreak/>
              <w:t>外部供方的信息</w:t>
            </w:r>
          </w:p>
          <w:p w:rsidR="001C17C6" w:rsidRDefault="001C17C6" w:rsidP="00BA4DB4">
            <w:pPr>
              <w:spacing w:line="360" w:lineRule="auto"/>
              <w:rPr>
                <w:rFonts w:ascii="宋体" w:hAnsi="宋体" w:cs="宋体"/>
                <w:szCs w:val="21"/>
              </w:rPr>
            </w:pPr>
            <w:r>
              <w:rPr>
                <w:rFonts w:ascii="宋体" w:hAnsi="宋体" w:cs="宋体" w:hint="eastAsia"/>
                <w:szCs w:val="21"/>
              </w:rPr>
              <w:t>#组织与外部供方的沟通是否含:</w:t>
            </w:r>
          </w:p>
          <w:p w:rsidR="001C17C6" w:rsidRDefault="001C17C6" w:rsidP="00BA4DB4">
            <w:pPr>
              <w:spacing w:line="360" w:lineRule="auto"/>
              <w:rPr>
                <w:rFonts w:ascii="宋体" w:hAnsi="宋体" w:cs="宋体"/>
                <w:szCs w:val="21"/>
              </w:rPr>
            </w:pPr>
            <w:r>
              <w:rPr>
                <w:rFonts w:ascii="宋体" w:hAnsi="宋体" w:cs="宋体" w:hint="eastAsia"/>
                <w:szCs w:val="21"/>
              </w:rPr>
              <w:lastRenderedPageBreak/>
              <w:t>a）所提供的过程、产品和服务；</w:t>
            </w:r>
          </w:p>
          <w:p w:rsidR="001C17C6" w:rsidRDefault="001C17C6" w:rsidP="00BA4DB4">
            <w:pPr>
              <w:spacing w:line="360" w:lineRule="auto"/>
              <w:rPr>
                <w:rFonts w:ascii="宋体" w:hAnsi="宋体" w:cs="宋体"/>
                <w:szCs w:val="21"/>
              </w:rPr>
            </w:pPr>
            <w:r>
              <w:rPr>
                <w:rFonts w:ascii="宋体" w:hAnsi="宋体" w:cs="宋体" w:hint="eastAsia"/>
                <w:szCs w:val="21"/>
              </w:rPr>
              <w:t>b）对下列内容的批准：</w:t>
            </w:r>
          </w:p>
          <w:p w:rsidR="001C17C6" w:rsidRDefault="001C17C6" w:rsidP="00BA4DB4">
            <w:pPr>
              <w:spacing w:line="360" w:lineRule="auto"/>
              <w:rPr>
                <w:rFonts w:ascii="宋体" w:hAnsi="宋体" w:cs="宋体"/>
                <w:szCs w:val="21"/>
              </w:rPr>
            </w:pPr>
            <w:r>
              <w:rPr>
                <w:rFonts w:ascii="宋体" w:hAnsi="宋体" w:cs="宋体" w:hint="eastAsia"/>
                <w:szCs w:val="21"/>
              </w:rPr>
              <w:t>1）产品和服务；</w:t>
            </w:r>
          </w:p>
          <w:p w:rsidR="001C17C6" w:rsidRDefault="001C17C6" w:rsidP="00BA4DB4">
            <w:pPr>
              <w:spacing w:line="360" w:lineRule="auto"/>
              <w:rPr>
                <w:rFonts w:ascii="宋体" w:hAnsi="宋体" w:cs="宋体"/>
                <w:szCs w:val="21"/>
              </w:rPr>
            </w:pPr>
            <w:r>
              <w:rPr>
                <w:rFonts w:ascii="宋体" w:hAnsi="宋体" w:cs="宋体" w:hint="eastAsia"/>
                <w:szCs w:val="21"/>
              </w:rPr>
              <w:t>2）方法、过程和设备；</w:t>
            </w:r>
          </w:p>
          <w:p w:rsidR="001C17C6" w:rsidRDefault="001C17C6" w:rsidP="00BA4DB4">
            <w:pPr>
              <w:spacing w:line="360" w:lineRule="auto"/>
              <w:rPr>
                <w:rFonts w:ascii="宋体" w:hAnsi="宋体" w:cs="宋体"/>
                <w:szCs w:val="21"/>
              </w:rPr>
            </w:pPr>
            <w:r>
              <w:rPr>
                <w:rFonts w:ascii="宋体" w:hAnsi="宋体" w:cs="宋体" w:hint="eastAsia"/>
                <w:szCs w:val="21"/>
              </w:rPr>
              <w:t>3）产品和服务的放行；</w:t>
            </w:r>
          </w:p>
          <w:p w:rsidR="001C17C6" w:rsidRDefault="001C17C6" w:rsidP="00BA4DB4">
            <w:pPr>
              <w:spacing w:line="360" w:lineRule="auto"/>
              <w:rPr>
                <w:rFonts w:ascii="宋体" w:hAnsi="宋体" w:cs="宋体"/>
                <w:szCs w:val="21"/>
              </w:rPr>
            </w:pPr>
            <w:r>
              <w:rPr>
                <w:rFonts w:ascii="宋体" w:hAnsi="宋体" w:cs="宋体" w:hint="eastAsia"/>
                <w:szCs w:val="21"/>
              </w:rPr>
              <w:t>c）能力，包括所要求的人员资质；</w:t>
            </w:r>
          </w:p>
          <w:p w:rsidR="001C17C6" w:rsidRDefault="001C17C6" w:rsidP="00BA4DB4">
            <w:pPr>
              <w:spacing w:line="360" w:lineRule="auto"/>
              <w:rPr>
                <w:rFonts w:ascii="宋体" w:hAnsi="宋体" w:cs="宋体"/>
                <w:szCs w:val="21"/>
              </w:rPr>
            </w:pPr>
            <w:r>
              <w:rPr>
                <w:rFonts w:ascii="宋体" w:hAnsi="宋体" w:cs="宋体" w:hint="eastAsia"/>
                <w:szCs w:val="21"/>
              </w:rPr>
              <w:t>d）外部供方与组织的接口；</w:t>
            </w:r>
          </w:p>
          <w:p w:rsidR="001C17C6" w:rsidRDefault="001C17C6" w:rsidP="00BA4DB4">
            <w:pPr>
              <w:spacing w:line="360" w:lineRule="auto"/>
              <w:rPr>
                <w:rFonts w:ascii="宋体" w:hAnsi="宋体"/>
                <w:szCs w:val="21"/>
              </w:rPr>
            </w:pPr>
            <w:r>
              <w:rPr>
                <w:rFonts w:ascii="宋体" w:hAnsi="宋体" w:cs="宋体" w:hint="eastAsia"/>
                <w:szCs w:val="21"/>
              </w:rPr>
              <w:t>e）对外部供方绩效的控制和监视；f）组织或其顾客拟在外部供方现场实施的验证或确认活动。组织与外部供方沟通之前所确定的要求是否充分</w:t>
            </w:r>
          </w:p>
        </w:tc>
        <w:tc>
          <w:tcPr>
            <w:tcW w:w="887" w:type="dxa"/>
          </w:tcPr>
          <w:p w:rsidR="001C17C6" w:rsidRDefault="001C17C6" w:rsidP="00BA4DB4">
            <w:pPr>
              <w:rPr>
                <w:rFonts w:ascii="宋体" w:hAnsi="宋体" w:cs="宋体"/>
                <w:b/>
                <w:szCs w:val="21"/>
              </w:rPr>
            </w:pPr>
            <w:r>
              <w:rPr>
                <w:rFonts w:ascii="宋体" w:hAnsi="宋体" w:cs="宋体" w:hint="eastAsia"/>
                <w:b/>
                <w:szCs w:val="21"/>
              </w:rPr>
              <w:lastRenderedPageBreak/>
              <w:t>8.4.3</w:t>
            </w:r>
          </w:p>
        </w:tc>
        <w:tc>
          <w:tcPr>
            <w:tcW w:w="9161" w:type="dxa"/>
          </w:tcPr>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负责人讲与供方沟通的内容包括：所提供的过程、产品和服务等；组织通过签订采购购销合同进行确定采购信息。公司原材料较为固定，一般按需进行采购，且均在合格供方处采购。</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查产品《采购购销合同》</w:t>
            </w:r>
          </w:p>
          <w:p w:rsidR="001C17C6" w:rsidRDefault="001C17C6" w:rsidP="001C17C6">
            <w:pPr>
              <w:numPr>
                <w:ilvl w:val="0"/>
                <w:numId w:val="6"/>
              </w:numPr>
              <w:spacing w:line="360" w:lineRule="auto"/>
              <w:ind w:firstLineChars="200" w:firstLine="420"/>
              <w:rPr>
                <w:rFonts w:ascii="宋体" w:hAnsi="宋体" w:cs="宋体"/>
                <w:szCs w:val="21"/>
              </w:rPr>
            </w:pPr>
            <w:r>
              <w:rPr>
                <w:rFonts w:ascii="宋体" w:hAnsi="宋体" w:cs="宋体" w:hint="eastAsia"/>
                <w:szCs w:val="21"/>
              </w:rPr>
              <w:lastRenderedPageBreak/>
              <w:t>供方：北京祥天博云国际贸易有限公司  2020.7.20</w:t>
            </w:r>
          </w:p>
          <w:p w:rsidR="001C17C6" w:rsidRDefault="001C17C6" w:rsidP="001C17C6">
            <w:pPr>
              <w:numPr>
                <w:ilvl w:val="0"/>
                <w:numId w:val="6"/>
              </w:numPr>
              <w:spacing w:line="360" w:lineRule="auto"/>
              <w:ind w:firstLineChars="200" w:firstLine="420"/>
              <w:rPr>
                <w:rFonts w:ascii="宋体" w:hAnsi="宋体" w:cs="宋体"/>
                <w:szCs w:val="21"/>
              </w:rPr>
            </w:pPr>
            <w:r>
              <w:rPr>
                <w:rFonts w:ascii="宋体" w:hAnsi="宋体" w:cs="宋体" w:hint="eastAsia"/>
                <w:szCs w:val="21"/>
              </w:rPr>
              <w:t>产品：震荡搅拌器、加热器</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合同规定了：产品、规格、数量、价格、交期、违约等。</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2、供方：安徽艾璞精密机械有限公司  2020.9.5</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产品：机头、电机等</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rsidR="001C17C6" w:rsidRDefault="001C17C6" w:rsidP="00BA4DB4">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rsidR="001C17C6" w:rsidRDefault="001C17C6" w:rsidP="00BA4DB4">
            <w:pPr>
              <w:spacing w:line="360" w:lineRule="auto"/>
              <w:ind w:firstLineChars="200" w:firstLine="420"/>
              <w:rPr>
                <w:rFonts w:ascii="宋体" w:hAnsi="宋体" w:cs="宋体"/>
                <w:szCs w:val="21"/>
                <w:highlight w:val="yellow"/>
              </w:rPr>
            </w:pPr>
          </w:p>
        </w:tc>
        <w:tc>
          <w:tcPr>
            <w:tcW w:w="1585" w:type="dxa"/>
          </w:tcPr>
          <w:p w:rsidR="001C17C6" w:rsidRDefault="001C17C6" w:rsidP="00BA4DB4">
            <w:r>
              <w:rPr>
                <w:rFonts w:hint="eastAsia"/>
              </w:rPr>
              <w:lastRenderedPageBreak/>
              <w:t>符合</w:t>
            </w:r>
          </w:p>
        </w:tc>
      </w:tr>
      <w:tr w:rsidR="001C17C6" w:rsidTr="00BA4DB4">
        <w:trPr>
          <w:trHeight w:val="490"/>
        </w:trPr>
        <w:tc>
          <w:tcPr>
            <w:tcW w:w="3076" w:type="dxa"/>
          </w:tcPr>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lastRenderedPageBreak/>
              <w:t>顾客满意</w:t>
            </w:r>
          </w:p>
          <w:p w:rsidR="001C17C6" w:rsidRDefault="001C17C6" w:rsidP="00BA4DB4">
            <w:pPr>
              <w:spacing w:line="360" w:lineRule="auto"/>
              <w:rPr>
                <w:rFonts w:ascii="宋体" w:hAnsi="宋体" w:cs="宋体"/>
                <w:szCs w:val="21"/>
              </w:rPr>
            </w:pPr>
            <w:r>
              <w:rPr>
                <w:rFonts w:ascii="宋体" w:hAnsi="宋体" w:cs="宋体" w:hint="eastAsia"/>
                <w:szCs w:val="21"/>
              </w:rPr>
              <w:t>#产品和服务相关交付后活动是否含：</w:t>
            </w:r>
          </w:p>
          <w:p w:rsidR="001C17C6" w:rsidRDefault="001C17C6" w:rsidP="00BA4DB4">
            <w:pPr>
              <w:spacing w:line="360" w:lineRule="auto"/>
              <w:rPr>
                <w:rFonts w:ascii="宋体" w:hAnsi="宋体" w:cs="宋体"/>
                <w:szCs w:val="21"/>
              </w:rPr>
            </w:pPr>
            <w:r>
              <w:rPr>
                <w:rFonts w:ascii="宋体" w:hAnsi="宋体" w:cs="宋体" w:hint="eastAsia"/>
                <w:szCs w:val="21"/>
              </w:rPr>
              <w:t>#顾客对其需求和期望获得满足的程度的感受是否得到监视？</w:t>
            </w:r>
          </w:p>
          <w:p w:rsidR="001C17C6" w:rsidRDefault="001C17C6" w:rsidP="00BA4DB4">
            <w:pPr>
              <w:spacing w:line="360" w:lineRule="auto"/>
              <w:rPr>
                <w:rFonts w:ascii="宋体" w:hAnsi="宋体" w:cs="宋体"/>
                <w:szCs w:val="21"/>
              </w:rPr>
            </w:pPr>
            <w:r>
              <w:rPr>
                <w:rFonts w:ascii="宋体" w:hAnsi="宋体" w:cs="宋体" w:hint="eastAsia"/>
                <w:szCs w:val="21"/>
              </w:rPr>
              <w:lastRenderedPageBreak/>
              <w:t>.组织是如何确定这些信息的获取、监视和评审方法的？</w:t>
            </w:r>
          </w:p>
          <w:p w:rsidR="001C17C6" w:rsidRDefault="001C17C6" w:rsidP="00BA4DB4">
            <w:pPr>
              <w:spacing w:line="360" w:lineRule="auto"/>
              <w:rPr>
                <w:rFonts w:ascii="宋体" w:hAnsi="宋体" w:cs="宋体"/>
                <w:szCs w:val="21"/>
              </w:rPr>
            </w:pPr>
            <w:r>
              <w:rPr>
                <w:rFonts w:ascii="宋体" w:hAnsi="宋体" w:cs="宋体" w:hint="eastAsia"/>
                <w:szCs w:val="21"/>
              </w:rPr>
              <w:t>注：监视顾客感受的例子可包括顾客调查、顾客对交付产品或服务的反馈、顾客会晤、市场占有率分析、赞扬、维修索赔和经销商报告。</w:t>
            </w:r>
          </w:p>
        </w:tc>
        <w:tc>
          <w:tcPr>
            <w:tcW w:w="887" w:type="dxa"/>
          </w:tcPr>
          <w:p w:rsidR="001C17C6" w:rsidRDefault="001C17C6" w:rsidP="00BA4DB4">
            <w:pPr>
              <w:rPr>
                <w:rFonts w:ascii="宋体" w:hAnsi="宋体" w:cs="宋体"/>
                <w:b/>
                <w:szCs w:val="21"/>
              </w:rPr>
            </w:pPr>
            <w:r>
              <w:rPr>
                <w:rFonts w:ascii="宋体" w:hAnsi="宋体" w:cs="宋体" w:hint="eastAsia"/>
                <w:b/>
                <w:szCs w:val="21"/>
              </w:rPr>
              <w:lastRenderedPageBreak/>
              <w:t>9.1.2</w:t>
            </w:r>
          </w:p>
        </w:tc>
        <w:tc>
          <w:tcPr>
            <w:tcW w:w="9161" w:type="dxa"/>
          </w:tcPr>
          <w:p w:rsidR="001C17C6" w:rsidRDefault="001C17C6" w:rsidP="00BA4DB4">
            <w:pPr>
              <w:spacing w:line="360" w:lineRule="auto"/>
              <w:rPr>
                <w:rFonts w:ascii="宋体" w:hAnsi="宋体" w:cs="宋体"/>
                <w:szCs w:val="21"/>
              </w:rPr>
            </w:pPr>
            <w:r>
              <w:rPr>
                <w:rFonts w:ascii="宋体" w:hAnsi="宋体" w:cs="宋体" w:hint="eastAsia"/>
                <w:szCs w:val="21"/>
              </w:rPr>
              <w:t>1、公司编制了《</w:t>
            </w:r>
            <w:r>
              <w:rPr>
                <w:rFonts w:hint="eastAsia"/>
                <w:szCs w:val="21"/>
              </w:rPr>
              <w:t>顾客满意度测量控制程序</w:t>
            </w:r>
            <w:r>
              <w:rPr>
                <w:rFonts w:ascii="宋体" w:hAnsi="宋体" w:hint="eastAsia"/>
              </w:rPr>
              <w:t>》</w:t>
            </w:r>
            <w:r>
              <w:rPr>
                <w:rFonts w:ascii="宋体" w:hAnsi="宋体" w:cs="宋体" w:hint="eastAsia"/>
                <w:szCs w:val="21"/>
              </w:rPr>
              <w:t>，规定了监测、获取和利用顾客满意信息的方法。包括问卷调查，直接沟通、数据分析等。</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2、公司主要通过日常口头交流、电话回访、定期发放《顾客满意程度调查表》等形式来收集了解顾客是否满意的信息。提供有《顾客满意程度调查表》2020年10月的调查表共3份，回收3份：</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--调查内容包括：质量、服务、价格、交期等.</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lastRenderedPageBreak/>
              <w:t>---但客户对质量、服务、价格、交期等项都比较满意。</w:t>
            </w:r>
          </w:p>
          <w:p w:rsidR="001C17C6" w:rsidRDefault="001C17C6" w:rsidP="00BA4DB4">
            <w:pPr>
              <w:spacing w:line="360" w:lineRule="auto"/>
              <w:rPr>
                <w:rFonts w:ascii="宋体" w:hAnsi="宋体" w:cs="宋体"/>
                <w:color w:val="000000"/>
                <w:szCs w:val="21"/>
              </w:rPr>
            </w:pPr>
            <w:r>
              <w:rPr>
                <w:rFonts w:ascii="宋体" w:hAnsi="宋体" w:cs="宋体" w:hint="eastAsia"/>
                <w:color w:val="000000"/>
                <w:szCs w:val="21"/>
              </w:rPr>
              <w:t>--统计分析结果：98%（已实现既定目标）</w:t>
            </w:r>
          </w:p>
          <w:p w:rsidR="001C17C6" w:rsidRDefault="001C17C6" w:rsidP="00BA4DB4">
            <w:pPr>
              <w:spacing w:line="360" w:lineRule="auto"/>
              <w:ind w:firstLineChars="200" w:firstLine="420"/>
              <w:rPr>
                <w:rFonts w:ascii="宋体" w:hAnsi="宋体" w:cs="宋体"/>
                <w:color w:val="000000"/>
                <w:szCs w:val="21"/>
              </w:rPr>
            </w:pPr>
            <w:r>
              <w:rPr>
                <w:rFonts w:ascii="宋体" w:hAnsi="宋体" w:cs="宋体" w:hint="eastAsia"/>
                <w:color w:val="000000"/>
                <w:szCs w:val="21"/>
              </w:rPr>
              <w:t>公司负责人讲：通过本次对3家顾客进行满意度调查，从统计结果可以看出，顾客对公司的服务质量满意度较差。对该次满意度调查进行了数据分析，制定了改进措施。</w:t>
            </w:r>
          </w:p>
          <w:p w:rsidR="001C17C6" w:rsidRDefault="001C17C6" w:rsidP="00BA4DB4">
            <w:pPr>
              <w:spacing w:line="360" w:lineRule="auto"/>
              <w:ind w:firstLineChars="200" w:firstLine="420"/>
              <w:rPr>
                <w:rFonts w:ascii="宋体" w:hAnsi="宋体" w:cs="宋体"/>
                <w:szCs w:val="21"/>
              </w:rPr>
            </w:pPr>
            <w:r>
              <w:rPr>
                <w:rFonts w:ascii="宋体" w:hAnsi="宋体" w:cs="宋体" w:hint="eastAsia"/>
                <w:color w:val="000000"/>
                <w:szCs w:val="21"/>
              </w:rPr>
              <w:t>公司现目前没有发生客户流失的现象。</w:t>
            </w:r>
          </w:p>
        </w:tc>
        <w:tc>
          <w:tcPr>
            <w:tcW w:w="1585" w:type="dxa"/>
          </w:tcPr>
          <w:p w:rsidR="001C17C6" w:rsidRDefault="001C17C6" w:rsidP="00BA4DB4">
            <w:r>
              <w:rPr>
                <w:rFonts w:hint="eastAsia"/>
              </w:rPr>
              <w:lastRenderedPageBreak/>
              <w:t>符合</w:t>
            </w:r>
          </w:p>
        </w:tc>
      </w:tr>
    </w:tbl>
    <w:p w:rsidR="001C17C6" w:rsidRDefault="001C17C6" w:rsidP="001C17C6">
      <w:pPr>
        <w:pStyle w:val="a9"/>
        <w:rPr>
          <w:rFonts w:ascii="隶书" w:eastAsia="隶书" w:hAnsi="宋体"/>
          <w:bCs/>
          <w:color w:val="000000"/>
          <w:sz w:val="36"/>
          <w:szCs w:val="36"/>
        </w:rPr>
      </w:pPr>
      <w:r>
        <w:rPr>
          <w:rFonts w:hint="eastAsia"/>
        </w:rPr>
        <w:lastRenderedPageBreak/>
        <w:t>说明：不符合标注</w:t>
      </w:r>
      <w:r>
        <w:rPr>
          <w:rFonts w:hint="eastAsia"/>
        </w:rPr>
        <w:t>N</w:t>
      </w:r>
    </w:p>
    <w:p w:rsidR="005B2D26" w:rsidRDefault="005B2D26">
      <w:pPr>
        <w:jc w:val="center"/>
      </w:pPr>
    </w:p>
    <w:p w:rsidR="005B2D26" w:rsidRDefault="009C545A">
      <w:pPr>
        <w:spacing w:line="480" w:lineRule="exact"/>
        <w:jc w:val="center"/>
      </w:pPr>
      <w:r>
        <w:rPr>
          <w:rFonts w:ascii="隶书" w:eastAsia="隶书" w:hAnsi="宋体" w:hint="eastAsia"/>
          <w:bCs/>
          <w:color w:val="000000"/>
          <w:sz w:val="36"/>
          <w:szCs w:val="36"/>
        </w:rPr>
        <w:t>管理体系审核记录表</w:t>
      </w:r>
    </w:p>
    <w:tbl>
      <w:tblPr>
        <w:tblpPr w:leftFromText="180" w:rightFromText="180" w:vertAnchor="text" w:horzAnchor="page" w:tblpX="1043" w:tblpY="20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5B2D26">
        <w:trPr>
          <w:trHeight w:val="515"/>
        </w:trPr>
        <w:tc>
          <w:tcPr>
            <w:tcW w:w="2160" w:type="dxa"/>
            <w:vMerge w:val="restart"/>
            <w:vAlign w:val="center"/>
          </w:tcPr>
          <w:p w:rsidR="005B2D26" w:rsidRDefault="009C545A">
            <w:pPr>
              <w:spacing w:before="120"/>
              <w:jc w:val="center"/>
              <w:rPr>
                <w:sz w:val="24"/>
                <w:szCs w:val="24"/>
              </w:rPr>
            </w:pPr>
            <w:r>
              <w:rPr>
                <w:rFonts w:hint="eastAsia"/>
                <w:sz w:val="24"/>
                <w:szCs w:val="24"/>
              </w:rPr>
              <w:t>过程与活动、</w:t>
            </w:r>
          </w:p>
          <w:p w:rsidR="005B2D26" w:rsidRDefault="009C545A">
            <w:pPr>
              <w:jc w:val="center"/>
            </w:pPr>
            <w:r>
              <w:rPr>
                <w:rFonts w:hint="eastAsia"/>
                <w:sz w:val="24"/>
                <w:szCs w:val="24"/>
              </w:rPr>
              <w:t>抽样计划</w:t>
            </w:r>
          </w:p>
        </w:tc>
        <w:tc>
          <w:tcPr>
            <w:tcW w:w="960" w:type="dxa"/>
            <w:vMerge w:val="restart"/>
            <w:vAlign w:val="center"/>
          </w:tcPr>
          <w:p w:rsidR="005B2D26" w:rsidRDefault="009C545A">
            <w:pPr>
              <w:rPr>
                <w:sz w:val="24"/>
                <w:szCs w:val="24"/>
              </w:rPr>
            </w:pPr>
            <w:r>
              <w:rPr>
                <w:rFonts w:hint="eastAsia"/>
                <w:sz w:val="24"/>
                <w:szCs w:val="24"/>
              </w:rPr>
              <w:t>涉及</w:t>
            </w:r>
          </w:p>
          <w:p w:rsidR="005B2D26" w:rsidRDefault="009C545A">
            <w:r>
              <w:rPr>
                <w:rFonts w:hint="eastAsia"/>
                <w:sz w:val="24"/>
                <w:szCs w:val="24"/>
              </w:rPr>
              <w:t>条款</w:t>
            </w:r>
          </w:p>
        </w:tc>
        <w:tc>
          <w:tcPr>
            <w:tcW w:w="10004" w:type="dxa"/>
            <w:vAlign w:val="center"/>
          </w:tcPr>
          <w:p w:rsidR="005B2D26" w:rsidRDefault="009C545A">
            <w:pPr>
              <w:rPr>
                <w:sz w:val="24"/>
                <w:szCs w:val="24"/>
              </w:rPr>
            </w:pPr>
            <w:r>
              <w:rPr>
                <w:rFonts w:hint="eastAsia"/>
                <w:sz w:val="24"/>
                <w:szCs w:val="24"/>
              </w:rPr>
              <w:t>受审核部门：科研处</w:t>
            </w:r>
            <w:r>
              <w:rPr>
                <w:rFonts w:hint="eastAsia"/>
                <w:sz w:val="24"/>
                <w:szCs w:val="24"/>
              </w:rPr>
              <w:t xml:space="preserve">      </w:t>
            </w:r>
            <w:r>
              <w:rPr>
                <w:rFonts w:hint="eastAsia"/>
                <w:sz w:val="24"/>
                <w:szCs w:val="24"/>
              </w:rPr>
              <w:t>主管领导：王小虎</w:t>
            </w:r>
            <w:r>
              <w:rPr>
                <w:rFonts w:hint="eastAsia"/>
                <w:sz w:val="24"/>
              </w:rPr>
              <w:t xml:space="preserve">   </w:t>
            </w:r>
            <w:r>
              <w:rPr>
                <w:rFonts w:hint="eastAsia"/>
                <w:sz w:val="24"/>
                <w:szCs w:val="24"/>
              </w:rPr>
              <w:t xml:space="preserve">     </w:t>
            </w:r>
            <w:r>
              <w:rPr>
                <w:rFonts w:hint="eastAsia"/>
                <w:sz w:val="24"/>
                <w:szCs w:val="24"/>
              </w:rPr>
              <w:t>陪同人员：胡腾</w:t>
            </w:r>
          </w:p>
        </w:tc>
        <w:tc>
          <w:tcPr>
            <w:tcW w:w="1585" w:type="dxa"/>
            <w:vMerge w:val="restart"/>
            <w:vAlign w:val="center"/>
          </w:tcPr>
          <w:p w:rsidR="005B2D26" w:rsidRDefault="009C545A">
            <w:pPr>
              <w:rPr>
                <w:sz w:val="24"/>
                <w:szCs w:val="24"/>
              </w:rPr>
            </w:pPr>
            <w:r>
              <w:rPr>
                <w:rFonts w:hint="eastAsia"/>
                <w:sz w:val="24"/>
                <w:szCs w:val="24"/>
              </w:rPr>
              <w:t>判定</w:t>
            </w:r>
          </w:p>
        </w:tc>
      </w:tr>
      <w:tr w:rsidR="005B2D26">
        <w:trPr>
          <w:trHeight w:val="403"/>
        </w:trPr>
        <w:tc>
          <w:tcPr>
            <w:tcW w:w="2160" w:type="dxa"/>
            <w:vMerge/>
            <w:vAlign w:val="center"/>
          </w:tcPr>
          <w:p w:rsidR="005B2D26" w:rsidRDefault="005B2D26"/>
        </w:tc>
        <w:tc>
          <w:tcPr>
            <w:tcW w:w="960" w:type="dxa"/>
            <w:vMerge/>
            <w:vAlign w:val="center"/>
          </w:tcPr>
          <w:p w:rsidR="005B2D26" w:rsidRDefault="005B2D26"/>
        </w:tc>
        <w:tc>
          <w:tcPr>
            <w:tcW w:w="10004" w:type="dxa"/>
            <w:vAlign w:val="center"/>
          </w:tcPr>
          <w:p w:rsidR="005B2D26" w:rsidRDefault="009C545A">
            <w:pPr>
              <w:spacing w:before="120"/>
            </w:pPr>
            <w:r>
              <w:rPr>
                <w:rFonts w:hint="eastAsia"/>
                <w:sz w:val="24"/>
                <w:szCs w:val="24"/>
              </w:rPr>
              <w:t>审核员：张心</w:t>
            </w:r>
            <w:r>
              <w:rPr>
                <w:rFonts w:hint="eastAsia"/>
                <w:sz w:val="24"/>
                <w:szCs w:val="24"/>
              </w:rPr>
              <w:t xml:space="preserve">               </w:t>
            </w:r>
            <w:r>
              <w:rPr>
                <w:rFonts w:hint="eastAsia"/>
                <w:sz w:val="24"/>
                <w:szCs w:val="24"/>
              </w:rPr>
              <w:t>审核时间：</w:t>
            </w:r>
            <w:r>
              <w:rPr>
                <w:rFonts w:hint="eastAsia"/>
                <w:sz w:val="24"/>
                <w:szCs w:val="24"/>
              </w:rPr>
              <w:t>2021.4.30</w:t>
            </w:r>
          </w:p>
        </w:tc>
        <w:tc>
          <w:tcPr>
            <w:tcW w:w="1585" w:type="dxa"/>
            <w:vMerge/>
          </w:tcPr>
          <w:p w:rsidR="005B2D26" w:rsidRDefault="005B2D26"/>
        </w:tc>
      </w:tr>
      <w:tr w:rsidR="005B2D26">
        <w:trPr>
          <w:trHeight w:val="516"/>
        </w:trPr>
        <w:tc>
          <w:tcPr>
            <w:tcW w:w="2160" w:type="dxa"/>
            <w:vMerge/>
            <w:vAlign w:val="center"/>
          </w:tcPr>
          <w:p w:rsidR="005B2D26" w:rsidRDefault="005B2D26"/>
        </w:tc>
        <w:tc>
          <w:tcPr>
            <w:tcW w:w="960" w:type="dxa"/>
            <w:vMerge/>
            <w:vAlign w:val="center"/>
          </w:tcPr>
          <w:p w:rsidR="005B2D26" w:rsidRDefault="005B2D26"/>
        </w:tc>
        <w:tc>
          <w:tcPr>
            <w:tcW w:w="10004" w:type="dxa"/>
            <w:vAlign w:val="center"/>
          </w:tcPr>
          <w:p w:rsidR="005B2D26" w:rsidRDefault="009C545A">
            <w:pPr>
              <w:rPr>
                <w:sz w:val="24"/>
                <w:szCs w:val="24"/>
              </w:rPr>
            </w:pPr>
            <w:r>
              <w:rPr>
                <w:rFonts w:hint="eastAsia"/>
                <w:sz w:val="24"/>
                <w:szCs w:val="24"/>
              </w:rPr>
              <w:t>审核条款：</w:t>
            </w:r>
          </w:p>
        </w:tc>
        <w:tc>
          <w:tcPr>
            <w:tcW w:w="1585" w:type="dxa"/>
            <w:vMerge/>
          </w:tcPr>
          <w:p w:rsidR="005B2D26" w:rsidRDefault="005B2D26"/>
        </w:tc>
      </w:tr>
      <w:tr w:rsidR="001C17C6">
        <w:trPr>
          <w:trHeight w:val="90"/>
        </w:trPr>
        <w:tc>
          <w:tcPr>
            <w:tcW w:w="2160" w:type="dxa"/>
          </w:tcPr>
          <w:p w:rsidR="001C17C6" w:rsidRDefault="001C17C6" w:rsidP="001C17C6">
            <w:pPr>
              <w:spacing w:line="360" w:lineRule="auto"/>
              <w:rPr>
                <w:rFonts w:ascii="宋体" w:hAnsi="宋体" w:cs="宋体"/>
                <w:color w:val="000000"/>
                <w:szCs w:val="21"/>
              </w:rPr>
            </w:pPr>
            <w:r>
              <w:rPr>
                <w:rFonts w:ascii="宋体" w:hAnsi="宋体" w:cs="宋体" w:hint="eastAsia"/>
                <w:color w:val="000000"/>
                <w:szCs w:val="21"/>
              </w:rPr>
              <w:t>岗位/职责 /权限</w:t>
            </w:r>
          </w:p>
          <w:p w:rsidR="001C17C6" w:rsidRDefault="001C17C6" w:rsidP="001C17C6">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rsidR="001C17C6" w:rsidRDefault="001C17C6" w:rsidP="001C17C6">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rsidR="001C17C6" w:rsidRDefault="001C17C6" w:rsidP="001C17C6">
            <w:pPr>
              <w:adjustRightInd w:val="0"/>
              <w:snapToGrid w:val="0"/>
              <w:jc w:val="center"/>
              <w:rPr>
                <w:rFonts w:ascii="宋体" w:hAnsi="宋体" w:cs="新宋体"/>
                <w:szCs w:val="21"/>
              </w:rPr>
            </w:pPr>
          </w:p>
        </w:tc>
        <w:tc>
          <w:tcPr>
            <w:tcW w:w="960" w:type="dxa"/>
          </w:tcPr>
          <w:p w:rsidR="001C17C6" w:rsidRDefault="001C17C6" w:rsidP="001C17C6">
            <w:pPr>
              <w:rPr>
                <w:rFonts w:ascii="宋体" w:hAnsi="宋体" w:cs="新宋体"/>
                <w:szCs w:val="21"/>
              </w:rPr>
            </w:pPr>
            <w:r>
              <w:rPr>
                <w:rFonts w:ascii="宋体" w:hAnsi="宋体" w:cs="宋体" w:hint="eastAsia"/>
                <w:b/>
                <w:szCs w:val="21"/>
              </w:rPr>
              <w:t>5.3</w:t>
            </w:r>
          </w:p>
        </w:tc>
        <w:tc>
          <w:tcPr>
            <w:tcW w:w="10004" w:type="dxa"/>
          </w:tcPr>
          <w:p w:rsidR="001C17C6" w:rsidRDefault="001C17C6" w:rsidP="001C17C6">
            <w:pPr>
              <w:spacing w:line="400" w:lineRule="atLeast"/>
              <w:ind w:firstLineChars="200" w:firstLine="420"/>
              <w:rPr>
                <w:rFonts w:ascii="宋体" w:hAnsi="宋体"/>
                <w:color w:val="1F497D"/>
                <w:szCs w:val="21"/>
              </w:rPr>
            </w:pPr>
            <w:r>
              <w:rPr>
                <w:rFonts w:ascii="宋体" w:hAnsi="宋体" w:hint="eastAsia"/>
                <w:szCs w:val="21"/>
              </w:rPr>
              <w:t>查《岗位职责》，已经明确了科研处的岗位职责，具体为：</w:t>
            </w:r>
          </w:p>
          <w:p w:rsidR="001C17C6" w:rsidRDefault="001C17C6" w:rsidP="001C17C6">
            <w:pPr>
              <w:spacing w:line="400" w:lineRule="atLeast"/>
              <w:ind w:firstLineChars="50" w:firstLine="105"/>
              <w:rPr>
                <w:rFonts w:ascii="宋体" w:hAnsi="宋体"/>
                <w:szCs w:val="21"/>
              </w:rPr>
            </w:pPr>
            <w:r>
              <w:rPr>
                <w:rFonts w:ascii="宋体" w:hAnsi="宋体" w:hint="eastAsia"/>
                <w:szCs w:val="21"/>
              </w:rPr>
              <w:t>主要职责如下：</w:t>
            </w:r>
          </w:p>
          <w:p w:rsidR="001C17C6" w:rsidRDefault="001C17C6" w:rsidP="001C17C6">
            <w:pPr>
              <w:spacing w:line="320" w:lineRule="exact"/>
              <w:textAlignment w:val="baseline"/>
              <w:rPr>
                <w:rFonts w:ascii="宋体" w:hAnsi="宋体"/>
                <w:szCs w:val="21"/>
              </w:rPr>
            </w:pPr>
            <w:r>
              <w:rPr>
                <w:rFonts w:ascii="宋体" w:hAnsi="宋体" w:hint="eastAsia"/>
                <w:szCs w:val="21"/>
              </w:rPr>
              <w:t xml:space="preserve">（1）、负责相关领域材料及制造技术研发、会议现场布置等工作。   </w:t>
            </w:r>
          </w:p>
          <w:p w:rsidR="001C17C6" w:rsidRDefault="001C17C6" w:rsidP="001C17C6">
            <w:pPr>
              <w:spacing w:line="320" w:lineRule="exact"/>
              <w:textAlignment w:val="baseline"/>
              <w:rPr>
                <w:rFonts w:ascii="宋体" w:hAnsi="宋体"/>
                <w:szCs w:val="21"/>
              </w:rPr>
            </w:pPr>
            <w:r>
              <w:rPr>
                <w:rFonts w:ascii="宋体" w:hAnsi="宋体" w:hint="eastAsia"/>
                <w:szCs w:val="21"/>
              </w:rPr>
              <w:t>（2）、负责部门管理目标制订和完成。</w:t>
            </w:r>
          </w:p>
          <w:p w:rsidR="001C17C6" w:rsidRDefault="001C17C6" w:rsidP="001C17C6">
            <w:pPr>
              <w:spacing w:line="320" w:lineRule="exact"/>
              <w:textAlignment w:val="baseline"/>
              <w:rPr>
                <w:rFonts w:ascii="宋体" w:hAnsi="宋体"/>
                <w:szCs w:val="21"/>
              </w:rPr>
            </w:pPr>
            <w:r>
              <w:rPr>
                <w:rFonts w:ascii="宋体" w:hAnsi="宋体" w:hint="eastAsia"/>
                <w:szCs w:val="21"/>
              </w:rPr>
              <w:t>（3）、负责建立和完善内部相关管理管理制度与岗位职责。</w:t>
            </w:r>
          </w:p>
          <w:p w:rsidR="001C17C6" w:rsidRDefault="001C17C6" w:rsidP="001C17C6">
            <w:pPr>
              <w:spacing w:line="320" w:lineRule="exact"/>
              <w:textAlignment w:val="baseline"/>
              <w:rPr>
                <w:rFonts w:ascii="宋体" w:hAnsi="宋体"/>
                <w:szCs w:val="21"/>
              </w:rPr>
            </w:pPr>
            <w:r>
              <w:rPr>
                <w:rFonts w:ascii="宋体" w:hAnsi="宋体" w:hint="eastAsia"/>
                <w:szCs w:val="21"/>
              </w:rPr>
              <w:t>（4）、参与重大不合格问题的原因分析、制定和实施相关纠正措施。</w:t>
            </w:r>
          </w:p>
          <w:p w:rsidR="001C17C6" w:rsidRDefault="001C17C6" w:rsidP="001C17C6">
            <w:pPr>
              <w:spacing w:line="320" w:lineRule="exact"/>
              <w:textAlignment w:val="baseline"/>
              <w:rPr>
                <w:rFonts w:ascii="宋体" w:hAnsi="宋体"/>
                <w:szCs w:val="21"/>
              </w:rPr>
            </w:pPr>
            <w:r>
              <w:rPr>
                <w:rFonts w:ascii="宋体" w:hAnsi="宋体" w:hint="eastAsia"/>
                <w:szCs w:val="21"/>
              </w:rPr>
              <w:t>（5）、负责研发过程使用的设备、设施的管理工作。</w:t>
            </w:r>
          </w:p>
          <w:p w:rsidR="001C17C6" w:rsidRDefault="001C17C6" w:rsidP="001C17C6">
            <w:pPr>
              <w:spacing w:line="320" w:lineRule="exact"/>
              <w:textAlignment w:val="baseline"/>
              <w:rPr>
                <w:rFonts w:ascii="宋体" w:hAnsi="宋体"/>
                <w:szCs w:val="21"/>
              </w:rPr>
            </w:pPr>
            <w:r>
              <w:rPr>
                <w:rFonts w:ascii="宋体" w:hAnsi="宋体" w:hint="eastAsia"/>
                <w:szCs w:val="21"/>
              </w:rPr>
              <w:lastRenderedPageBreak/>
              <w:t>（6）、制定采购质量检验标准，对公司采购品质量控制负责。</w:t>
            </w:r>
          </w:p>
          <w:p w:rsidR="001C17C6" w:rsidRDefault="001C17C6" w:rsidP="001C17C6">
            <w:pPr>
              <w:spacing w:line="320" w:lineRule="exact"/>
              <w:textAlignment w:val="baseline"/>
              <w:rPr>
                <w:rFonts w:ascii="宋体" w:hAnsi="宋体"/>
                <w:szCs w:val="21"/>
              </w:rPr>
            </w:pPr>
            <w:r>
              <w:rPr>
                <w:rFonts w:ascii="宋体" w:hAnsi="宋体" w:hint="eastAsia"/>
                <w:szCs w:val="21"/>
              </w:rPr>
              <w:t>（7）、组织实施质量统计，对统计数据的真实性、可靠性负责。</w:t>
            </w:r>
          </w:p>
          <w:p w:rsidR="001C17C6" w:rsidRDefault="001C17C6" w:rsidP="001C17C6">
            <w:pPr>
              <w:spacing w:line="320" w:lineRule="exact"/>
              <w:textAlignment w:val="baseline"/>
              <w:rPr>
                <w:rFonts w:ascii="宋体" w:hAnsi="宋体"/>
                <w:szCs w:val="21"/>
              </w:rPr>
            </w:pPr>
            <w:r>
              <w:rPr>
                <w:rFonts w:ascii="宋体" w:hAnsi="宋体" w:hint="eastAsia"/>
                <w:szCs w:val="21"/>
              </w:rPr>
              <w:t>（8）、对各类技术服务质量事故进行调查，分析和提出处理意见权。</w:t>
            </w:r>
          </w:p>
          <w:p w:rsidR="001C17C6" w:rsidRDefault="001C17C6" w:rsidP="001C17C6">
            <w:pPr>
              <w:spacing w:line="320" w:lineRule="exact"/>
              <w:textAlignment w:val="baseline"/>
              <w:rPr>
                <w:rFonts w:ascii="宋体" w:hAnsi="宋体"/>
                <w:szCs w:val="21"/>
              </w:rPr>
            </w:pPr>
            <w:r>
              <w:rPr>
                <w:rFonts w:ascii="宋体" w:hAnsi="宋体" w:hint="eastAsia"/>
                <w:szCs w:val="21"/>
              </w:rPr>
              <w:t>（9）、定期通报各有关部门质量检查结果，对存在的质量问题制订纠正和预防措施并组织实施。</w:t>
            </w:r>
          </w:p>
          <w:p w:rsidR="001C17C6" w:rsidRDefault="001C17C6" w:rsidP="001C17C6">
            <w:pPr>
              <w:spacing w:line="320" w:lineRule="exact"/>
              <w:textAlignment w:val="baseline"/>
              <w:rPr>
                <w:rFonts w:ascii="宋体" w:hAnsi="宋体"/>
                <w:szCs w:val="21"/>
              </w:rPr>
            </w:pPr>
            <w:r>
              <w:rPr>
                <w:rFonts w:ascii="宋体" w:hAnsi="宋体" w:hint="eastAsia"/>
                <w:szCs w:val="21"/>
              </w:rPr>
              <w:t>（10）负责公司新技术的调研、论证、开发、设计工作。</w:t>
            </w:r>
          </w:p>
          <w:p w:rsidR="001C17C6" w:rsidRDefault="001C17C6" w:rsidP="001C17C6">
            <w:pPr>
              <w:spacing w:line="320" w:lineRule="exact"/>
              <w:textAlignment w:val="baseline"/>
              <w:rPr>
                <w:rFonts w:ascii="宋体" w:hAnsi="宋体"/>
                <w:szCs w:val="21"/>
              </w:rPr>
            </w:pPr>
            <w:r>
              <w:rPr>
                <w:rFonts w:ascii="宋体" w:hAnsi="宋体" w:hint="eastAsia"/>
                <w:szCs w:val="21"/>
              </w:rPr>
              <w:t>（11）负责设计的变更、评审及修改工作，及时满足研发的需要</w:t>
            </w:r>
          </w:p>
          <w:p w:rsidR="001C17C6" w:rsidRDefault="001C17C6" w:rsidP="001C17C6">
            <w:pPr>
              <w:spacing w:line="320" w:lineRule="exact"/>
              <w:textAlignment w:val="baseline"/>
              <w:rPr>
                <w:rFonts w:ascii="宋体" w:hAnsi="宋体"/>
                <w:szCs w:val="21"/>
              </w:rPr>
            </w:pPr>
            <w:r>
              <w:rPr>
                <w:rFonts w:ascii="宋体" w:hAnsi="宋体" w:hint="eastAsia"/>
                <w:szCs w:val="21"/>
              </w:rPr>
              <w:t>.......</w:t>
            </w:r>
          </w:p>
          <w:p w:rsidR="001C17C6" w:rsidRDefault="001C17C6" w:rsidP="001C17C6">
            <w:pPr>
              <w:widowControl/>
              <w:jc w:val="left"/>
              <w:rPr>
                <w:rFonts w:ascii="宋体" w:hAnsi="宋体" w:cs="宋体"/>
                <w:szCs w:val="21"/>
              </w:rPr>
            </w:pPr>
            <w:r>
              <w:rPr>
                <w:rFonts w:ascii="宋体" w:hAnsi="宋体" w:hint="eastAsia"/>
                <w:szCs w:val="21"/>
              </w:rPr>
              <w:t>部门负责人熟悉本部门职责。</w:t>
            </w:r>
          </w:p>
        </w:tc>
        <w:tc>
          <w:tcPr>
            <w:tcW w:w="1585" w:type="dxa"/>
          </w:tcPr>
          <w:p w:rsidR="001C17C6" w:rsidRDefault="001C17C6" w:rsidP="001C17C6"/>
        </w:tc>
      </w:tr>
      <w:tr w:rsidR="001C17C6">
        <w:trPr>
          <w:trHeight w:val="90"/>
        </w:trPr>
        <w:tc>
          <w:tcPr>
            <w:tcW w:w="2160" w:type="dxa"/>
            <w:vAlign w:val="center"/>
          </w:tcPr>
          <w:p w:rsidR="001C17C6" w:rsidRDefault="001C17C6" w:rsidP="001C17C6">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rsidR="001C17C6" w:rsidRDefault="001C17C6" w:rsidP="001C17C6">
            <w:pPr>
              <w:spacing w:line="360" w:lineRule="auto"/>
              <w:rPr>
                <w:rFonts w:ascii="宋体" w:hAnsi="宋体" w:cs="宋体"/>
                <w:color w:val="000000"/>
                <w:szCs w:val="21"/>
              </w:rPr>
            </w:pPr>
            <w:r>
              <w:rPr>
                <w:rFonts w:ascii="宋体" w:hAnsi="宋体" w:cs="宋体" w:hint="eastAsia"/>
                <w:color w:val="000000"/>
                <w:szCs w:val="21"/>
              </w:rPr>
              <w:t>（含6.2.1/6.2.2）</w:t>
            </w:r>
          </w:p>
          <w:p w:rsidR="001C17C6" w:rsidRDefault="001C17C6" w:rsidP="001C17C6">
            <w:pPr>
              <w:rPr>
                <w:rFonts w:ascii="宋体" w:hAnsi="宋体"/>
                <w:b/>
                <w:szCs w:val="21"/>
              </w:rPr>
            </w:pPr>
          </w:p>
        </w:tc>
        <w:tc>
          <w:tcPr>
            <w:tcW w:w="960" w:type="dxa"/>
          </w:tcPr>
          <w:p w:rsidR="001C17C6" w:rsidRDefault="001C17C6" w:rsidP="001C17C6">
            <w:pPr>
              <w:rPr>
                <w:rFonts w:ascii="宋体" w:hAnsi="宋体" w:cs="新宋体"/>
                <w:szCs w:val="21"/>
              </w:rPr>
            </w:pPr>
            <w:r>
              <w:rPr>
                <w:rFonts w:ascii="宋体" w:hAnsi="宋体" w:cs="宋体" w:hint="eastAsia"/>
                <w:b/>
                <w:szCs w:val="21"/>
              </w:rPr>
              <w:t>6.2</w:t>
            </w:r>
          </w:p>
        </w:tc>
        <w:tc>
          <w:tcPr>
            <w:tcW w:w="10004" w:type="dxa"/>
          </w:tcPr>
          <w:p w:rsidR="001C17C6" w:rsidRDefault="001C17C6" w:rsidP="001C17C6">
            <w:pPr>
              <w:spacing w:line="320" w:lineRule="exact"/>
              <w:textAlignment w:val="baseline"/>
              <w:rPr>
                <w:rFonts w:ascii="宋体" w:hAnsi="宋体"/>
                <w:szCs w:val="21"/>
              </w:rPr>
            </w:pPr>
            <w:r>
              <w:rPr>
                <w:rFonts w:ascii="宋体" w:hAnsi="宋体" w:hint="eastAsia"/>
                <w:szCs w:val="21"/>
              </w:rPr>
              <w:t>科研处分解目标：</w:t>
            </w:r>
          </w:p>
          <w:p w:rsidR="001C17C6" w:rsidRDefault="001C17C6" w:rsidP="001C17C6">
            <w:pPr>
              <w:spacing w:line="320" w:lineRule="exact"/>
              <w:textAlignment w:val="baseline"/>
              <w:rPr>
                <w:rFonts w:ascii="宋体" w:hAnsi="宋体"/>
                <w:szCs w:val="21"/>
              </w:rPr>
            </w:pPr>
            <w:r>
              <w:rPr>
                <w:rFonts w:ascii="宋体" w:hAnsi="宋体" w:hint="eastAsia"/>
                <w:szCs w:val="21"/>
              </w:rPr>
              <w:t>产品研发一次验证合格率≥90%</w:t>
            </w:r>
          </w:p>
          <w:p w:rsidR="001C17C6" w:rsidRDefault="001C17C6" w:rsidP="001C17C6">
            <w:pPr>
              <w:pStyle w:val="ac"/>
            </w:pPr>
            <w:r>
              <w:rPr>
                <w:rFonts w:hint="eastAsia"/>
              </w:rPr>
              <w:t>设备</w:t>
            </w:r>
            <w:r>
              <w:t>按时保养率</w:t>
            </w:r>
            <w:r>
              <w:rPr>
                <w:rFonts w:ascii="宋体" w:hAnsi="宋体" w:hint="eastAsia"/>
                <w:szCs w:val="21"/>
              </w:rPr>
              <w:t>100%</w:t>
            </w:r>
          </w:p>
          <w:p w:rsidR="001C17C6" w:rsidRDefault="001C17C6" w:rsidP="001C17C6">
            <w:pPr>
              <w:spacing w:line="320" w:lineRule="exact"/>
              <w:textAlignment w:val="baseline"/>
              <w:rPr>
                <w:rFonts w:ascii="宋体" w:hAnsi="宋体"/>
                <w:szCs w:val="21"/>
              </w:rPr>
            </w:pPr>
            <w:r>
              <w:rPr>
                <w:rFonts w:ascii="宋体" w:hAnsi="宋体" w:hint="eastAsia"/>
                <w:szCs w:val="21"/>
              </w:rPr>
              <w:t xml:space="preserve">查《部门质量目标完成情况进行统计表》 </w:t>
            </w:r>
          </w:p>
          <w:p w:rsidR="001C17C6" w:rsidRDefault="001C17C6" w:rsidP="001C17C6">
            <w:pPr>
              <w:spacing w:line="320" w:lineRule="exact"/>
              <w:textAlignment w:val="baseline"/>
              <w:rPr>
                <w:rFonts w:ascii="宋体" w:hAnsi="宋体"/>
                <w:szCs w:val="21"/>
              </w:rPr>
            </w:pPr>
            <w:r>
              <w:rPr>
                <w:rFonts w:ascii="宋体" w:hAnsi="宋体" w:hint="eastAsia"/>
                <w:szCs w:val="21"/>
              </w:rPr>
              <w:t>测量时间：2020.7月-2021.4月</w:t>
            </w:r>
          </w:p>
          <w:p w:rsidR="001C17C6" w:rsidRDefault="001C17C6" w:rsidP="001C17C6">
            <w:pPr>
              <w:spacing w:line="320" w:lineRule="exact"/>
              <w:textAlignment w:val="baseline"/>
              <w:rPr>
                <w:rFonts w:ascii="宋体" w:hAnsi="宋体"/>
                <w:szCs w:val="21"/>
              </w:rPr>
            </w:pPr>
            <w:r>
              <w:rPr>
                <w:rFonts w:ascii="宋体" w:hAnsi="宋体" w:hint="eastAsia"/>
                <w:szCs w:val="21"/>
              </w:rPr>
              <w:t>产品研发一次验证合格率≥90%            实测：100%</w:t>
            </w:r>
          </w:p>
          <w:p w:rsidR="001C17C6" w:rsidRDefault="001C17C6" w:rsidP="001C17C6">
            <w:pPr>
              <w:pStyle w:val="ac"/>
            </w:pPr>
            <w:r>
              <w:rPr>
                <w:rFonts w:hint="eastAsia"/>
              </w:rPr>
              <w:t>设备</w:t>
            </w:r>
            <w:r>
              <w:t>按时保养率</w:t>
            </w:r>
            <w:r>
              <w:rPr>
                <w:rFonts w:ascii="宋体" w:hAnsi="宋体" w:hint="eastAsia"/>
                <w:szCs w:val="21"/>
              </w:rPr>
              <w:t>100%</w:t>
            </w:r>
            <w:r>
              <w:rPr>
                <w:rFonts w:hint="eastAsia"/>
              </w:rPr>
              <w:t xml:space="preserve">                </w:t>
            </w:r>
            <w:r>
              <w:rPr>
                <w:rFonts w:ascii="宋体" w:hAnsi="宋体" w:hint="eastAsia"/>
                <w:szCs w:val="21"/>
              </w:rPr>
              <w:t>实测：100%</w:t>
            </w:r>
          </w:p>
          <w:p w:rsidR="001C17C6" w:rsidRDefault="001C17C6" w:rsidP="001C17C6">
            <w:pPr>
              <w:spacing w:line="320" w:lineRule="exact"/>
              <w:textAlignment w:val="baseline"/>
              <w:rPr>
                <w:rFonts w:ascii="宋体" w:hAnsi="宋体" w:cs="宋体"/>
                <w:szCs w:val="21"/>
              </w:rPr>
            </w:pPr>
            <w:r>
              <w:rPr>
                <w:rFonts w:ascii="宋体" w:hAnsi="宋体" w:hint="eastAsia"/>
                <w:szCs w:val="21"/>
              </w:rPr>
              <w:t>达到目标要求，目标量化情况良好。</w:t>
            </w:r>
          </w:p>
        </w:tc>
        <w:tc>
          <w:tcPr>
            <w:tcW w:w="1585" w:type="dxa"/>
          </w:tcPr>
          <w:p w:rsidR="001C17C6" w:rsidRDefault="001C17C6" w:rsidP="001C17C6"/>
        </w:tc>
      </w:tr>
      <w:tr w:rsidR="001C17C6">
        <w:trPr>
          <w:trHeight w:val="90"/>
        </w:trPr>
        <w:tc>
          <w:tcPr>
            <w:tcW w:w="2160" w:type="dxa"/>
          </w:tcPr>
          <w:p w:rsidR="001C17C6" w:rsidRDefault="001C17C6" w:rsidP="001C17C6">
            <w:pPr>
              <w:adjustRightInd w:val="0"/>
              <w:snapToGrid w:val="0"/>
              <w:jc w:val="center"/>
              <w:rPr>
                <w:rFonts w:ascii="宋体" w:hAnsi="宋体"/>
                <w:b/>
                <w:szCs w:val="21"/>
              </w:rPr>
            </w:pPr>
            <w:r>
              <w:rPr>
                <w:rFonts w:ascii="宋体" w:hAnsi="宋体" w:cs="新宋体" w:hint="eastAsia"/>
                <w:szCs w:val="21"/>
              </w:rPr>
              <w:t>基础设施</w:t>
            </w:r>
          </w:p>
        </w:tc>
        <w:tc>
          <w:tcPr>
            <w:tcW w:w="960" w:type="dxa"/>
          </w:tcPr>
          <w:p w:rsidR="001C17C6" w:rsidRDefault="001C17C6" w:rsidP="001C17C6">
            <w:pPr>
              <w:rPr>
                <w:rFonts w:ascii="宋体" w:hAnsi="宋体" w:cs="宋体"/>
                <w:b/>
                <w:szCs w:val="21"/>
              </w:rPr>
            </w:pPr>
            <w:r>
              <w:rPr>
                <w:rFonts w:ascii="宋体" w:hAnsi="宋体" w:cs="宋体" w:hint="eastAsia"/>
                <w:b/>
                <w:szCs w:val="21"/>
              </w:rPr>
              <w:t>7.1.3</w:t>
            </w:r>
          </w:p>
        </w:tc>
        <w:tc>
          <w:tcPr>
            <w:tcW w:w="10004" w:type="dxa"/>
          </w:tcPr>
          <w:p w:rsidR="001C17C6" w:rsidRDefault="001C17C6" w:rsidP="001C17C6">
            <w:pPr>
              <w:rPr>
                <w:rFonts w:ascii="宋体" w:hAnsi="宋体"/>
                <w:szCs w:val="21"/>
              </w:rPr>
            </w:pPr>
            <w:r>
              <w:rPr>
                <w:rFonts w:ascii="宋体" w:hAnsi="宋体" w:hint="eastAsia"/>
                <w:szCs w:val="21"/>
              </w:rPr>
              <w:t>查见，《设备台账》，有台式计算机、笔记本电脑、打印机、扫描电子显微镜、盐雾试验机等设备。</w:t>
            </w:r>
          </w:p>
          <w:p w:rsidR="001C17C6" w:rsidRDefault="001C17C6" w:rsidP="001C17C6">
            <w:pPr>
              <w:numPr>
                <w:ilvl w:val="0"/>
                <w:numId w:val="2"/>
              </w:numPr>
              <w:rPr>
                <w:rFonts w:ascii="宋体" w:hAnsi="宋体"/>
                <w:szCs w:val="21"/>
              </w:rPr>
            </w:pPr>
            <w:r>
              <w:rPr>
                <w:rFonts w:ascii="宋体" w:hAnsi="宋体" w:hint="eastAsia"/>
                <w:szCs w:val="21"/>
              </w:rPr>
              <w:t>查见，《设备维修计划》，各设备均按计划进行检修；</w:t>
            </w:r>
          </w:p>
          <w:p w:rsidR="001C17C6" w:rsidRDefault="001C17C6" w:rsidP="001C17C6">
            <w:pPr>
              <w:rPr>
                <w:rFonts w:ascii="宋体" w:hAnsi="宋体"/>
                <w:szCs w:val="21"/>
              </w:rPr>
            </w:pPr>
            <w:r>
              <w:rPr>
                <w:rFonts w:ascii="宋体" w:hAnsi="宋体" w:hint="eastAsia"/>
                <w:szCs w:val="21"/>
              </w:rPr>
              <w:t>抽查，《设备保养维修记录》</w:t>
            </w:r>
          </w:p>
          <w:p w:rsidR="001C17C6" w:rsidRDefault="001C17C6" w:rsidP="001C17C6">
            <w:pPr>
              <w:rPr>
                <w:rFonts w:ascii="宋体" w:hAnsi="宋体"/>
                <w:szCs w:val="21"/>
              </w:rPr>
            </w:pPr>
            <w:r>
              <w:rPr>
                <w:rFonts w:ascii="宋体" w:hAnsi="宋体" w:hint="eastAsia"/>
                <w:szCs w:val="21"/>
              </w:rPr>
              <w:t>A.日期：2020年9月15日  设备：电脑</w:t>
            </w:r>
          </w:p>
          <w:p w:rsidR="001C17C6" w:rsidRDefault="001C17C6" w:rsidP="001C17C6">
            <w:pPr>
              <w:rPr>
                <w:rFonts w:ascii="宋体" w:hAnsi="宋体"/>
                <w:szCs w:val="21"/>
              </w:rPr>
            </w:pPr>
            <w:r>
              <w:rPr>
                <w:rFonts w:ascii="宋体" w:hAnsi="宋体" w:hint="eastAsia"/>
                <w:szCs w:val="21"/>
              </w:rPr>
              <w:t>保养项目：1，统一杀毒；2、资料拷贝；3、电脑除尘  保养人：胡腾</w:t>
            </w:r>
          </w:p>
          <w:p w:rsidR="001C17C6" w:rsidRDefault="001C17C6" w:rsidP="001C17C6">
            <w:pPr>
              <w:rPr>
                <w:rFonts w:ascii="宋体" w:hAnsi="宋体"/>
                <w:szCs w:val="21"/>
              </w:rPr>
            </w:pPr>
            <w:r>
              <w:rPr>
                <w:rFonts w:ascii="宋体" w:hAnsi="宋体" w:hint="eastAsia"/>
                <w:szCs w:val="21"/>
              </w:rPr>
              <w:t>B.日期：2021年3月15日  设备：打印机</w:t>
            </w:r>
          </w:p>
          <w:p w:rsidR="001C17C6" w:rsidRDefault="001C17C6" w:rsidP="001C17C6">
            <w:pPr>
              <w:rPr>
                <w:rFonts w:ascii="宋体" w:hAnsi="宋体"/>
                <w:szCs w:val="21"/>
              </w:rPr>
            </w:pPr>
            <w:r>
              <w:rPr>
                <w:rFonts w:ascii="宋体" w:hAnsi="宋体" w:hint="eastAsia"/>
                <w:szCs w:val="21"/>
              </w:rPr>
              <w:t>保养项目：换硒鼓、加墨   保养人：胡腾</w:t>
            </w:r>
          </w:p>
          <w:p w:rsidR="001C17C6" w:rsidRDefault="001C17C6" w:rsidP="001C17C6">
            <w:pPr>
              <w:rPr>
                <w:rFonts w:ascii="宋体" w:hAnsi="宋体"/>
                <w:szCs w:val="21"/>
              </w:rPr>
            </w:pPr>
            <w:r>
              <w:rPr>
                <w:rFonts w:ascii="宋体" w:hAnsi="宋体" w:hint="eastAsia"/>
                <w:szCs w:val="21"/>
              </w:rPr>
              <w:t>2、办公室共约200平方米。</w:t>
            </w:r>
          </w:p>
          <w:p w:rsidR="001C17C6" w:rsidRDefault="001C17C6" w:rsidP="001C17C6">
            <w:pPr>
              <w:rPr>
                <w:rFonts w:ascii="宋体" w:hAnsi="宋体"/>
                <w:szCs w:val="21"/>
              </w:rPr>
            </w:pPr>
            <w:r>
              <w:rPr>
                <w:rFonts w:ascii="宋体" w:hAnsi="宋体" w:hint="eastAsia"/>
                <w:szCs w:val="21"/>
              </w:rPr>
              <w:t>3、公司办公条件满足要求，配置有电脑、电话、打印机。现场观察办公、研发设备运行正常。</w:t>
            </w:r>
          </w:p>
          <w:p w:rsidR="001C17C6" w:rsidRDefault="001C17C6" w:rsidP="001C17C6">
            <w:pPr>
              <w:rPr>
                <w:rFonts w:ascii="宋体" w:hAnsi="宋体"/>
                <w:color w:val="000000"/>
                <w:szCs w:val="21"/>
              </w:rPr>
            </w:pPr>
            <w:r>
              <w:rPr>
                <w:rFonts w:ascii="宋体" w:hAnsi="宋体" w:hint="eastAsia"/>
                <w:szCs w:val="21"/>
              </w:rPr>
              <w:t xml:space="preserve">   目前该公司基础设施符合要求，基本能满足公司运营的要求。</w:t>
            </w:r>
          </w:p>
        </w:tc>
        <w:tc>
          <w:tcPr>
            <w:tcW w:w="1585" w:type="dxa"/>
          </w:tcPr>
          <w:p w:rsidR="001C17C6" w:rsidRDefault="001C17C6" w:rsidP="001C17C6"/>
        </w:tc>
      </w:tr>
      <w:tr w:rsidR="001C17C6">
        <w:trPr>
          <w:trHeight w:val="90"/>
        </w:trPr>
        <w:tc>
          <w:tcPr>
            <w:tcW w:w="2160" w:type="dxa"/>
          </w:tcPr>
          <w:p w:rsidR="001C17C6" w:rsidRDefault="001C17C6" w:rsidP="001C17C6">
            <w:pPr>
              <w:spacing w:line="360" w:lineRule="auto"/>
              <w:rPr>
                <w:rFonts w:ascii="宋体" w:hAnsi="宋体"/>
                <w:b/>
                <w:szCs w:val="21"/>
              </w:rPr>
            </w:pPr>
            <w:r>
              <w:rPr>
                <w:rFonts w:ascii="宋体" w:hAnsi="宋体" w:cs="新宋体" w:hint="eastAsia"/>
                <w:szCs w:val="21"/>
              </w:rPr>
              <w:lastRenderedPageBreak/>
              <w:t>过程运行环境</w:t>
            </w:r>
          </w:p>
        </w:tc>
        <w:tc>
          <w:tcPr>
            <w:tcW w:w="960" w:type="dxa"/>
          </w:tcPr>
          <w:p w:rsidR="001C17C6" w:rsidRDefault="001C17C6" w:rsidP="001C17C6">
            <w:pPr>
              <w:rPr>
                <w:rFonts w:ascii="宋体" w:hAnsi="宋体" w:cs="宋体"/>
                <w:b/>
                <w:szCs w:val="21"/>
              </w:rPr>
            </w:pPr>
            <w:r>
              <w:rPr>
                <w:rFonts w:ascii="宋体" w:hAnsi="宋体" w:cs="宋体" w:hint="eastAsia"/>
                <w:b/>
                <w:szCs w:val="21"/>
              </w:rPr>
              <w:t>7.1.4</w:t>
            </w:r>
          </w:p>
        </w:tc>
        <w:tc>
          <w:tcPr>
            <w:tcW w:w="10004" w:type="dxa"/>
          </w:tcPr>
          <w:p w:rsidR="001C17C6" w:rsidRDefault="001C17C6" w:rsidP="001C17C6">
            <w:pPr>
              <w:rPr>
                <w:rFonts w:ascii="宋体" w:hAnsi="宋体"/>
                <w:szCs w:val="21"/>
              </w:rPr>
            </w:pPr>
            <w:r>
              <w:rPr>
                <w:rFonts w:ascii="宋体" w:hAnsi="宋体" w:hint="eastAsia"/>
                <w:szCs w:val="21"/>
              </w:rPr>
              <w:t>现场查看：</w:t>
            </w:r>
          </w:p>
          <w:p w:rsidR="001C17C6" w:rsidRDefault="001C17C6" w:rsidP="001C17C6">
            <w:pPr>
              <w:rPr>
                <w:rFonts w:ascii="宋体" w:hAnsi="宋体"/>
                <w:szCs w:val="21"/>
              </w:rPr>
            </w:pPr>
            <w:r>
              <w:rPr>
                <w:rFonts w:ascii="宋体" w:hAnsi="宋体" w:hint="eastAsia"/>
                <w:szCs w:val="21"/>
              </w:rPr>
              <w:t>办公室内设备布置合理，通道畅通，照明设施齐全，楼梯设置有护栏，配置有铁质档案柜、文件柜。配备了空调、消防设施等设施，作业场所光线较充足。目前工作环境符合研发的需要。</w:t>
            </w:r>
          </w:p>
        </w:tc>
        <w:tc>
          <w:tcPr>
            <w:tcW w:w="1585" w:type="dxa"/>
          </w:tcPr>
          <w:p w:rsidR="001C17C6" w:rsidRDefault="001C17C6" w:rsidP="001C17C6"/>
        </w:tc>
      </w:tr>
      <w:tr w:rsidR="001C17C6">
        <w:trPr>
          <w:trHeight w:val="90"/>
        </w:trPr>
        <w:tc>
          <w:tcPr>
            <w:tcW w:w="2160" w:type="dxa"/>
          </w:tcPr>
          <w:p w:rsidR="001C17C6" w:rsidRDefault="001C17C6" w:rsidP="001C17C6">
            <w:pPr>
              <w:adjustRightInd w:val="0"/>
              <w:snapToGrid w:val="0"/>
              <w:jc w:val="center"/>
              <w:rPr>
                <w:rFonts w:ascii="宋体" w:hAnsi="宋体"/>
                <w:b/>
                <w:szCs w:val="21"/>
              </w:rPr>
            </w:pPr>
            <w:r>
              <w:rPr>
                <w:rFonts w:ascii="宋体" w:hAnsi="宋体" w:cs="新宋体" w:hint="eastAsia"/>
                <w:szCs w:val="21"/>
              </w:rPr>
              <w:t>监视和测量资源</w:t>
            </w:r>
          </w:p>
        </w:tc>
        <w:tc>
          <w:tcPr>
            <w:tcW w:w="960" w:type="dxa"/>
          </w:tcPr>
          <w:p w:rsidR="001C17C6" w:rsidRDefault="001C17C6" w:rsidP="001C17C6">
            <w:pPr>
              <w:rPr>
                <w:rFonts w:ascii="宋体" w:hAnsi="宋体" w:cs="宋体"/>
                <w:b/>
                <w:szCs w:val="21"/>
              </w:rPr>
            </w:pPr>
            <w:r>
              <w:rPr>
                <w:rFonts w:ascii="宋体" w:hAnsi="宋体" w:cs="宋体" w:hint="eastAsia"/>
                <w:b/>
                <w:szCs w:val="21"/>
              </w:rPr>
              <w:t>7.1.5</w:t>
            </w:r>
          </w:p>
        </w:tc>
        <w:tc>
          <w:tcPr>
            <w:tcW w:w="10004" w:type="dxa"/>
          </w:tcPr>
          <w:p w:rsidR="001C17C6" w:rsidRDefault="001C17C6" w:rsidP="001C17C6">
            <w:pPr>
              <w:spacing w:line="400" w:lineRule="atLeast"/>
              <w:ind w:firstLineChars="200" w:firstLine="420"/>
              <w:rPr>
                <w:rFonts w:ascii="宋体" w:hAnsi="宋体"/>
                <w:szCs w:val="21"/>
              </w:rPr>
            </w:pPr>
            <w:r>
              <w:rPr>
                <w:rFonts w:ascii="宋体" w:hAnsi="宋体" w:hint="eastAsia"/>
                <w:szCs w:val="21"/>
              </w:rPr>
              <w:t>1.查《计量器具台账》，组织研发过程中进行的试验，主要在西南石油大学试验室进行。实验中所涉及到的设施设备的维护及校验由对方控制，包含扫描电子显微镜、盐雾试验机等。</w:t>
            </w:r>
          </w:p>
          <w:p w:rsidR="001C17C6" w:rsidRDefault="001C17C6" w:rsidP="001C17C6">
            <w:pPr>
              <w:spacing w:line="400" w:lineRule="atLeast"/>
              <w:ind w:firstLineChars="200" w:firstLine="420"/>
              <w:rPr>
                <w:rFonts w:ascii="宋体" w:hAnsi="宋体"/>
                <w:b/>
                <w:bCs/>
                <w:szCs w:val="21"/>
              </w:rPr>
            </w:pPr>
            <w:r>
              <w:rPr>
                <w:rFonts w:ascii="宋体" w:hAnsi="宋体" w:hint="eastAsia"/>
                <w:szCs w:val="21"/>
              </w:rPr>
              <w:t>2.</w:t>
            </w:r>
            <w:r>
              <w:rPr>
                <w:rFonts w:ascii="宋体" w:hAnsi="宋体" w:hint="eastAsia"/>
                <w:b/>
                <w:bCs/>
                <w:szCs w:val="21"/>
              </w:rPr>
              <w:t>查组织的在用检具，扫描电子显微镜、盐雾试验机不能提供有效校准证书。</w:t>
            </w:r>
          </w:p>
          <w:p w:rsidR="001C17C6" w:rsidRDefault="001C17C6" w:rsidP="001C17C6">
            <w:pPr>
              <w:spacing w:line="400" w:lineRule="atLeast"/>
              <w:ind w:firstLineChars="200" w:firstLine="420"/>
              <w:rPr>
                <w:rFonts w:ascii="宋体" w:hAnsi="宋体"/>
                <w:color w:val="000000"/>
                <w:szCs w:val="21"/>
              </w:rPr>
            </w:pPr>
            <w:r>
              <w:rPr>
                <w:rFonts w:ascii="宋体" w:hAnsi="宋体" w:hint="eastAsia"/>
                <w:szCs w:val="21"/>
              </w:rPr>
              <w:t>一阶段不符合，二阶段审核时未得到整改。</w:t>
            </w:r>
          </w:p>
        </w:tc>
        <w:tc>
          <w:tcPr>
            <w:tcW w:w="1585" w:type="dxa"/>
          </w:tcPr>
          <w:p w:rsidR="001C17C6" w:rsidRDefault="001C17C6" w:rsidP="001C17C6"/>
          <w:p w:rsidR="001C17C6" w:rsidRDefault="001C17C6" w:rsidP="001C17C6"/>
          <w:p w:rsidR="001C17C6" w:rsidRDefault="001C17C6" w:rsidP="001C17C6"/>
          <w:p w:rsidR="001C17C6" w:rsidRDefault="001C17C6" w:rsidP="001C17C6">
            <w:r>
              <w:rPr>
                <w:rFonts w:hint="eastAsia"/>
              </w:rPr>
              <w:t>N</w:t>
            </w:r>
          </w:p>
        </w:tc>
      </w:tr>
      <w:tr w:rsidR="001C17C6">
        <w:trPr>
          <w:trHeight w:val="873"/>
        </w:trPr>
        <w:tc>
          <w:tcPr>
            <w:tcW w:w="2160" w:type="dxa"/>
          </w:tcPr>
          <w:p w:rsidR="001C17C6" w:rsidRDefault="001C17C6" w:rsidP="001C17C6">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1C17C6" w:rsidRDefault="001C17C6" w:rsidP="001C17C6">
            <w:pPr>
              <w:rPr>
                <w:rFonts w:ascii="宋体" w:hAnsi="宋体" w:cs="新宋体"/>
                <w:szCs w:val="21"/>
              </w:rPr>
            </w:pPr>
            <w:r>
              <w:rPr>
                <w:rFonts w:ascii="宋体" w:hAnsi="宋体" w:cs="宋体" w:hint="eastAsia"/>
                <w:b/>
                <w:szCs w:val="21"/>
              </w:rPr>
              <w:t>8.1</w:t>
            </w:r>
          </w:p>
        </w:tc>
        <w:tc>
          <w:tcPr>
            <w:tcW w:w="10004" w:type="dxa"/>
          </w:tcPr>
          <w:p w:rsidR="001C17C6" w:rsidRDefault="001C17C6" w:rsidP="001C17C6">
            <w:pPr>
              <w:spacing w:line="0" w:lineRule="atLeast"/>
              <w:jc w:val="left"/>
              <w:rPr>
                <w:rFonts w:ascii="宋体" w:hAnsi="宋体"/>
                <w:color w:val="000000"/>
                <w:szCs w:val="21"/>
              </w:rPr>
            </w:pPr>
            <w:r>
              <w:rPr>
                <w:rFonts w:ascii="宋体" w:hAnsi="宋体" w:hint="eastAsia"/>
                <w:color w:val="000000"/>
                <w:szCs w:val="21"/>
              </w:rPr>
              <w:t>公司主要产品及服务：</w:t>
            </w:r>
            <w:r>
              <w:rPr>
                <w:rFonts w:ascii="宋体" w:hAnsi="宋体" w:hint="eastAsia"/>
                <w:szCs w:val="21"/>
              </w:rPr>
              <w:t xml:space="preserve">油气开发、能源动力和海洋装备的材料及制造技术研发 </w:t>
            </w:r>
          </w:p>
          <w:p w:rsidR="001C17C6" w:rsidRDefault="001C17C6" w:rsidP="001C17C6">
            <w:pPr>
              <w:spacing w:line="400" w:lineRule="exact"/>
              <w:ind w:firstLineChars="200" w:firstLine="420"/>
              <w:rPr>
                <w:rFonts w:ascii="宋体" w:hAnsi="宋体"/>
                <w:color w:val="000000"/>
                <w:szCs w:val="21"/>
              </w:rPr>
            </w:pPr>
            <w:r>
              <w:rPr>
                <w:rFonts w:ascii="宋体" w:hAnsi="宋体" w:hint="eastAsia"/>
                <w:color w:val="000000"/>
                <w:szCs w:val="21"/>
              </w:rPr>
              <w:t>公司产品执行标准：油田采出水处理用缓蚀剂性能指标及评价方法 SY/T 5273-2014、酸化用缓蚀剂性能试验方法及评价指标 SY/T 5405-2019、人造气氛腐蚀实验 盐雾 GB/T 10125-2012、海上油气井油管和套管防腐设计指南 QHS 14015-2012、色漆和清漆 耐中性盐雾性能的测定 GBT 1771-2007等标准</w:t>
            </w:r>
            <w:r>
              <w:rPr>
                <w:rFonts w:ascii="宋体" w:hAnsi="宋体" w:hint="eastAsia"/>
                <w:szCs w:val="21"/>
              </w:rPr>
              <w:t>及依据顾客技术要求。</w:t>
            </w:r>
            <w:r>
              <w:rPr>
                <w:rFonts w:ascii="宋体" w:hAnsi="宋体" w:hint="eastAsia"/>
                <w:color w:val="000000"/>
                <w:szCs w:val="21"/>
              </w:rPr>
              <w:t>策划输出的具体结果包括以下内容：</w:t>
            </w:r>
          </w:p>
          <w:p w:rsidR="001C17C6" w:rsidRDefault="001C17C6" w:rsidP="001C17C6">
            <w:pPr>
              <w:spacing w:line="400" w:lineRule="exact"/>
              <w:rPr>
                <w:rFonts w:ascii="宋体" w:hAnsi="宋体"/>
                <w:color w:val="000000"/>
                <w:szCs w:val="21"/>
              </w:rPr>
            </w:pPr>
            <w:r>
              <w:rPr>
                <w:rFonts w:ascii="宋体" w:hAnsi="宋体" w:hint="eastAsia"/>
                <w:color w:val="000000"/>
                <w:szCs w:val="21"/>
              </w:rPr>
              <w:t>a）确定产品和服务的要求（包括为确保材料及制造技术的研发质量，满足国家法律、法规、技术标准、行业规范与规程的要求，满足顾客对质量的要求）；--《需求分析》、《合同》</w:t>
            </w:r>
          </w:p>
          <w:p w:rsidR="001C17C6" w:rsidRDefault="001C17C6" w:rsidP="001C17C6">
            <w:pPr>
              <w:spacing w:line="400" w:lineRule="exact"/>
              <w:rPr>
                <w:rFonts w:ascii="宋体" w:hAnsi="宋体"/>
                <w:color w:val="000000"/>
                <w:szCs w:val="21"/>
              </w:rPr>
            </w:pPr>
            <w:r>
              <w:rPr>
                <w:rFonts w:ascii="宋体" w:hAnsi="宋体" w:hint="eastAsia"/>
                <w:color w:val="000000"/>
                <w:szCs w:val="21"/>
              </w:rPr>
              <w:t>b）建立过程准则以及产品和服务的接收准则；---验收标准、作业指导书、《合同》</w:t>
            </w:r>
          </w:p>
          <w:p w:rsidR="001C17C6" w:rsidRDefault="001C17C6" w:rsidP="001C17C6">
            <w:pPr>
              <w:spacing w:line="400" w:lineRule="exact"/>
              <w:rPr>
                <w:rFonts w:ascii="宋体" w:hAnsi="宋体"/>
                <w:color w:val="000000"/>
                <w:szCs w:val="21"/>
              </w:rPr>
            </w:pPr>
            <w:r>
              <w:rPr>
                <w:rFonts w:ascii="宋体" w:hAnsi="宋体" w:hint="eastAsia"/>
                <w:color w:val="000000"/>
                <w:szCs w:val="21"/>
              </w:rPr>
              <w:t>c）确定符合产品和服务要求的资源；---《设计规范》、《测试规范》</w:t>
            </w:r>
          </w:p>
          <w:p w:rsidR="001C17C6" w:rsidRDefault="001C17C6" w:rsidP="001C17C6">
            <w:pPr>
              <w:spacing w:line="400" w:lineRule="exact"/>
              <w:rPr>
                <w:rFonts w:ascii="宋体" w:hAnsi="宋体"/>
                <w:color w:val="000000"/>
                <w:szCs w:val="21"/>
              </w:rPr>
            </w:pPr>
            <w:r>
              <w:rPr>
                <w:rFonts w:ascii="宋体" w:hAnsi="宋体" w:hint="eastAsia"/>
                <w:color w:val="000000"/>
                <w:szCs w:val="21"/>
              </w:rPr>
              <w:t>d）按照准则实施过程控制；---过程监控、《设计评审》等</w:t>
            </w:r>
          </w:p>
          <w:p w:rsidR="001C17C6" w:rsidRDefault="001C17C6" w:rsidP="001C17C6">
            <w:pPr>
              <w:spacing w:line="400" w:lineRule="exact"/>
              <w:rPr>
                <w:rFonts w:ascii="宋体" w:hAnsi="宋体"/>
                <w:color w:val="000000"/>
                <w:szCs w:val="21"/>
              </w:rPr>
            </w:pPr>
            <w:r>
              <w:rPr>
                <w:rFonts w:ascii="宋体" w:hAnsi="宋体" w:hint="eastAsia"/>
                <w:color w:val="000000"/>
                <w:szCs w:val="21"/>
              </w:rPr>
              <w:t>e）保持、保留必要的文件和记录。---文件和质量记录</w:t>
            </w:r>
          </w:p>
          <w:p w:rsidR="001C17C6" w:rsidRDefault="001C17C6" w:rsidP="001C17C6">
            <w:pPr>
              <w:spacing w:line="400" w:lineRule="exact"/>
              <w:rPr>
                <w:rFonts w:ascii="宋体" w:hAnsi="宋体"/>
                <w:color w:val="000000"/>
                <w:szCs w:val="21"/>
              </w:rPr>
            </w:pPr>
            <w:r>
              <w:rPr>
                <w:rFonts w:ascii="宋体" w:hAnsi="宋体" w:hint="eastAsia"/>
                <w:color w:val="000000"/>
                <w:szCs w:val="21"/>
              </w:rPr>
              <w:t>---策划输出经过评审及跟进、必要的更改控制及批准等以适合组织的运行需要。</w:t>
            </w:r>
          </w:p>
          <w:p w:rsidR="001C17C6" w:rsidRDefault="001C17C6" w:rsidP="001C17C6">
            <w:pPr>
              <w:spacing w:line="400" w:lineRule="exact"/>
              <w:rPr>
                <w:rFonts w:ascii="宋体" w:hAnsi="宋体"/>
                <w:color w:val="000000"/>
                <w:szCs w:val="21"/>
              </w:rPr>
            </w:pPr>
            <w:r>
              <w:rPr>
                <w:rFonts w:ascii="宋体" w:hAnsi="宋体" w:hint="eastAsia"/>
                <w:color w:val="000000"/>
                <w:szCs w:val="21"/>
              </w:rPr>
              <w:t>----外包过程：</w:t>
            </w:r>
            <w:r>
              <w:rPr>
                <w:rFonts w:ascii="宋体" w:hAnsi="宋体" w:hint="eastAsia"/>
                <w:b/>
                <w:bCs/>
                <w:color w:val="000000"/>
                <w:szCs w:val="21"/>
              </w:rPr>
              <w:t>无</w:t>
            </w:r>
            <w:r>
              <w:rPr>
                <w:rFonts w:ascii="宋体" w:hAnsi="宋体" w:hint="eastAsia"/>
                <w:color w:val="000000"/>
                <w:szCs w:val="21"/>
              </w:rPr>
              <w:t>；</w:t>
            </w:r>
          </w:p>
          <w:p w:rsidR="001C17C6" w:rsidRDefault="001C17C6" w:rsidP="001C17C6">
            <w:pPr>
              <w:spacing w:line="400" w:lineRule="exact"/>
              <w:rPr>
                <w:rFonts w:ascii="宋体" w:hAnsi="宋体"/>
                <w:color w:val="000000"/>
                <w:szCs w:val="21"/>
              </w:rPr>
            </w:pPr>
            <w:r>
              <w:rPr>
                <w:rFonts w:ascii="宋体" w:hAnsi="宋体" w:hint="eastAsia"/>
                <w:color w:val="000000"/>
                <w:szCs w:val="21"/>
              </w:rPr>
              <w:t>----特殊过程的识别：</w:t>
            </w:r>
            <w:r>
              <w:rPr>
                <w:rFonts w:ascii="宋体" w:hAnsi="宋体" w:cs="宋体" w:hint="eastAsia"/>
                <w:b/>
                <w:bCs/>
                <w:szCs w:val="21"/>
              </w:rPr>
              <w:t>研发过程；</w:t>
            </w:r>
          </w:p>
          <w:p w:rsidR="001C17C6" w:rsidRDefault="001C17C6" w:rsidP="001C17C6">
            <w:pPr>
              <w:spacing w:line="400" w:lineRule="exact"/>
              <w:rPr>
                <w:rFonts w:ascii="宋体" w:hAnsi="宋体"/>
                <w:szCs w:val="21"/>
              </w:rPr>
            </w:pPr>
            <w:r>
              <w:rPr>
                <w:rFonts w:ascii="宋体" w:hAnsi="宋体" w:hint="eastAsia"/>
                <w:color w:val="000000"/>
                <w:szCs w:val="21"/>
              </w:rPr>
              <w:t>-----经确认：暂无策划的更改。</w:t>
            </w:r>
          </w:p>
        </w:tc>
        <w:tc>
          <w:tcPr>
            <w:tcW w:w="1585" w:type="dxa"/>
          </w:tcPr>
          <w:p w:rsidR="001C17C6" w:rsidRDefault="001C17C6" w:rsidP="001C17C6"/>
        </w:tc>
      </w:tr>
      <w:tr w:rsidR="001C17C6">
        <w:trPr>
          <w:trHeight w:val="90"/>
        </w:trPr>
        <w:tc>
          <w:tcPr>
            <w:tcW w:w="2160" w:type="dxa"/>
          </w:tcPr>
          <w:p w:rsidR="001C17C6" w:rsidRPr="00092471" w:rsidRDefault="001C17C6" w:rsidP="001C17C6">
            <w:pPr>
              <w:spacing w:line="360" w:lineRule="auto"/>
            </w:pPr>
            <w:r>
              <w:rPr>
                <w:rFonts w:ascii="黑体" w:eastAsia="黑体" w:hAnsi="黑体" w:cs="宋体" w:hint="eastAsia"/>
                <w:szCs w:val="21"/>
              </w:rPr>
              <w:lastRenderedPageBreak/>
              <w:t>总则</w:t>
            </w:r>
          </w:p>
          <w:p w:rsidR="001C17C6" w:rsidRPr="00092471" w:rsidRDefault="001C17C6" w:rsidP="001C17C6">
            <w:pPr>
              <w:pStyle w:val="a0"/>
            </w:pPr>
          </w:p>
        </w:tc>
        <w:tc>
          <w:tcPr>
            <w:tcW w:w="960" w:type="dxa"/>
          </w:tcPr>
          <w:p w:rsidR="001C17C6" w:rsidRDefault="001C17C6" w:rsidP="001C17C6">
            <w:pPr>
              <w:spacing w:line="360" w:lineRule="auto"/>
              <w:rPr>
                <w:rFonts w:ascii="宋体" w:hAnsi="宋体" w:cs="宋体"/>
                <w:b/>
                <w:szCs w:val="21"/>
              </w:rPr>
            </w:pPr>
            <w:r>
              <w:rPr>
                <w:rFonts w:ascii="黑体" w:eastAsia="黑体" w:hAnsi="黑体" w:cs="宋体" w:hint="eastAsia"/>
                <w:szCs w:val="21"/>
              </w:rPr>
              <w:t>8.3.1</w:t>
            </w:r>
          </w:p>
        </w:tc>
        <w:tc>
          <w:tcPr>
            <w:tcW w:w="10004" w:type="dxa"/>
          </w:tcPr>
          <w:p w:rsidR="001C17C6" w:rsidRDefault="001C17C6" w:rsidP="001C17C6">
            <w:pPr>
              <w:spacing w:line="400" w:lineRule="exact"/>
            </w:pPr>
            <w:r>
              <w:rPr>
                <w:rFonts w:hint="eastAsia"/>
              </w:rPr>
              <w:t>查，组织编制了《设计开发控制程序》对设计和开发规定了流程要求及控制要求。</w:t>
            </w:r>
          </w:p>
          <w:p w:rsidR="001C17C6" w:rsidRDefault="001C17C6" w:rsidP="001C17C6">
            <w:pPr>
              <w:spacing w:line="400" w:lineRule="exact"/>
            </w:pPr>
            <w:r>
              <w:rPr>
                <w:rFonts w:hint="eastAsia"/>
              </w:rPr>
              <w:t>设计内容主要为：</w:t>
            </w:r>
            <w:bookmarkStart w:id="0" w:name="审核范围"/>
            <w:r>
              <w:rPr>
                <w:rFonts w:hint="eastAsia"/>
              </w:rPr>
              <w:t>油气开发、能源动力和海洋装备所涉及到的材料技术及其装备的制造技术的研发</w:t>
            </w:r>
            <w:bookmarkEnd w:id="0"/>
            <w:r>
              <w:rPr>
                <w:rFonts w:hint="eastAsia"/>
              </w:rPr>
              <w:t>。</w:t>
            </w:r>
          </w:p>
          <w:p w:rsidR="001C17C6" w:rsidRDefault="001C17C6" w:rsidP="001C17C6">
            <w:pPr>
              <w:spacing w:line="400" w:lineRule="exact"/>
            </w:pPr>
            <w:r>
              <w:rPr>
                <w:rFonts w:hint="eastAsia"/>
              </w:rPr>
              <w:t>研发出的技术成果的主要运用在：油气、动力装备及海洋装备领域方面。</w:t>
            </w:r>
          </w:p>
          <w:p w:rsidR="001C17C6" w:rsidRDefault="001C17C6" w:rsidP="001C17C6">
            <w:pPr>
              <w:spacing w:line="400" w:lineRule="exact"/>
            </w:pPr>
            <w:r>
              <w:rPr>
                <w:rFonts w:hint="eastAsia"/>
              </w:rPr>
              <w:t>查，公司近期设计完成的研发项目：</w:t>
            </w:r>
            <w:r>
              <w:rPr>
                <w:rFonts w:hint="eastAsia"/>
              </w:rPr>
              <w:t>1</w:t>
            </w:r>
            <w:r>
              <w:rPr>
                <w:rFonts w:hint="eastAsia"/>
              </w:rPr>
              <w:t>、哈法亚麻油田油层套管腐蚀技术对策及</w:t>
            </w:r>
            <w:r>
              <w:rPr>
                <w:rFonts w:hint="eastAsia"/>
              </w:rPr>
              <w:t>Mishrif</w:t>
            </w:r>
            <w:r>
              <w:rPr>
                <w:rFonts w:hint="eastAsia"/>
              </w:rPr>
              <w:t>碳酸岩石油藏自喷井井筒积液诊断技术研究项目、基于</w:t>
            </w:r>
            <w:r>
              <w:rPr>
                <w:rFonts w:hint="eastAsia"/>
              </w:rPr>
              <w:t>MBD</w:t>
            </w:r>
            <w:r>
              <w:rPr>
                <w:rFonts w:hint="eastAsia"/>
              </w:rPr>
              <w:t>的航空发动机零件智能工艺设计研究、</w:t>
            </w:r>
            <w:r>
              <w:rPr>
                <w:rFonts w:hint="eastAsia"/>
                <w:color w:val="000000" w:themeColor="text1"/>
                <w:szCs w:val="21"/>
              </w:rPr>
              <w:t>高性能玄武岩纤维增强复合涂料</w:t>
            </w:r>
            <w:r>
              <w:rPr>
                <w:rFonts w:hint="eastAsia"/>
              </w:rPr>
              <w:t>。</w:t>
            </w:r>
            <w:r>
              <w:rPr>
                <w:rFonts w:hint="eastAsia"/>
              </w:rPr>
              <w:t>2</w:t>
            </w:r>
            <w:r>
              <w:rPr>
                <w:rFonts w:hint="eastAsia"/>
              </w:rPr>
              <w:t>、以上项目已经完成。抽以上技术研发的资料如下。</w:t>
            </w:r>
          </w:p>
        </w:tc>
        <w:tc>
          <w:tcPr>
            <w:tcW w:w="1585" w:type="dxa"/>
          </w:tcPr>
          <w:p w:rsidR="001C17C6" w:rsidRDefault="001C17C6" w:rsidP="001C17C6"/>
        </w:tc>
      </w:tr>
      <w:tr w:rsidR="001C17C6">
        <w:trPr>
          <w:trHeight w:val="90"/>
        </w:trPr>
        <w:tc>
          <w:tcPr>
            <w:tcW w:w="2160" w:type="dxa"/>
          </w:tcPr>
          <w:p w:rsidR="001C17C6" w:rsidRDefault="001C17C6" w:rsidP="001C17C6">
            <w:pPr>
              <w:spacing w:line="360" w:lineRule="auto"/>
              <w:rPr>
                <w:rFonts w:ascii="宋体" w:hAnsi="宋体"/>
                <w:szCs w:val="21"/>
              </w:rPr>
            </w:pPr>
            <w:r>
              <w:rPr>
                <w:rFonts w:ascii="黑体" w:eastAsia="黑体" w:hAnsi="黑体" w:cs="宋体" w:hint="eastAsia"/>
                <w:szCs w:val="21"/>
              </w:rPr>
              <w:t>设计和开发的策划</w:t>
            </w:r>
          </w:p>
        </w:tc>
        <w:tc>
          <w:tcPr>
            <w:tcW w:w="960" w:type="dxa"/>
          </w:tcPr>
          <w:p w:rsidR="001C17C6" w:rsidRDefault="001C17C6" w:rsidP="001C17C6">
            <w:pPr>
              <w:spacing w:line="360" w:lineRule="auto"/>
              <w:rPr>
                <w:rFonts w:ascii="宋体" w:hAnsi="宋体" w:cs="宋体"/>
                <w:b/>
                <w:szCs w:val="21"/>
              </w:rPr>
            </w:pPr>
            <w:r>
              <w:rPr>
                <w:rFonts w:ascii="黑体" w:eastAsia="黑体" w:hAnsi="黑体" w:cs="宋体" w:hint="eastAsia"/>
                <w:szCs w:val="21"/>
              </w:rPr>
              <w:t>8.3.2</w:t>
            </w:r>
          </w:p>
        </w:tc>
        <w:tc>
          <w:tcPr>
            <w:tcW w:w="10004" w:type="dxa"/>
          </w:tcPr>
          <w:p w:rsidR="001C17C6" w:rsidRDefault="001C17C6" w:rsidP="001C17C6">
            <w:pPr>
              <w:spacing w:line="400" w:lineRule="exact"/>
              <w:rPr>
                <w:lang w:val="zh-CN"/>
              </w:rPr>
            </w:pPr>
            <w:r>
              <w:rPr>
                <w:rFonts w:hint="eastAsia"/>
              </w:rPr>
              <w:t>查公司编制的《设计与开发控制程序》</w:t>
            </w:r>
            <w:r>
              <w:rPr>
                <w:rFonts w:hint="eastAsia"/>
                <w:lang w:val="zh-CN"/>
              </w:rPr>
              <w:t>对项目设计开发的内容进行了明确规定；</w:t>
            </w:r>
          </w:p>
          <w:p w:rsidR="001C17C6" w:rsidRDefault="001C17C6" w:rsidP="001C17C6">
            <w:pPr>
              <w:spacing w:line="400" w:lineRule="exact"/>
            </w:pPr>
            <w:r>
              <w:rPr>
                <w:rFonts w:hint="eastAsia"/>
              </w:rPr>
              <w:t>一、查：哈法亚麻油田油层套管腐蚀技术对策及</w:t>
            </w:r>
            <w:r>
              <w:rPr>
                <w:rFonts w:hint="eastAsia"/>
              </w:rPr>
              <w:t>Mishrif</w:t>
            </w:r>
            <w:r>
              <w:rPr>
                <w:rFonts w:hint="eastAsia"/>
              </w:rPr>
              <w:t>碳酸岩石油藏自喷井井筒积液诊断技术研究项目</w:t>
            </w:r>
          </w:p>
          <w:p w:rsidR="001C17C6" w:rsidRDefault="001C17C6" w:rsidP="001C17C6">
            <w:pPr>
              <w:spacing w:line="400" w:lineRule="exact"/>
            </w:pPr>
            <w:r>
              <w:rPr>
                <w:rFonts w:hint="eastAsia"/>
              </w:rPr>
              <w:t>该项目为油气开发材料技术研发</w:t>
            </w:r>
          </w:p>
          <w:p w:rsidR="001C17C6" w:rsidRDefault="001C17C6" w:rsidP="001C17C6">
            <w:pPr>
              <w:spacing w:line="400" w:lineRule="exact"/>
            </w:pPr>
            <w:r>
              <w:rPr>
                <w:rFonts w:hint="eastAsia"/>
              </w:rPr>
              <w:t>1</w:t>
            </w:r>
            <w:r>
              <w:rPr>
                <w:rFonts w:hint="eastAsia"/>
              </w:rPr>
              <w:t>项目来源：委托方北京市瑞德石油新技术公司</w:t>
            </w:r>
          </w:p>
          <w:p w:rsidR="001C17C6" w:rsidRDefault="001C17C6" w:rsidP="001C17C6">
            <w:pPr>
              <w:spacing w:line="400" w:lineRule="exact"/>
            </w:pPr>
            <w:r>
              <w:rPr>
                <w:rFonts w:hint="eastAsia"/>
              </w:rPr>
              <w:t>2</w:t>
            </w:r>
            <w:r>
              <w:rPr>
                <w:rFonts w:hint="eastAsia"/>
              </w:rPr>
              <w:t>资源配置：高温高压釜、电子天平、电化学工作站、</w:t>
            </w:r>
            <w:r>
              <w:rPr>
                <w:rFonts w:hint="eastAsia"/>
              </w:rPr>
              <w:t>XRD</w:t>
            </w:r>
            <w:r>
              <w:rPr>
                <w:rFonts w:hint="eastAsia"/>
              </w:rPr>
              <w:t>平台等</w:t>
            </w:r>
            <w:r>
              <w:rPr>
                <w:rFonts w:hint="eastAsia"/>
              </w:rPr>
              <w:t>.</w:t>
            </w:r>
            <w:r>
              <w:rPr>
                <w:rFonts w:hint="eastAsia"/>
              </w:rPr>
              <w:t>项目经费：</w:t>
            </w:r>
            <w:r>
              <w:rPr>
                <w:rFonts w:hint="eastAsia"/>
              </w:rPr>
              <w:t>186.2</w:t>
            </w:r>
            <w:r>
              <w:rPr>
                <w:rFonts w:hint="eastAsia"/>
              </w:rPr>
              <w:t>万</w:t>
            </w:r>
          </w:p>
          <w:p w:rsidR="001C17C6" w:rsidRDefault="001C17C6" w:rsidP="001C17C6">
            <w:pPr>
              <w:spacing w:line="400" w:lineRule="exact"/>
            </w:pPr>
            <w:r>
              <w:rPr>
                <w:rFonts w:hint="eastAsia"/>
              </w:rPr>
              <w:t>3</w:t>
            </w:r>
            <w:r>
              <w:rPr>
                <w:rFonts w:hint="eastAsia"/>
              </w:rPr>
              <w:t>人员配置：负责人：唐鋆磊，参与人员：刘永辉、王虎、王莹莹、王爽等</w:t>
            </w:r>
          </w:p>
          <w:p w:rsidR="001C17C6" w:rsidRDefault="001C17C6" w:rsidP="001C17C6">
            <w:pPr>
              <w:spacing w:line="400" w:lineRule="exact"/>
            </w:pPr>
            <w:r>
              <w:rPr>
                <w:rFonts w:hint="eastAsia"/>
              </w:rPr>
              <w:t>4</w:t>
            </w:r>
            <w:r>
              <w:rPr>
                <w:rFonts w:hint="eastAsia"/>
              </w:rPr>
              <w:t>设计阶段划分，提供《项目设计书》：</w:t>
            </w:r>
          </w:p>
          <w:p w:rsidR="001C17C6" w:rsidRDefault="001C17C6" w:rsidP="001C17C6">
            <w:pPr>
              <w:spacing w:line="400" w:lineRule="exact"/>
            </w:pPr>
            <w:r>
              <w:rPr>
                <w:rFonts w:hint="eastAsia"/>
              </w:rPr>
              <w:t>计划书明确的设计开发的工作内容、责任人、完成时间、目标、资源需求等。</w:t>
            </w:r>
          </w:p>
          <w:p w:rsidR="001C17C6" w:rsidRDefault="001C17C6" w:rsidP="001C17C6">
            <w:pPr>
              <w:spacing w:line="400" w:lineRule="exact"/>
            </w:pPr>
            <w:r>
              <w:rPr>
                <w:rFonts w:hint="eastAsia"/>
              </w:rPr>
              <w:t>任务</w:t>
            </w:r>
            <w:r>
              <w:rPr>
                <w:rFonts w:hint="eastAsia"/>
              </w:rPr>
              <w:t xml:space="preserve">                           </w:t>
            </w:r>
            <w:r>
              <w:rPr>
                <w:rFonts w:hint="eastAsia"/>
              </w:rPr>
              <w:t>负责人</w:t>
            </w:r>
            <w:r>
              <w:rPr>
                <w:rFonts w:hint="eastAsia"/>
              </w:rPr>
              <w:t xml:space="preserve">           </w:t>
            </w:r>
            <w:r>
              <w:rPr>
                <w:rFonts w:hint="eastAsia"/>
              </w:rPr>
              <w:t>时间</w:t>
            </w:r>
          </w:p>
          <w:p w:rsidR="001C17C6" w:rsidRDefault="001C17C6" w:rsidP="001C17C6">
            <w:pPr>
              <w:spacing w:line="400" w:lineRule="exact"/>
            </w:pPr>
            <w:r>
              <w:rPr>
                <w:rFonts w:hint="eastAsia"/>
              </w:rPr>
              <w:t>前期调研</w:t>
            </w:r>
            <w:r>
              <w:rPr>
                <w:rFonts w:hint="eastAsia"/>
              </w:rPr>
              <w:t xml:space="preserve">                      </w:t>
            </w:r>
            <w:r>
              <w:rPr>
                <w:rFonts w:hint="eastAsia"/>
              </w:rPr>
              <w:t>唐鋆磊</w:t>
            </w:r>
            <w:r>
              <w:rPr>
                <w:rFonts w:hint="eastAsia"/>
              </w:rPr>
              <w:t xml:space="preserve">           2017.8</w:t>
            </w:r>
          </w:p>
          <w:p w:rsidR="001C17C6" w:rsidRDefault="001C17C6" w:rsidP="001C17C6">
            <w:pPr>
              <w:spacing w:line="400" w:lineRule="exact"/>
            </w:pPr>
            <w:r>
              <w:rPr>
                <w:rFonts w:hint="eastAsia"/>
              </w:rPr>
              <w:t>设计输入、评审</w:t>
            </w:r>
            <w:r>
              <w:rPr>
                <w:rFonts w:hint="eastAsia"/>
              </w:rPr>
              <w:t xml:space="preserve">                </w:t>
            </w:r>
            <w:r>
              <w:rPr>
                <w:rFonts w:hint="eastAsia"/>
              </w:rPr>
              <w:t>唐鋆磊</w:t>
            </w:r>
            <w:r>
              <w:rPr>
                <w:rFonts w:hint="eastAsia"/>
              </w:rPr>
              <w:t xml:space="preserve">           2017.8</w:t>
            </w:r>
          </w:p>
          <w:p w:rsidR="001C17C6" w:rsidRDefault="001C17C6" w:rsidP="001C17C6">
            <w:pPr>
              <w:spacing w:line="400" w:lineRule="exact"/>
            </w:pPr>
            <w:r>
              <w:rPr>
                <w:rFonts w:hint="eastAsia"/>
              </w:rPr>
              <w:t>实验室验证试验</w:t>
            </w:r>
            <w:r>
              <w:rPr>
                <w:rFonts w:hint="eastAsia"/>
              </w:rPr>
              <w:t xml:space="preserve">                </w:t>
            </w:r>
            <w:r>
              <w:rPr>
                <w:rFonts w:hint="eastAsia"/>
              </w:rPr>
              <w:t>唐鋆磊</w:t>
            </w:r>
            <w:r>
              <w:rPr>
                <w:rFonts w:hint="eastAsia"/>
              </w:rPr>
              <w:t xml:space="preserve">           2017.9-10</w:t>
            </w:r>
          </w:p>
          <w:p w:rsidR="001C17C6" w:rsidRDefault="001C17C6" w:rsidP="001C17C6">
            <w:pPr>
              <w:spacing w:line="400" w:lineRule="exact"/>
            </w:pPr>
            <w:r>
              <w:rPr>
                <w:rFonts w:hint="eastAsia"/>
              </w:rPr>
              <w:t>计算机模拟与预测阶段</w:t>
            </w:r>
            <w:r>
              <w:rPr>
                <w:rFonts w:hint="eastAsia"/>
              </w:rPr>
              <w:t xml:space="preserve">          </w:t>
            </w:r>
            <w:r>
              <w:rPr>
                <w:rFonts w:hint="eastAsia"/>
              </w:rPr>
              <w:t>唐鋆磊</w:t>
            </w:r>
            <w:r>
              <w:rPr>
                <w:rFonts w:hint="eastAsia"/>
              </w:rPr>
              <w:t xml:space="preserve">           2017.10-11</w:t>
            </w:r>
          </w:p>
          <w:p w:rsidR="001C17C6" w:rsidRDefault="001C17C6" w:rsidP="001C17C6">
            <w:pPr>
              <w:spacing w:line="400" w:lineRule="exact"/>
            </w:pPr>
            <w:r>
              <w:rPr>
                <w:rFonts w:hint="eastAsia"/>
              </w:rPr>
              <w:t>模拟结果核对验证</w:t>
            </w:r>
            <w:r>
              <w:rPr>
                <w:rFonts w:hint="eastAsia"/>
              </w:rPr>
              <w:t xml:space="preserve">              </w:t>
            </w:r>
            <w:r>
              <w:rPr>
                <w:rFonts w:hint="eastAsia"/>
              </w:rPr>
              <w:t>唐鋆磊</w:t>
            </w:r>
            <w:r>
              <w:rPr>
                <w:rFonts w:hint="eastAsia"/>
              </w:rPr>
              <w:t xml:space="preserve">            2017.12</w:t>
            </w:r>
          </w:p>
          <w:p w:rsidR="001C17C6" w:rsidRDefault="001C17C6" w:rsidP="001C17C6">
            <w:pPr>
              <w:spacing w:line="400" w:lineRule="exact"/>
            </w:pPr>
            <w:r>
              <w:rPr>
                <w:rFonts w:hint="eastAsia"/>
              </w:rPr>
              <w:t>结项</w:t>
            </w:r>
            <w:r>
              <w:rPr>
                <w:rFonts w:hint="eastAsia"/>
              </w:rPr>
              <w:t xml:space="preserve">                          </w:t>
            </w:r>
            <w:r>
              <w:rPr>
                <w:rFonts w:hint="eastAsia"/>
              </w:rPr>
              <w:t>唐鋆磊</w:t>
            </w:r>
            <w:r>
              <w:rPr>
                <w:rFonts w:hint="eastAsia"/>
              </w:rPr>
              <w:t xml:space="preserve">            2017.12</w:t>
            </w:r>
          </w:p>
          <w:p w:rsidR="001C17C6" w:rsidRDefault="001C17C6" w:rsidP="001C17C6">
            <w:pPr>
              <w:spacing w:line="400" w:lineRule="exact"/>
            </w:pPr>
            <w:r>
              <w:rPr>
                <w:rFonts w:hint="eastAsia"/>
              </w:rPr>
              <w:lastRenderedPageBreak/>
              <w:t>专家评审验收</w:t>
            </w:r>
            <w:r>
              <w:rPr>
                <w:rFonts w:hint="eastAsia"/>
              </w:rPr>
              <w:t xml:space="preserve">                  </w:t>
            </w:r>
            <w:r>
              <w:rPr>
                <w:rFonts w:hint="eastAsia"/>
              </w:rPr>
              <w:t>甲方组织</w:t>
            </w:r>
            <w:r>
              <w:rPr>
                <w:rFonts w:hint="eastAsia"/>
              </w:rPr>
              <w:t xml:space="preserve">          2018.1</w:t>
            </w:r>
          </w:p>
          <w:p w:rsidR="001C17C6" w:rsidRDefault="001C17C6" w:rsidP="001C17C6">
            <w:pPr>
              <w:spacing w:line="400" w:lineRule="exact"/>
            </w:pPr>
            <w:r>
              <w:rPr>
                <w:rFonts w:hint="eastAsia"/>
              </w:rPr>
              <w:t>.....</w:t>
            </w:r>
          </w:p>
          <w:p w:rsidR="001C17C6" w:rsidRDefault="001C17C6" w:rsidP="001C17C6">
            <w:pPr>
              <w:spacing w:line="400" w:lineRule="exact"/>
            </w:pPr>
            <w:r>
              <w:rPr>
                <w:rFonts w:hint="eastAsia"/>
              </w:rPr>
              <w:t>二、查，基于</w:t>
            </w:r>
            <w:r>
              <w:rPr>
                <w:rFonts w:hint="eastAsia"/>
              </w:rPr>
              <w:t>MBD</w:t>
            </w:r>
            <w:r>
              <w:rPr>
                <w:rFonts w:hint="eastAsia"/>
              </w:rPr>
              <w:t>的航空发动机零件智能工艺设计研究（能源动力装备制造技术研发）</w:t>
            </w:r>
          </w:p>
          <w:p w:rsidR="001C17C6" w:rsidRDefault="001C17C6" w:rsidP="001C17C6">
            <w:pPr>
              <w:spacing w:line="400" w:lineRule="exact"/>
            </w:pPr>
            <w:r>
              <w:rPr>
                <w:rFonts w:hint="eastAsia"/>
              </w:rPr>
              <w:t>项目起止时间：</w:t>
            </w:r>
            <w:r>
              <w:rPr>
                <w:rFonts w:hint="eastAsia"/>
              </w:rPr>
              <w:t>2018.7.1</w:t>
            </w:r>
            <w:r>
              <w:rPr>
                <w:rFonts w:hint="eastAsia"/>
              </w:rPr>
              <w:t>至</w:t>
            </w:r>
            <w:r>
              <w:rPr>
                <w:rFonts w:hint="eastAsia"/>
              </w:rPr>
              <w:t>2021</w:t>
            </w:r>
            <w:r>
              <w:rPr>
                <w:rFonts w:hint="eastAsia"/>
              </w:rPr>
              <w:t>年</w:t>
            </w:r>
            <w:r>
              <w:rPr>
                <w:rFonts w:hint="eastAsia"/>
              </w:rPr>
              <w:t>6</w:t>
            </w:r>
            <w:r>
              <w:rPr>
                <w:rFonts w:hint="eastAsia"/>
              </w:rPr>
              <w:t>月</w:t>
            </w:r>
            <w:r>
              <w:rPr>
                <w:rFonts w:hint="eastAsia"/>
              </w:rPr>
              <w:t>30</w:t>
            </w:r>
            <w:r>
              <w:rPr>
                <w:rFonts w:hint="eastAsia"/>
              </w:rPr>
              <w:t>日</w:t>
            </w:r>
            <w:r>
              <w:rPr>
                <w:rFonts w:hint="eastAsia"/>
              </w:rPr>
              <w:t xml:space="preserve">  </w:t>
            </w:r>
            <w:r>
              <w:rPr>
                <w:rFonts w:hint="eastAsia"/>
              </w:rPr>
              <w:t>项目计划类型：应用基础研究</w:t>
            </w:r>
          </w:p>
          <w:p w:rsidR="001C17C6" w:rsidRDefault="001C17C6" w:rsidP="001C17C6">
            <w:pPr>
              <w:spacing w:line="400" w:lineRule="exact"/>
            </w:pPr>
            <w:r>
              <w:rPr>
                <w:rFonts w:hint="eastAsia"/>
              </w:rPr>
              <w:t>项目来源：中国航发航空科技股份有限公司</w:t>
            </w:r>
          </w:p>
          <w:p w:rsidR="001C17C6" w:rsidRDefault="001C17C6" w:rsidP="001C17C6">
            <w:pPr>
              <w:spacing w:line="400" w:lineRule="exact"/>
            </w:pPr>
            <w:r>
              <w:rPr>
                <w:rFonts w:hint="eastAsia"/>
              </w:rPr>
              <w:t>项目负责人：胡娟</w:t>
            </w:r>
            <w:r>
              <w:rPr>
                <w:rFonts w:hint="eastAsia"/>
              </w:rPr>
              <w:t xml:space="preserve">    </w:t>
            </w:r>
            <w:r>
              <w:rPr>
                <w:rFonts w:hint="eastAsia"/>
              </w:rPr>
              <w:t>参与人员：郭亮、李奋强、张超等</w:t>
            </w:r>
          </w:p>
          <w:p w:rsidR="001C17C6" w:rsidRDefault="001C17C6" w:rsidP="001C17C6">
            <w:pPr>
              <w:spacing w:line="400" w:lineRule="exact"/>
            </w:pPr>
            <w:r>
              <w:rPr>
                <w:rFonts w:hint="eastAsia"/>
              </w:rPr>
              <w:t>项目经费预算：</w:t>
            </w:r>
            <w:r>
              <w:rPr>
                <w:rFonts w:hint="eastAsia"/>
              </w:rPr>
              <w:t>10</w:t>
            </w:r>
            <w:r>
              <w:rPr>
                <w:rFonts w:hint="eastAsia"/>
              </w:rPr>
              <w:t>万</w:t>
            </w:r>
          </w:p>
          <w:p w:rsidR="001C17C6" w:rsidRDefault="001C17C6" w:rsidP="001C17C6">
            <w:pPr>
              <w:spacing w:line="400" w:lineRule="exact"/>
            </w:pPr>
            <w:r>
              <w:rPr>
                <w:rFonts w:hint="eastAsia"/>
              </w:rPr>
              <w:t>查计划进度及阶段目标：</w:t>
            </w:r>
          </w:p>
          <w:p w:rsidR="001C17C6" w:rsidRDefault="001C17C6" w:rsidP="001C17C6">
            <w:pPr>
              <w:spacing w:line="400" w:lineRule="exact"/>
            </w:pPr>
            <w:r>
              <w:rPr>
                <w:rFonts w:hint="eastAsia"/>
              </w:rPr>
              <w:t>起止时间</w:t>
            </w:r>
            <w:r>
              <w:rPr>
                <w:rFonts w:hint="eastAsia"/>
              </w:rPr>
              <w:t xml:space="preserve">         </w:t>
            </w:r>
            <w:r>
              <w:rPr>
                <w:rFonts w:hint="eastAsia"/>
              </w:rPr>
              <w:t>阶段目标</w:t>
            </w:r>
          </w:p>
          <w:p w:rsidR="001C17C6" w:rsidRDefault="001C17C6" w:rsidP="001C17C6">
            <w:pPr>
              <w:spacing w:line="400" w:lineRule="exact"/>
            </w:pPr>
            <w:r>
              <w:rPr>
                <w:rFonts w:hint="eastAsia"/>
              </w:rPr>
              <w:t xml:space="preserve">2018.6.1-2019.5.31  </w:t>
            </w:r>
            <w:r>
              <w:rPr>
                <w:rFonts w:hint="eastAsia"/>
              </w:rPr>
              <w:t>大规模调研，收集相关文献资料；研究基于</w:t>
            </w:r>
            <w:r>
              <w:rPr>
                <w:rFonts w:hint="eastAsia"/>
              </w:rPr>
              <w:t>MBD</w:t>
            </w:r>
            <w:r>
              <w:rPr>
                <w:rFonts w:hint="eastAsia"/>
              </w:rPr>
              <w:t>的三维工艺特征识别原理；开展相关识别仿真测试</w:t>
            </w:r>
          </w:p>
          <w:p w:rsidR="001C17C6" w:rsidRDefault="001C17C6" w:rsidP="001C17C6">
            <w:pPr>
              <w:spacing w:line="400" w:lineRule="exact"/>
            </w:pPr>
            <w:r>
              <w:rPr>
                <w:rFonts w:hint="eastAsia"/>
              </w:rPr>
              <w:t xml:space="preserve">2019.6.1-2020.5.31   </w:t>
            </w:r>
            <w:r>
              <w:rPr>
                <w:rFonts w:hint="eastAsia"/>
              </w:rPr>
              <w:t>研究发动机制造工艺知识库建模方法；探索智能工艺匹配及优化算法；开展相关仿真实验</w:t>
            </w:r>
          </w:p>
          <w:p w:rsidR="001C17C6" w:rsidRDefault="001C17C6" w:rsidP="001C17C6">
            <w:pPr>
              <w:spacing w:line="400" w:lineRule="exact"/>
              <w:rPr>
                <w:rFonts w:hint="eastAsia"/>
              </w:rPr>
            </w:pPr>
            <w:r>
              <w:rPr>
                <w:rFonts w:hint="eastAsia"/>
              </w:rPr>
              <w:t>2020-6-1</w:t>
            </w:r>
            <w:r>
              <w:rPr>
                <w:rFonts w:hint="eastAsia"/>
              </w:rPr>
              <w:t>至</w:t>
            </w:r>
            <w:r>
              <w:rPr>
                <w:rFonts w:hint="eastAsia"/>
              </w:rPr>
              <w:t xml:space="preserve">2021-6-30   </w:t>
            </w:r>
            <w:r>
              <w:rPr>
                <w:rFonts w:hint="eastAsia"/>
              </w:rPr>
              <w:t>工程验证，实证研究；整理相关成果，整理研究报告，结题</w:t>
            </w:r>
          </w:p>
          <w:p w:rsidR="001C17C6" w:rsidRPr="00F71C72" w:rsidRDefault="001C17C6" w:rsidP="001C17C6">
            <w:pPr>
              <w:pStyle w:val="a0"/>
              <w:rPr>
                <w:rFonts w:asciiTheme="minorEastAsia" w:eastAsiaTheme="minorEastAsia" w:hAnsiTheme="minorEastAsia" w:hint="eastAsia"/>
                <w:szCs w:val="21"/>
              </w:rPr>
            </w:pP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t>三、查：</w:t>
            </w:r>
            <w:r>
              <w:rPr>
                <w:rFonts w:hint="eastAsia"/>
                <w:color w:val="000000" w:themeColor="text1"/>
                <w:szCs w:val="21"/>
              </w:rPr>
              <w:t>高性能玄武岩纤维增强复合涂料</w:t>
            </w:r>
            <w:r>
              <w:rPr>
                <w:rFonts w:ascii="宋体" w:hAnsi="宋体" w:hint="eastAsia"/>
                <w:color w:val="000000" w:themeColor="text1"/>
                <w:szCs w:val="21"/>
              </w:rPr>
              <w:t>（</w:t>
            </w:r>
            <w:r w:rsidRPr="00477AE3">
              <w:rPr>
                <w:rFonts w:ascii="宋体" w:hAnsi="宋体" w:hint="eastAsia"/>
                <w:color w:val="000000" w:themeColor="text1"/>
                <w:szCs w:val="21"/>
              </w:rPr>
              <w:t>海洋装备的材料及制造技术</w:t>
            </w:r>
            <w:r>
              <w:rPr>
                <w:rFonts w:ascii="宋体" w:hAnsi="宋体" w:hint="eastAsia"/>
                <w:color w:val="000000" w:themeColor="text1"/>
                <w:szCs w:val="21"/>
              </w:rPr>
              <w:t>）：</w:t>
            </w: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t>负责人：赵旭辉</w:t>
            </w: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t>计划起止时间：2019.1-2020.12</w:t>
            </w: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t>参加人员：王莹莹、朱元强、张连红、王吉星等</w:t>
            </w: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t>计划书明确的设计开发的工作内容、责任人、完成时间、目标、资源需求等。</w:t>
            </w: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t xml:space="preserve">任务                                                时间            </w:t>
            </w: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lastRenderedPageBreak/>
              <w:t>玄武岩纤维选择及表面处理，获得稳定工艺       2019.1-2019.6</w:t>
            </w: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t>找出玄武岩纤维增强相制备工艺与微观结构的关系         2019.7-2019.12</w:t>
            </w: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t>开发高性能涂料层材料并研究其理化性能               2020.1-2020.6</w:t>
            </w:r>
          </w:p>
          <w:p w:rsidR="001C17C6" w:rsidRDefault="001C17C6" w:rsidP="001C17C6">
            <w:pPr>
              <w:snapToGrid w:val="0"/>
              <w:spacing w:line="400" w:lineRule="exact"/>
              <w:jc w:val="left"/>
              <w:rPr>
                <w:rFonts w:ascii="宋体" w:hAnsi="宋体"/>
                <w:color w:val="000000" w:themeColor="text1"/>
                <w:szCs w:val="21"/>
              </w:rPr>
            </w:pPr>
            <w:r>
              <w:rPr>
                <w:rFonts w:ascii="宋体" w:hAnsi="宋体" w:hint="eastAsia"/>
                <w:color w:val="000000" w:themeColor="text1"/>
                <w:szCs w:val="21"/>
              </w:rPr>
              <w:t>玄武岩纤维增强材料作为道路标识涂层的服役性能研究及应用技术研发      2020.7-2020.12</w:t>
            </w:r>
          </w:p>
          <w:p w:rsidR="001C17C6" w:rsidRDefault="001C17C6" w:rsidP="001C17C6">
            <w:pPr>
              <w:spacing w:line="400" w:lineRule="exact"/>
            </w:pPr>
            <w:r>
              <w:rPr>
                <w:rFonts w:hint="eastAsia"/>
              </w:rPr>
              <w:t>以上设计和开发的策划包括了设计负责人，阶段时间要求、工作内容等。规定明确，符合要求。</w:t>
            </w:r>
          </w:p>
        </w:tc>
        <w:tc>
          <w:tcPr>
            <w:tcW w:w="1585" w:type="dxa"/>
          </w:tcPr>
          <w:p w:rsidR="001C17C6" w:rsidRDefault="001C17C6" w:rsidP="001C17C6"/>
        </w:tc>
      </w:tr>
      <w:tr w:rsidR="001C17C6">
        <w:trPr>
          <w:trHeight w:val="90"/>
        </w:trPr>
        <w:tc>
          <w:tcPr>
            <w:tcW w:w="2160" w:type="dxa"/>
          </w:tcPr>
          <w:p w:rsidR="001C17C6" w:rsidRDefault="001C17C6" w:rsidP="001C17C6">
            <w:pPr>
              <w:spacing w:line="360" w:lineRule="auto"/>
              <w:rPr>
                <w:rFonts w:ascii="宋体" w:hAnsi="宋体"/>
                <w:szCs w:val="21"/>
              </w:rPr>
            </w:pPr>
            <w:r>
              <w:rPr>
                <w:rFonts w:ascii="黑体" w:eastAsia="黑体" w:hAnsi="黑体" w:cs="宋体" w:hint="eastAsia"/>
                <w:szCs w:val="21"/>
              </w:rPr>
              <w:lastRenderedPageBreak/>
              <w:t>设计和开发的输入</w:t>
            </w:r>
          </w:p>
        </w:tc>
        <w:tc>
          <w:tcPr>
            <w:tcW w:w="960" w:type="dxa"/>
          </w:tcPr>
          <w:p w:rsidR="001C17C6" w:rsidRDefault="001C17C6" w:rsidP="001C17C6">
            <w:pPr>
              <w:spacing w:line="360" w:lineRule="auto"/>
              <w:rPr>
                <w:rFonts w:ascii="宋体" w:hAnsi="宋体" w:cs="宋体"/>
                <w:b/>
                <w:szCs w:val="21"/>
              </w:rPr>
            </w:pPr>
            <w:r>
              <w:rPr>
                <w:rFonts w:ascii="黑体" w:eastAsia="黑体" w:hAnsi="黑体" w:cs="宋体" w:hint="eastAsia"/>
                <w:szCs w:val="21"/>
              </w:rPr>
              <w:t>8.3.3</w:t>
            </w:r>
          </w:p>
        </w:tc>
        <w:tc>
          <w:tcPr>
            <w:tcW w:w="10004" w:type="dxa"/>
          </w:tcPr>
          <w:p w:rsidR="001C17C6" w:rsidRDefault="001C17C6" w:rsidP="001C17C6">
            <w:pPr>
              <w:spacing w:line="400" w:lineRule="exact"/>
              <w:rPr>
                <w:rFonts w:ascii="宋体" w:hAnsi="宋体"/>
                <w:color w:val="000000"/>
                <w:szCs w:val="21"/>
              </w:rPr>
            </w:pPr>
            <w:r>
              <w:rPr>
                <w:rFonts w:ascii="宋体" w:hAnsi="宋体" w:hint="eastAsia"/>
                <w:color w:val="000000"/>
                <w:szCs w:val="21"/>
              </w:rPr>
              <w:t>提供有设计和开发输入资料：</w:t>
            </w:r>
          </w:p>
          <w:p w:rsidR="001C17C6" w:rsidRDefault="001C17C6" w:rsidP="001C17C6">
            <w:pPr>
              <w:spacing w:line="400" w:lineRule="exact"/>
              <w:rPr>
                <w:rFonts w:ascii="宋体" w:hAnsi="宋体"/>
                <w:color w:val="000000"/>
                <w:szCs w:val="21"/>
              </w:rPr>
            </w:pPr>
            <w:r>
              <w:rPr>
                <w:rFonts w:ascii="宋体" w:hAnsi="宋体" w:hint="eastAsia"/>
                <w:color w:val="000000"/>
                <w:szCs w:val="21"/>
              </w:rPr>
              <w:t>一、查，哈法亚麻油田油层套管腐蚀技术对策及Mishrif碳酸岩石油藏自喷井井筒积液诊断技术研究项目的设计输入：</w:t>
            </w:r>
          </w:p>
          <w:p w:rsidR="001C17C6" w:rsidRDefault="001C17C6" w:rsidP="001C17C6">
            <w:pPr>
              <w:spacing w:line="400" w:lineRule="exact"/>
              <w:rPr>
                <w:rFonts w:ascii="宋体" w:hAnsi="宋体"/>
                <w:color w:val="000000"/>
                <w:szCs w:val="21"/>
              </w:rPr>
            </w:pPr>
            <w:r>
              <w:rPr>
                <w:rFonts w:ascii="宋体" w:hAnsi="宋体" w:hint="eastAsia"/>
                <w:color w:val="000000"/>
                <w:szCs w:val="21"/>
              </w:rPr>
              <w:t>1、甲方提供的技术文件、数据、材料或样品、文献调研、相关案例调研、文献数据等。</w:t>
            </w:r>
          </w:p>
          <w:p w:rsidR="001C17C6" w:rsidRDefault="001C17C6" w:rsidP="001C17C6">
            <w:pPr>
              <w:spacing w:line="400" w:lineRule="exact"/>
              <w:rPr>
                <w:rFonts w:ascii="宋体" w:hAnsi="宋体"/>
                <w:color w:val="000000"/>
                <w:szCs w:val="21"/>
              </w:rPr>
            </w:pPr>
            <w:r>
              <w:rPr>
                <w:rFonts w:ascii="宋体" w:hAnsi="宋体" w:hint="eastAsia"/>
                <w:color w:val="000000"/>
                <w:szCs w:val="21"/>
              </w:rPr>
              <w:t>2、项目概况、调研数据：套管腐蚀相关工况及服役历史、对不同腐蚀环境下套管的选材调研等。</w:t>
            </w:r>
          </w:p>
          <w:p w:rsidR="001C17C6" w:rsidRDefault="001C17C6" w:rsidP="001C17C6">
            <w:pPr>
              <w:spacing w:line="400" w:lineRule="exact"/>
              <w:rPr>
                <w:rFonts w:ascii="宋体" w:hAnsi="宋体"/>
                <w:color w:val="000000"/>
                <w:szCs w:val="21"/>
              </w:rPr>
            </w:pPr>
            <w:r>
              <w:rPr>
                <w:rFonts w:ascii="宋体" w:hAnsi="宋体" w:hint="eastAsia"/>
                <w:color w:val="000000"/>
                <w:szCs w:val="21"/>
              </w:rPr>
              <w:t>3、客户需求：提出哈法亚油田腐蚀规律和机理，推荐最佳套管选材方案。。。。。建立诊断积液方法，研究成果符合生产实际，对腐蚀</w:t>
            </w:r>
            <w:r>
              <w:rPr>
                <w:rFonts w:ascii="新宋体" w:eastAsia="新宋体" w:hAnsi="新宋体" w:hint="eastAsia"/>
                <w:szCs w:val="21"/>
              </w:rPr>
              <w:t>控制与自喷井生产具有指导作用</w:t>
            </w:r>
            <w:r>
              <w:rPr>
                <w:rFonts w:ascii="宋体" w:hAnsi="宋体" w:hint="eastAsia"/>
                <w:color w:val="000000"/>
                <w:szCs w:val="21"/>
              </w:rPr>
              <w:t>；</w:t>
            </w:r>
          </w:p>
          <w:p w:rsidR="001C17C6" w:rsidRDefault="001C17C6" w:rsidP="001C17C6">
            <w:pPr>
              <w:spacing w:line="276" w:lineRule="auto"/>
              <w:rPr>
                <w:rFonts w:ascii="宋体" w:hAnsi="宋体"/>
                <w:color w:val="000000"/>
                <w:szCs w:val="21"/>
              </w:rPr>
            </w:pPr>
            <w:r>
              <w:rPr>
                <w:rFonts w:ascii="宋体" w:hAnsi="宋体" w:hint="eastAsia"/>
                <w:color w:val="000000"/>
                <w:szCs w:val="21"/>
              </w:rPr>
              <w:t>查，设计输入进行了评审：</w:t>
            </w:r>
          </w:p>
          <w:p w:rsidR="001C17C6" w:rsidRDefault="001C17C6" w:rsidP="001C17C6">
            <w:pPr>
              <w:spacing w:line="276" w:lineRule="auto"/>
              <w:rPr>
                <w:rFonts w:ascii="宋体" w:hAnsi="宋体"/>
                <w:color w:val="000000"/>
                <w:szCs w:val="21"/>
              </w:rPr>
            </w:pPr>
            <w:r>
              <w:rPr>
                <w:rFonts w:ascii="宋体" w:hAnsi="宋体" w:hint="eastAsia"/>
                <w:color w:val="000000"/>
                <w:szCs w:val="21"/>
              </w:rPr>
              <w:t>评审人：刘永辉</w:t>
            </w:r>
          </w:p>
          <w:p w:rsidR="001C17C6" w:rsidRDefault="001C17C6" w:rsidP="001C17C6">
            <w:pPr>
              <w:spacing w:line="276" w:lineRule="auto"/>
              <w:rPr>
                <w:rFonts w:ascii="宋体" w:hAnsi="宋体"/>
                <w:color w:val="000000"/>
                <w:szCs w:val="21"/>
              </w:rPr>
            </w:pPr>
            <w:r>
              <w:rPr>
                <w:rFonts w:ascii="宋体" w:hAnsi="宋体" w:hint="eastAsia"/>
                <w:color w:val="000000"/>
                <w:szCs w:val="21"/>
              </w:rPr>
              <w:t>评审结果：输入完整、清楚、满足设计和开发的目的。</w:t>
            </w:r>
          </w:p>
          <w:p w:rsidR="001C17C6" w:rsidRDefault="001C17C6" w:rsidP="001C17C6">
            <w:pPr>
              <w:spacing w:line="276" w:lineRule="auto"/>
              <w:rPr>
                <w:rFonts w:ascii="宋体" w:hAnsi="宋体"/>
                <w:color w:val="000000"/>
                <w:szCs w:val="21"/>
              </w:rPr>
            </w:pPr>
            <w:r>
              <w:rPr>
                <w:rFonts w:ascii="宋体" w:hAnsi="宋体" w:hint="eastAsia"/>
                <w:color w:val="000000"/>
                <w:szCs w:val="21"/>
              </w:rPr>
              <w:t>时间：2017.8.24</w:t>
            </w:r>
          </w:p>
          <w:p w:rsidR="001C17C6" w:rsidRDefault="001C17C6" w:rsidP="001C17C6">
            <w:pPr>
              <w:spacing w:line="400" w:lineRule="exact"/>
              <w:rPr>
                <w:rFonts w:ascii="宋体" w:hAnsi="宋体"/>
                <w:color w:val="000000"/>
                <w:szCs w:val="21"/>
              </w:rPr>
            </w:pPr>
            <w:r>
              <w:rPr>
                <w:rFonts w:ascii="宋体" w:hAnsi="宋体" w:hint="eastAsia"/>
                <w:color w:val="000000"/>
                <w:szCs w:val="21"/>
              </w:rPr>
              <w:t>二、查见</w:t>
            </w:r>
            <w:r>
              <w:rPr>
                <w:rFonts w:hint="eastAsia"/>
              </w:rPr>
              <w:t>基于</w:t>
            </w:r>
            <w:r>
              <w:rPr>
                <w:rFonts w:hint="eastAsia"/>
              </w:rPr>
              <w:t>MBD</w:t>
            </w:r>
            <w:r>
              <w:rPr>
                <w:rFonts w:hint="eastAsia"/>
              </w:rPr>
              <w:t>的航空发动机零件智能工艺设计研究</w:t>
            </w:r>
            <w:r>
              <w:rPr>
                <w:rFonts w:ascii="宋体" w:hAnsi="宋体" w:hint="eastAsia"/>
                <w:color w:val="000000"/>
                <w:szCs w:val="21"/>
              </w:rPr>
              <w:t>的设计输入：</w:t>
            </w:r>
          </w:p>
          <w:p w:rsidR="001C17C6" w:rsidRDefault="001C17C6" w:rsidP="001C17C6">
            <w:pPr>
              <w:spacing w:line="400" w:lineRule="exact"/>
              <w:rPr>
                <w:rFonts w:ascii="宋体" w:hAnsi="宋体"/>
                <w:color w:val="000000"/>
                <w:szCs w:val="21"/>
              </w:rPr>
            </w:pPr>
            <w:r>
              <w:rPr>
                <w:rFonts w:ascii="宋体" w:hAnsi="宋体" w:hint="eastAsia"/>
                <w:color w:val="000000"/>
                <w:szCs w:val="21"/>
              </w:rPr>
              <w:t>1、专业书籍、标准与规范、航空发动机零件工艺智能化设计业务流程、现行工艺文件、企业工艺数据库、及文献资料等。</w:t>
            </w:r>
          </w:p>
          <w:p w:rsidR="001C17C6" w:rsidRDefault="001C17C6" w:rsidP="001C17C6">
            <w:pPr>
              <w:spacing w:line="400" w:lineRule="exact"/>
              <w:rPr>
                <w:rFonts w:ascii="宋体" w:hAnsi="宋体"/>
                <w:color w:val="000000"/>
                <w:szCs w:val="21"/>
              </w:rPr>
            </w:pPr>
            <w:r>
              <w:rPr>
                <w:rFonts w:ascii="宋体" w:hAnsi="宋体" w:hint="eastAsia"/>
                <w:color w:val="000000"/>
                <w:szCs w:val="21"/>
              </w:rPr>
              <w:t>3、研发实现需求：针对发动机零件的自动识别并进行智能工艺匹配和制造工艺智能决策的功能；提升工艺设计的规范化水平，提高工艺设计效率和产品研发质量等</w:t>
            </w:r>
          </w:p>
          <w:p w:rsidR="001C17C6" w:rsidRDefault="001C17C6" w:rsidP="001C17C6">
            <w:pPr>
              <w:spacing w:line="276" w:lineRule="auto"/>
              <w:rPr>
                <w:rFonts w:ascii="宋体" w:hAnsi="宋体"/>
                <w:color w:val="000000"/>
                <w:szCs w:val="21"/>
              </w:rPr>
            </w:pPr>
            <w:r>
              <w:rPr>
                <w:rFonts w:ascii="宋体" w:hAnsi="宋体" w:hint="eastAsia"/>
                <w:color w:val="000000"/>
                <w:szCs w:val="21"/>
              </w:rPr>
              <w:t>对以上设计输入进行了评审：</w:t>
            </w:r>
          </w:p>
          <w:p w:rsidR="001C17C6" w:rsidRDefault="001C17C6" w:rsidP="001C17C6">
            <w:pPr>
              <w:spacing w:line="276" w:lineRule="auto"/>
              <w:rPr>
                <w:rFonts w:ascii="宋体" w:hAnsi="宋体"/>
                <w:color w:val="000000"/>
                <w:szCs w:val="21"/>
              </w:rPr>
            </w:pPr>
            <w:r>
              <w:rPr>
                <w:rFonts w:ascii="宋体" w:hAnsi="宋体" w:hint="eastAsia"/>
                <w:color w:val="000000"/>
                <w:szCs w:val="21"/>
              </w:rPr>
              <w:lastRenderedPageBreak/>
              <w:t>评审人：郭亮</w:t>
            </w:r>
          </w:p>
          <w:p w:rsidR="001C17C6" w:rsidRDefault="001C17C6" w:rsidP="001C17C6">
            <w:pPr>
              <w:spacing w:line="276" w:lineRule="auto"/>
              <w:rPr>
                <w:rFonts w:ascii="宋体" w:hAnsi="宋体"/>
                <w:color w:val="000000"/>
                <w:szCs w:val="21"/>
              </w:rPr>
            </w:pPr>
            <w:r>
              <w:rPr>
                <w:rFonts w:ascii="宋体" w:hAnsi="宋体" w:hint="eastAsia"/>
                <w:color w:val="000000"/>
                <w:szCs w:val="21"/>
              </w:rPr>
              <w:t>评审结果：输入完整、清楚、满足设计和开发的目的。</w:t>
            </w:r>
          </w:p>
          <w:p w:rsidR="001C17C6" w:rsidRDefault="001C17C6" w:rsidP="001C17C6">
            <w:pPr>
              <w:spacing w:line="276" w:lineRule="auto"/>
              <w:rPr>
                <w:rFonts w:hint="eastAsia"/>
              </w:rPr>
            </w:pPr>
            <w:r>
              <w:rPr>
                <w:rFonts w:ascii="宋体" w:hAnsi="宋体" w:hint="eastAsia"/>
                <w:color w:val="000000"/>
                <w:szCs w:val="21"/>
              </w:rPr>
              <w:t>时间：</w:t>
            </w:r>
            <w:r>
              <w:rPr>
                <w:rFonts w:hint="eastAsia"/>
              </w:rPr>
              <w:t>2019.2.31</w:t>
            </w:r>
          </w:p>
          <w:p w:rsidR="001C17C6" w:rsidRDefault="001C17C6" w:rsidP="001C17C6">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三、</w:t>
            </w:r>
            <w:r>
              <w:rPr>
                <w:rFonts w:hint="eastAsia"/>
                <w:color w:val="000000" w:themeColor="text1"/>
                <w:szCs w:val="21"/>
              </w:rPr>
              <w:t>高性能玄武岩纤维增强复合涂料的</w:t>
            </w:r>
            <w:r>
              <w:rPr>
                <w:rFonts w:ascii="宋体" w:hAnsi="宋体" w:hint="eastAsia"/>
                <w:color w:val="000000" w:themeColor="text1"/>
                <w:szCs w:val="21"/>
              </w:rPr>
              <w:t>设计输入：</w:t>
            </w:r>
          </w:p>
          <w:p w:rsidR="001C17C6" w:rsidRDefault="001C17C6" w:rsidP="001C17C6">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1、技术文件、标准及规范、应用技术研究项目合作协议。</w:t>
            </w:r>
          </w:p>
          <w:p w:rsidR="001C17C6" w:rsidRDefault="001C17C6" w:rsidP="001C17C6">
            <w:pPr>
              <w:adjustRightInd w:val="0"/>
              <w:snapToGrid w:val="0"/>
              <w:spacing w:line="400" w:lineRule="exact"/>
              <w:rPr>
                <w:rFonts w:ascii="宋体" w:hAnsi="宋体"/>
                <w:color w:val="000000" w:themeColor="text1"/>
                <w:szCs w:val="21"/>
              </w:rPr>
            </w:pPr>
            <w:r>
              <w:rPr>
                <w:rFonts w:ascii="宋体" w:hAnsi="宋体" w:hint="eastAsia"/>
                <w:color w:val="000000" w:themeColor="text1"/>
                <w:szCs w:val="21"/>
              </w:rPr>
              <w:t>2.研究内容：负责微纳级玄武岩纤维制备、玄武岩增强道路标线制备、耐磨性能研究、硬度测试、耐温性能研究、老化性能研究、耐腐蚀玄武岩增强涂层制备等研究。</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3、材料功能要求：</w:t>
            </w:r>
          </w:p>
          <w:p w:rsidR="001C17C6" w:rsidRDefault="001C17C6" w:rsidP="001C17C6">
            <w:pPr>
              <w:spacing w:line="276" w:lineRule="auto"/>
              <w:ind w:firstLineChars="200" w:firstLine="420"/>
              <w:rPr>
                <w:rFonts w:ascii="宋体" w:hAnsi="宋体" w:cs="宋体"/>
                <w:color w:val="000000" w:themeColor="text1"/>
                <w:kern w:val="0"/>
                <w:szCs w:val="21"/>
              </w:rPr>
            </w:pPr>
            <w:r>
              <w:rPr>
                <w:rFonts w:ascii="宋体" w:hAnsi="宋体" w:cs="宋体" w:hint="eastAsia"/>
                <w:color w:val="000000" w:themeColor="text1"/>
                <w:kern w:val="0"/>
                <w:szCs w:val="21"/>
              </w:rPr>
              <w:t>1）耐老化性能≥2000小时；2）盐雾试验≥3000小时；3）柔韧性/弯曲度≤轴棒1mm；4）耐酸性：耐25%硫酸；5）粘接性能：≥4.88</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w:t>
            </w:r>
            <w:r>
              <w:rPr>
                <w:rFonts w:ascii="宋体" w:hAnsi="宋体" w:cs="宋体" w:hint="eastAsia"/>
                <w:color w:val="000000" w:themeColor="text1"/>
                <w:kern w:val="0"/>
                <w:szCs w:val="21"/>
              </w:rPr>
              <w:t xml:space="preserve"> </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对设计输入进行了评审：</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评审人：赵旭辉、王莹莹、朱元强等</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评审结果：设计输入评审,输入完整、清楚、满足设计和开发的目的。</w:t>
            </w:r>
          </w:p>
          <w:p w:rsidR="001C17C6" w:rsidRPr="00B64A9D" w:rsidRDefault="001C17C6" w:rsidP="001C17C6">
            <w:pPr>
              <w:pStyle w:val="a0"/>
            </w:pPr>
            <w:r>
              <w:rPr>
                <w:rFonts w:ascii="宋体" w:hAnsi="宋体" w:hint="eastAsia"/>
                <w:color w:val="000000" w:themeColor="text1"/>
                <w:szCs w:val="21"/>
              </w:rPr>
              <w:t>时间：2019.1.16</w:t>
            </w:r>
          </w:p>
          <w:p w:rsidR="001C17C6" w:rsidRDefault="001C17C6" w:rsidP="001C17C6">
            <w:pPr>
              <w:spacing w:line="400" w:lineRule="exact"/>
              <w:rPr>
                <w:rFonts w:ascii="宋体" w:hAnsi="宋体"/>
                <w:color w:val="000000"/>
                <w:szCs w:val="21"/>
              </w:rPr>
            </w:pPr>
            <w:r>
              <w:rPr>
                <w:rFonts w:ascii="宋体" w:hAnsi="宋体" w:hint="eastAsia"/>
                <w:color w:val="000000"/>
                <w:szCs w:val="21"/>
              </w:rPr>
              <w:t>评审结果证明输入是充分适宜的，输入的信息比较完善、清楚，没有自相矛盾的问题。符合要求。</w:t>
            </w:r>
          </w:p>
        </w:tc>
        <w:tc>
          <w:tcPr>
            <w:tcW w:w="1585" w:type="dxa"/>
          </w:tcPr>
          <w:p w:rsidR="001C17C6" w:rsidRDefault="001C17C6" w:rsidP="001C17C6"/>
        </w:tc>
      </w:tr>
      <w:tr w:rsidR="001C17C6">
        <w:trPr>
          <w:trHeight w:val="90"/>
        </w:trPr>
        <w:tc>
          <w:tcPr>
            <w:tcW w:w="2160" w:type="dxa"/>
          </w:tcPr>
          <w:p w:rsidR="001C17C6" w:rsidRDefault="001C17C6" w:rsidP="001C17C6">
            <w:pPr>
              <w:spacing w:line="360" w:lineRule="auto"/>
              <w:rPr>
                <w:rFonts w:ascii="宋体" w:hAnsi="宋体"/>
                <w:szCs w:val="21"/>
              </w:rPr>
            </w:pPr>
            <w:r>
              <w:rPr>
                <w:rFonts w:ascii="黑体" w:eastAsia="黑体" w:hAnsi="黑体" w:cs="宋体" w:hint="eastAsia"/>
                <w:szCs w:val="21"/>
              </w:rPr>
              <w:lastRenderedPageBreak/>
              <w:t>设计和开发的控制/</w:t>
            </w:r>
            <w:r>
              <w:rPr>
                <w:rFonts w:ascii="宋体" w:hAnsi="宋体" w:cs="新宋体" w:hint="eastAsia"/>
                <w:szCs w:val="21"/>
              </w:rPr>
              <w:t>产品和服务放行</w:t>
            </w:r>
          </w:p>
        </w:tc>
        <w:tc>
          <w:tcPr>
            <w:tcW w:w="960" w:type="dxa"/>
          </w:tcPr>
          <w:p w:rsidR="001C17C6" w:rsidRDefault="001C17C6" w:rsidP="001C17C6">
            <w:pPr>
              <w:spacing w:line="360" w:lineRule="auto"/>
              <w:rPr>
                <w:rFonts w:ascii="宋体" w:hAnsi="宋体" w:cs="宋体"/>
                <w:b/>
                <w:szCs w:val="21"/>
              </w:rPr>
            </w:pPr>
            <w:r>
              <w:rPr>
                <w:rFonts w:ascii="黑体" w:eastAsia="黑体" w:hAnsi="黑体" w:cs="宋体" w:hint="eastAsia"/>
                <w:szCs w:val="21"/>
              </w:rPr>
              <w:t>8.3.4/8.6</w:t>
            </w:r>
          </w:p>
        </w:tc>
        <w:tc>
          <w:tcPr>
            <w:tcW w:w="10004" w:type="dxa"/>
          </w:tcPr>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一、查，“</w:t>
            </w:r>
            <w:r>
              <w:rPr>
                <w:rFonts w:ascii="宋体" w:hAnsi="宋体" w:hint="eastAsia"/>
                <w:color w:val="000000"/>
                <w:szCs w:val="21"/>
              </w:rPr>
              <w:t>哈法亚麻油田油层套管腐蚀技术对策及Mishrif碳酸岩石油藏自喷井井筒积液诊断技术研究项目</w:t>
            </w:r>
            <w:r>
              <w:rPr>
                <w:rFonts w:ascii="宋体" w:hAnsi="宋体" w:hint="eastAsia"/>
                <w:color w:val="000000" w:themeColor="text1"/>
                <w:szCs w:val="21"/>
              </w:rPr>
              <w:t>”设计过程质量控制包括：输入评审、方案评审、实验室数据试验验证、</w:t>
            </w:r>
            <w:r>
              <w:rPr>
                <w:rFonts w:ascii="宋体" w:hAnsi="宋体" w:hint="eastAsia"/>
                <w:color w:val="000000"/>
                <w:szCs w:val="21"/>
              </w:rPr>
              <w:t>模拟结果核对验证、输出审批、结项专家验证等</w:t>
            </w:r>
            <w:r>
              <w:rPr>
                <w:rFonts w:ascii="宋体" w:hAnsi="宋体" w:hint="eastAsia"/>
                <w:color w:val="000000" w:themeColor="text1"/>
                <w:szCs w:val="21"/>
              </w:rPr>
              <w:t>。</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查，方案设计评审记录：</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时间：2017.08.24</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该项目的方案设计包括：根据腐蚀调研结果开展套管材料腐蚀单因素及综合因素模拟试验研究，模拟现场工况条件，运用化学浸泡、开路电位监测、运用软件对其寿命进行预测等。</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lastRenderedPageBreak/>
              <w:t>评审结果：合格。</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评审人：</w:t>
            </w:r>
            <w:r>
              <w:rPr>
                <w:rFonts w:ascii="宋体" w:hAnsi="宋体" w:hint="eastAsia"/>
                <w:color w:val="000000"/>
                <w:szCs w:val="21"/>
              </w:rPr>
              <w:t>唐鋆磊、刘永辉</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查，实验室数据试验验证、</w:t>
            </w:r>
            <w:r>
              <w:rPr>
                <w:rFonts w:ascii="宋体" w:hAnsi="宋体" w:hint="eastAsia"/>
                <w:color w:val="000000"/>
                <w:szCs w:val="21"/>
              </w:rPr>
              <w:t>模拟结果核对验证</w:t>
            </w:r>
          </w:p>
          <w:p w:rsidR="001C17C6" w:rsidRDefault="001C17C6" w:rsidP="001C17C6">
            <w:pPr>
              <w:spacing w:line="276" w:lineRule="auto"/>
              <w:rPr>
                <w:color w:val="000000" w:themeColor="text1"/>
                <w:szCs w:val="21"/>
              </w:rPr>
            </w:pPr>
            <w:r>
              <w:rPr>
                <w:rFonts w:hint="eastAsia"/>
                <w:color w:val="000000" w:themeColor="text1"/>
                <w:szCs w:val="21"/>
              </w:rPr>
              <w:t>提供有《课题进展汇报》，包括</w:t>
            </w:r>
            <w:r>
              <w:rPr>
                <w:rFonts w:hint="eastAsia"/>
                <w:color w:val="000000" w:themeColor="text1"/>
                <w:szCs w:val="21"/>
              </w:rPr>
              <w:t>:</w:t>
            </w:r>
            <w:r>
              <w:rPr>
                <w:rFonts w:hint="eastAsia"/>
                <w:color w:val="000000" w:themeColor="text1"/>
                <w:szCs w:val="21"/>
              </w:rPr>
              <w:t>测试对象、测试标准、测试任务安排、资源分配、测试结果等。</w:t>
            </w:r>
          </w:p>
          <w:p w:rsidR="001C17C6" w:rsidRDefault="001C17C6" w:rsidP="001C17C6">
            <w:pPr>
              <w:spacing w:line="276" w:lineRule="auto"/>
              <w:rPr>
                <w:color w:val="000000" w:themeColor="text1"/>
                <w:szCs w:val="21"/>
              </w:rPr>
            </w:pPr>
            <w:r>
              <w:rPr>
                <w:rFonts w:hint="eastAsia"/>
                <w:color w:val="000000" w:themeColor="text1"/>
                <w:szCs w:val="21"/>
              </w:rPr>
              <w:t>编制：王虎、韩宏昌</w:t>
            </w:r>
          </w:p>
          <w:p w:rsidR="001C17C6" w:rsidRDefault="001C17C6" w:rsidP="001C17C6">
            <w:pPr>
              <w:pStyle w:val="a0"/>
            </w:pPr>
            <w:r>
              <w:rPr>
                <w:rFonts w:hint="eastAsia"/>
                <w:color w:val="000000" w:themeColor="text1"/>
                <w:szCs w:val="21"/>
              </w:rPr>
              <w:t>审核：唐鋆磊</w:t>
            </w:r>
          </w:p>
          <w:p w:rsidR="001C17C6" w:rsidRDefault="001C17C6" w:rsidP="001C17C6">
            <w:pPr>
              <w:spacing w:line="276" w:lineRule="auto"/>
              <w:rPr>
                <w:rFonts w:ascii="宋体" w:hAnsi="宋体"/>
                <w:color w:val="000000"/>
                <w:szCs w:val="21"/>
              </w:rPr>
            </w:pPr>
            <w:r>
              <w:rPr>
                <w:rFonts w:hint="eastAsia"/>
                <w:color w:val="000000" w:themeColor="text1"/>
                <w:szCs w:val="21"/>
              </w:rPr>
              <w:t>查，“</w:t>
            </w:r>
            <w:r>
              <w:rPr>
                <w:rFonts w:ascii="宋体" w:hAnsi="宋体" w:hint="eastAsia"/>
                <w:color w:val="000000"/>
                <w:szCs w:val="21"/>
              </w:rPr>
              <w:t>哈法亚麻油田油层套管腐蚀技术对策及Mishrif碳酸岩石油藏自喷井井筒积液诊断技术研究项目</w:t>
            </w:r>
            <w:r>
              <w:rPr>
                <w:rFonts w:hint="eastAsia"/>
                <w:color w:val="000000" w:themeColor="text1"/>
                <w:szCs w:val="21"/>
              </w:rPr>
              <w:t>”设计输出。提供</w:t>
            </w:r>
            <w:r>
              <w:rPr>
                <w:rFonts w:hint="eastAsia"/>
                <w:color w:val="000000" w:themeColor="text1"/>
                <w:szCs w:val="21"/>
              </w:rPr>
              <w:t>:</w:t>
            </w:r>
            <w:r>
              <w:rPr>
                <w:rFonts w:ascii="宋体" w:hAnsi="宋体" w:hint="eastAsia"/>
                <w:color w:val="000000"/>
                <w:szCs w:val="21"/>
              </w:rPr>
              <w:t>《哈法亚油田油层套管腐蚀技术对策研究报告》</w:t>
            </w:r>
          </w:p>
          <w:p w:rsidR="001C17C6" w:rsidRDefault="001C17C6" w:rsidP="001C17C6">
            <w:pPr>
              <w:spacing w:line="276" w:lineRule="auto"/>
              <w:rPr>
                <w:color w:val="000000" w:themeColor="text1"/>
                <w:szCs w:val="21"/>
              </w:rPr>
            </w:pPr>
            <w:r>
              <w:rPr>
                <w:rFonts w:hint="eastAsia"/>
                <w:color w:val="000000" w:themeColor="text1"/>
                <w:szCs w:val="21"/>
              </w:rPr>
              <w:t>内容包含：</w:t>
            </w:r>
            <w:r>
              <w:rPr>
                <w:rFonts w:ascii="宋体" w:hAnsi="宋体" w:hint="eastAsia"/>
                <w:color w:val="000000"/>
                <w:szCs w:val="21"/>
              </w:rPr>
              <w:t>哈法亚油田油层套管材料寿命评估</w:t>
            </w:r>
            <w:r>
              <w:rPr>
                <w:rFonts w:hint="eastAsia"/>
                <w:color w:val="000000" w:themeColor="text1"/>
                <w:szCs w:val="21"/>
              </w:rPr>
              <w:t>、防腐措施、预期结果、实际结果等。</w:t>
            </w:r>
          </w:p>
          <w:p w:rsidR="001C17C6" w:rsidRDefault="001C17C6" w:rsidP="001C17C6">
            <w:pPr>
              <w:spacing w:line="276" w:lineRule="auto"/>
              <w:rPr>
                <w:color w:val="000000" w:themeColor="text1"/>
                <w:szCs w:val="21"/>
              </w:rPr>
            </w:pPr>
            <w:r>
              <w:rPr>
                <w:rFonts w:hint="eastAsia"/>
                <w:color w:val="000000" w:themeColor="text1"/>
                <w:szCs w:val="21"/>
              </w:rPr>
              <w:t>人员：唐鋆磊、王虎</w:t>
            </w:r>
            <w:r>
              <w:rPr>
                <w:rFonts w:hint="eastAsia"/>
                <w:color w:val="000000" w:themeColor="text1"/>
                <w:szCs w:val="21"/>
              </w:rPr>
              <w:t xml:space="preserve"> </w:t>
            </w:r>
            <w:r>
              <w:rPr>
                <w:rFonts w:hint="eastAsia"/>
                <w:color w:val="000000" w:themeColor="text1"/>
                <w:szCs w:val="21"/>
              </w:rPr>
              <w:t>审核：王莹莹</w:t>
            </w:r>
          </w:p>
          <w:p w:rsidR="001C17C6" w:rsidRDefault="001C17C6" w:rsidP="001C17C6">
            <w:pPr>
              <w:spacing w:line="276" w:lineRule="auto"/>
              <w:rPr>
                <w:color w:val="000000" w:themeColor="text1"/>
                <w:szCs w:val="21"/>
              </w:rPr>
            </w:pPr>
            <w:r>
              <w:rPr>
                <w:rFonts w:hint="eastAsia"/>
                <w:color w:val="000000" w:themeColor="text1"/>
                <w:szCs w:val="21"/>
              </w:rPr>
              <w:t>查，</w:t>
            </w:r>
            <w:r>
              <w:rPr>
                <w:rFonts w:ascii="宋体" w:hAnsi="宋体" w:hint="eastAsia"/>
                <w:color w:val="000000"/>
                <w:szCs w:val="21"/>
              </w:rPr>
              <w:t>结项专家验证，提供《结题验收意见》</w:t>
            </w:r>
          </w:p>
          <w:p w:rsidR="001C17C6" w:rsidRDefault="001C17C6" w:rsidP="001C17C6">
            <w:pPr>
              <w:pStyle w:val="ac"/>
              <w:rPr>
                <w:color w:val="000000" w:themeColor="text1"/>
                <w:szCs w:val="21"/>
              </w:rPr>
            </w:pPr>
            <w:r>
              <w:rPr>
                <w:rFonts w:hint="eastAsia"/>
                <w:color w:val="000000" w:themeColor="text1"/>
                <w:szCs w:val="21"/>
              </w:rPr>
              <w:t>2019</w:t>
            </w:r>
            <w:r>
              <w:rPr>
                <w:rFonts w:hint="eastAsia"/>
                <w:color w:val="000000" w:themeColor="text1"/>
                <w:szCs w:val="21"/>
              </w:rPr>
              <w:t>年</w:t>
            </w:r>
            <w:r>
              <w:rPr>
                <w:rFonts w:hint="eastAsia"/>
                <w:color w:val="000000" w:themeColor="text1"/>
                <w:szCs w:val="21"/>
              </w:rPr>
              <w:t>12</w:t>
            </w:r>
            <w:r>
              <w:rPr>
                <w:rFonts w:hint="eastAsia"/>
                <w:color w:val="000000" w:themeColor="text1"/>
                <w:szCs w:val="21"/>
              </w:rPr>
              <w:t>月</w:t>
            </w:r>
            <w:r>
              <w:rPr>
                <w:rFonts w:hint="eastAsia"/>
                <w:color w:val="000000" w:themeColor="text1"/>
                <w:szCs w:val="21"/>
              </w:rPr>
              <w:t>2</w:t>
            </w:r>
            <w:r>
              <w:rPr>
                <w:rFonts w:hint="eastAsia"/>
                <w:color w:val="000000" w:themeColor="text1"/>
                <w:szCs w:val="21"/>
              </w:rPr>
              <w:t>日中国石油集团科学技术研究院有限公司组织专家在北京召开结题验收，验收内容包括课题的研究内容、主要成果、任务书完成情况、结论与建议等</w:t>
            </w:r>
          </w:p>
          <w:p w:rsidR="001C17C6" w:rsidRDefault="001C17C6" w:rsidP="001C17C6">
            <w:pPr>
              <w:spacing w:line="276" w:lineRule="auto"/>
              <w:rPr>
                <w:color w:val="000000" w:themeColor="text1"/>
                <w:szCs w:val="21"/>
              </w:rPr>
            </w:pPr>
            <w:r>
              <w:rPr>
                <w:rFonts w:hint="eastAsia"/>
                <w:color w:val="000000" w:themeColor="text1"/>
                <w:szCs w:val="21"/>
              </w:rPr>
              <w:t>结果：一致通过结题验收。</w:t>
            </w:r>
          </w:p>
          <w:p w:rsidR="001C17C6" w:rsidRDefault="001C17C6" w:rsidP="001C17C6">
            <w:pPr>
              <w:spacing w:line="276" w:lineRule="auto"/>
              <w:rPr>
                <w:color w:val="000000" w:themeColor="text1"/>
                <w:szCs w:val="21"/>
              </w:rPr>
            </w:pPr>
            <w:r>
              <w:rPr>
                <w:rFonts w:hint="eastAsia"/>
                <w:color w:val="000000" w:themeColor="text1"/>
                <w:szCs w:val="21"/>
              </w:rPr>
              <w:t>专家组长：范子菲</w:t>
            </w:r>
            <w:r>
              <w:rPr>
                <w:rFonts w:hint="eastAsia"/>
                <w:color w:val="000000" w:themeColor="text1"/>
                <w:szCs w:val="21"/>
              </w:rPr>
              <w:t xml:space="preserve">   </w:t>
            </w:r>
          </w:p>
          <w:p w:rsidR="001C17C6" w:rsidRDefault="001C17C6" w:rsidP="001C17C6">
            <w:pPr>
              <w:pStyle w:val="a0"/>
              <w:rPr>
                <w:color w:val="000000" w:themeColor="text1"/>
                <w:szCs w:val="21"/>
              </w:rPr>
            </w:pP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二、查，“</w:t>
            </w:r>
            <w:r>
              <w:rPr>
                <w:rFonts w:hint="eastAsia"/>
              </w:rPr>
              <w:t>基于</w:t>
            </w:r>
            <w:r>
              <w:rPr>
                <w:rFonts w:hint="eastAsia"/>
              </w:rPr>
              <w:t>MBD</w:t>
            </w:r>
            <w:r>
              <w:rPr>
                <w:rFonts w:hint="eastAsia"/>
              </w:rPr>
              <w:t>的航空发动机零件智能工艺设计研究</w:t>
            </w:r>
            <w:r>
              <w:rPr>
                <w:rFonts w:ascii="宋体" w:hAnsi="宋体" w:hint="eastAsia"/>
                <w:color w:val="000000"/>
                <w:szCs w:val="21"/>
              </w:rPr>
              <w:t>项目</w:t>
            </w:r>
            <w:r>
              <w:rPr>
                <w:rFonts w:ascii="宋体" w:hAnsi="宋体" w:hint="eastAsia"/>
                <w:color w:val="000000" w:themeColor="text1"/>
                <w:szCs w:val="21"/>
              </w:rPr>
              <w:t>”设计过程质量控制包括：输入评审、实施方案评审、仿真测试实验</w:t>
            </w:r>
            <w:r>
              <w:rPr>
                <w:rFonts w:ascii="宋体" w:hAnsi="宋体" w:hint="eastAsia"/>
                <w:color w:val="000000"/>
                <w:szCs w:val="21"/>
              </w:rPr>
              <w:t>验证、输出验证等</w:t>
            </w:r>
            <w:r>
              <w:rPr>
                <w:rFonts w:ascii="宋体" w:hAnsi="宋体" w:hint="eastAsia"/>
                <w:color w:val="000000" w:themeColor="text1"/>
                <w:szCs w:val="21"/>
              </w:rPr>
              <w:t>。项目负责人讲，目前该项目还未进行到结题阶段</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查，方案设计评审记录：</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时间：2019.03.24</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该项目的方案设计包括：基于MBD的三维工艺特征识别原理研究---面向航空发动机制造工艺知识库建模研究---面向知识驱动的航空发动机零件智能工艺设计研究的总体思路开展研究工作等。</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评审结果：方案设计合格。</w:t>
            </w:r>
          </w:p>
          <w:p w:rsidR="001C17C6" w:rsidRDefault="001C17C6" w:rsidP="001C17C6">
            <w:pPr>
              <w:spacing w:line="276" w:lineRule="auto"/>
            </w:pPr>
            <w:r>
              <w:rPr>
                <w:rFonts w:ascii="宋体" w:hAnsi="宋体" w:hint="eastAsia"/>
                <w:color w:val="000000" w:themeColor="text1"/>
                <w:szCs w:val="21"/>
              </w:rPr>
              <w:lastRenderedPageBreak/>
              <w:t>评审人：</w:t>
            </w:r>
            <w:r>
              <w:rPr>
                <w:rFonts w:ascii="宋体" w:hAnsi="宋体" w:hint="eastAsia"/>
                <w:color w:val="000000"/>
                <w:szCs w:val="21"/>
              </w:rPr>
              <w:t>胡娟</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查，实验室数据试验验证、</w:t>
            </w:r>
            <w:r>
              <w:rPr>
                <w:rFonts w:ascii="宋体" w:hAnsi="宋体" w:hint="eastAsia"/>
                <w:color w:val="000000"/>
                <w:szCs w:val="21"/>
              </w:rPr>
              <w:t>仿真测试核对验证</w:t>
            </w:r>
          </w:p>
          <w:p w:rsidR="001C17C6" w:rsidRDefault="001C17C6" w:rsidP="001C17C6">
            <w:pPr>
              <w:spacing w:line="276" w:lineRule="auto"/>
              <w:rPr>
                <w:color w:val="000000" w:themeColor="text1"/>
                <w:szCs w:val="21"/>
              </w:rPr>
            </w:pPr>
            <w:r>
              <w:rPr>
                <w:rFonts w:hint="eastAsia"/>
                <w:color w:val="000000" w:themeColor="text1"/>
                <w:szCs w:val="21"/>
              </w:rPr>
              <w:t>提供有《课题进展汇报》，包括</w:t>
            </w:r>
            <w:r>
              <w:rPr>
                <w:rFonts w:hint="eastAsia"/>
                <w:color w:val="000000" w:themeColor="text1"/>
                <w:szCs w:val="21"/>
              </w:rPr>
              <w:t>:</w:t>
            </w:r>
            <w:r>
              <w:rPr>
                <w:rFonts w:hint="eastAsia"/>
                <w:color w:val="000000" w:themeColor="text1"/>
                <w:szCs w:val="21"/>
              </w:rPr>
              <w:t>测试对象、测试标准、测试任务安排、资源分配、测试结果等。</w:t>
            </w:r>
          </w:p>
          <w:p w:rsidR="001C17C6" w:rsidRDefault="001C17C6" w:rsidP="001C17C6">
            <w:pPr>
              <w:spacing w:line="276" w:lineRule="auto"/>
              <w:rPr>
                <w:color w:val="000000" w:themeColor="text1"/>
                <w:szCs w:val="21"/>
              </w:rPr>
            </w:pPr>
            <w:r>
              <w:rPr>
                <w:rFonts w:hint="eastAsia"/>
                <w:color w:val="000000" w:themeColor="text1"/>
                <w:szCs w:val="21"/>
              </w:rPr>
              <w:t>编制：郑华林、万长成等</w:t>
            </w:r>
          </w:p>
          <w:p w:rsidR="001C17C6" w:rsidRDefault="001C17C6" w:rsidP="001C17C6">
            <w:pPr>
              <w:pStyle w:val="a0"/>
            </w:pPr>
            <w:r>
              <w:rPr>
                <w:rFonts w:hint="eastAsia"/>
                <w:color w:val="000000" w:themeColor="text1"/>
                <w:szCs w:val="21"/>
              </w:rPr>
              <w:t>审核：唐鋆磊</w:t>
            </w:r>
          </w:p>
          <w:p w:rsidR="001C17C6" w:rsidRDefault="001C17C6" w:rsidP="001C17C6">
            <w:pPr>
              <w:spacing w:line="276" w:lineRule="auto"/>
              <w:rPr>
                <w:color w:val="000000" w:themeColor="text1"/>
                <w:szCs w:val="21"/>
              </w:rPr>
            </w:pPr>
            <w:r>
              <w:rPr>
                <w:rFonts w:hint="eastAsia"/>
                <w:color w:val="000000" w:themeColor="text1"/>
                <w:szCs w:val="21"/>
              </w:rPr>
              <w:t>查，“</w:t>
            </w:r>
            <w:r>
              <w:rPr>
                <w:rFonts w:hint="eastAsia"/>
              </w:rPr>
              <w:t>基于</w:t>
            </w:r>
            <w:r>
              <w:rPr>
                <w:rFonts w:hint="eastAsia"/>
              </w:rPr>
              <w:t>MBD</w:t>
            </w:r>
            <w:r>
              <w:rPr>
                <w:rFonts w:hint="eastAsia"/>
              </w:rPr>
              <w:t>的航空发动机零件智能工艺设计研究</w:t>
            </w:r>
            <w:r>
              <w:rPr>
                <w:rFonts w:ascii="宋体" w:hAnsi="宋体" w:hint="eastAsia"/>
                <w:color w:val="000000"/>
                <w:szCs w:val="21"/>
              </w:rPr>
              <w:t>项目</w:t>
            </w:r>
            <w:r>
              <w:rPr>
                <w:rFonts w:hint="eastAsia"/>
                <w:color w:val="000000" w:themeColor="text1"/>
                <w:szCs w:val="21"/>
              </w:rPr>
              <w:t>”设计输出。</w:t>
            </w:r>
          </w:p>
          <w:p w:rsidR="001C17C6" w:rsidRDefault="001C17C6" w:rsidP="001C17C6">
            <w:pPr>
              <w:spacing w:line="276" w:lineRule="auto"/>
              <w:rPr>
                <w:rFonts w:ascii="宋体" w:hAnsi="宋体"/>
                <w:color w:val="000000"/>
                <w:szCs w:val="21"/>
              </w:rPr>
            </w:pPr>
            <w:r>
              <w:rPr>
                <w:rFonts w:hint="eastAsia"/>
                <w:color w:val="000000" w:themeColor="text1"/>
                <w:szCs w:val="21"/>
              </w:rPr>
              <w:t>提供：相关</w:t>
            </w:r>
            <w:r>
              <w:rPr>
                <w:rFonts w:ascii="宋体" w:hAnsi="宋体" w:hint="eastAsia"/>
                <w:color w:val="000000"/>
                <w:szCs w:val="21"/>
              </w:rPr>
              <w:t>论文、发明专利（包括结构图、加工夹具装配示意图、全剖视图、工艺流程等</w:t>
            </w:r>
            <w:bookmarkStart w:id="1" w:name="_GoBack"/>
            <w:bookmarkEnd w:id="1"/>
            <w:r>
              <w:rPr>
                <w:rFonts w:ascii="宋体" w:hAnsi="宋体" w:hint="eastAsia"/>
                <w:color w:val="000000"/>
                <w:szCs w:val="21"/>
              </w:rPr>
              <w:t>）</w:t>
            </w:r>
          </w:p>
          <w:p w:rsidR="001C17C6" w:rsidRDefault="001C17C6" w:rsidP="001C17C6">
            <w:pPr>
              <w:spacing w:line="276" w:lineRule="auto"/>
              <w:rPr>
                <w:rFonts w:hint="eastAsia"/>
                <w:color w:val="000000" w:themeColor="text1"/>
                <w:szCs w:val="21"/>
              </w:rPr>
            </w:pPr>
            <w:r>
              <w:rPr>
                <w:rFonts w:hint="eastAsia"/>
                <w:color w:val="000000" w:themeColor="text1"/>
                <w:szCs w:val="21"/>
              </w:rPr>
              <w:t>该项目目前还未有结题</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三、查，“</w:t>
            </w:r>
            <w:r>
              <w:rPr>
                <w:rFonts w:hint="eastAsia"/>
                <w:color w:val="000000" w:themeColor="text1"/>
                <w:szCs w:val="21"/>
              </w:rPr>
              <w:t>高性能玄武岩纤维增强复合涂料</w:t>
            </w:r>
            <w:r>
              <w:rPr>
                <w:rFonts w:ascii="宋体" w:hAnsi="宋体" w:hint="eastAsia"/>
                <w:color w:val="000000" w:themeColor="text1"/>
                <w:szCs w:val="21"/>
              </w:rPr>
              <w:t>”，设计过程质量控制包括：输入评审、实施方案评审、仿真测试实验</w:t>
            </w:r>
            <w:r>
              <w:rPr>
                <w:rFonts w:ascii="宋体" w:hAnsi="宋体" w:hint="eastAsia"/>
                <w:color w:val="000000"/>
                <w:szCs w:val="21"/>
              </w:rPr>
              <w:t>验证、输出验证等</w:t>
            </w:r>
            <w:r>
              <w:rPr>
                <w:rFonts w:ascii="宋体" w:hAnsi="宋体" w:hint="eastAsia"/>
                <w:color w:val="000000" w:themeColor="text1"/>
                <w:szCs w:val="21"/>
              </w:rPr>
              <w:t>：</w:t>
            </w:r>
          </w:p>
          <w:p w:rsidR="001C17C6" w:rsidRDefault="001C17C6" w:rsidP="001C17C6">
            <w:pPr>
              <w:spacing w:line="276" w:lineRule="auto"/>
              <w:rPr>
                <w:rFonts w:ascii="宋体" w:hAnsi="宋体" w:hint="eastAsia"/>
                <w:color w:val="000000" w:themeColor="text1"/>
                <w:szCs w:val="21"/>
              </w:rPr>
            </w:pPr>
            <w:r>
              <w:rPr>
                <w:rFonts w:ascii="宋体" w:hAnsi="宋体" w:hint="eastAsia"/>
                <w:color w:val="000000" w:themeColor="text1"/>
                <w:szCs w:val="21"/>
              </w:rPr>
              <w:t>查方案设计评审：</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时间：2020.06.28</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该项目的方案设计评审主要有：目标、经费、试验设备、应用支撑平台、功能、标准等是否符合设计需求、环境适应性等。</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评审结果：合格。</w:t>
            </w:r>
          </w:p>
          <w:p w:rsidR="001C17C6" w:rsidRDefault="001C17C6" w:rsidP="001C17C6">
            <w:pPr>
              <w:spacing w:line="276" w:lineRule="auto"/>
              <w:rPr>
                <w:rFonts w:ascii="宋体" w:hAnsi="宋体"/>
                <w:color w:val="000000" w:themeColor="text1"/>
                <w:szCs w:val="21"/>
              </w:rPr>
            </w:pPr>
            <w:r>
              <w:rPr>
                <w:rFonts w:ascii="宋体" w:hAnsi="宋体" w:hint="eastAsia"/>
                <w:color w:val="000000" w:themeColor="text1"/>
                <w:szCs w:val="21"/>
              </w:rPr>
              <w:t>评审人：赵旭辉、王莹莹、朱元强等</w:t>
            </w:r>
          </w:p>
          <w:p w:rsidR="001C17C6" w:rsidRDefault="001C17C6" w:rsidP="001C17C6">
            <w:pPr>
              <w:pStyle w:val="ac"/>
              <w:rPr>
                <w:color w:val="000000" w:themeColor="text1"/>
              </w:rPr>
            </w:pPr>
          </w:p>
          <w:p w:rsidR="001C17C6" w:rsidRDefault="001C17C6" w:rsidP="001C17C6">
            <w:pPr>
              <w:spacing w:line="276" w:lineRule="auto"/>
              <w:rPr>
                <w:color w:val="000000" w:themeColor="text1"/>
                <w:szCs w:val="21"/>
              </w:rPr>
            </w:pPr>
            <w:r>
              <w:rPr>
                <w:rFonts w:hint="eastAsia"/>
                <w:color w:val="000000" w:themeColor="text1"/>
                <w:szCs w:val="21"/>
              </w:rPr>
              <w:t>查测试管理</w:t>
            </w:r>
          </w:p>
          <w:p w:rsidR="001C17C6" w:rsidRDefault="001C17C6" w:rsidP="001C17C6">
            <w:pPr>
              <w:spacing w:line="276" w:lineRule="auto"/>
              <w:rPr>
                <w:rFonts w:hint="eastAsia"/>
                <w:color w:val="000000" w:themeColor="text1"/>
                <w:szCs w:val="21"/>
              </w:rPr>
            </w:pPr>
            <w:r>
              <w:rPr>
                <w:rFonts w:hint="eastAsia"/>
                <w:color w:val="000000" w:themeColor="text1"/>
                <w:szCs w:val="21"/>
              </w:rPr>
              <w:t>提供有《玄武岩短切纤维增强丙烯酸树脂涂料》检验报告，报告编号：</w:t>
            </w:r>
            <w:r>
              <w:rPr>
                <w:rFonts w:hint="eastAsia"/>
                <w:color w:val="000000" w:themeColor="text1"/>
                <w:szCs w:val="21"/>
              </w:rPr>
              <w:t>TW200431-1</w:t>
            </w:r>
            <w:r>
              <w:rPr>
                <w:rFonts w:hint="eastAsia"/>
                <w:color w:val="000000" w:themeColor="text1"/>
                <w:szCs w:val="21"/>
              </w:rPr>
              <w:t>。</w:t>
            </w:r>
          </w:p>
          <w:p w:rsidR="001C17C6" w:rsidRPr="00233CF3" w:rsidRDefault="001C17C6" w:rsidP="001C17C6">
            <w:pPr>
              <w:spacing w:line="276" w:lineRule="auto"/>
              <w:rPr>
                <w:rFonts w:hint="eastAsia"/>
                <w:szCs w:val="21"/>
              </w:rPr>
            </w:pPr>
            <w:r>
              <w:rPr>
                <w:rFonts w:hint="eastAsia"/>
                <w:color w:val="000000" w:themeColor="text1"/>
                <w:szCs w:val="21"/>
              </w:rPr>
              <w:t>检</w:t>
            </w:r>
            <w:r w:rsidRPr="00233CF3">
              <w:rPr>
                <w:rFonts w:hint="eastAsia"/>
                <w:szCs w:val="21"/>
              </w:rPr>
              <w:t>验项目：</w:t>
            </w:r>
            <w:r>
              <w:rPr>
                <w:rFonts w:hint="eastAsia"/>
                <w:szCs w:val="21"/>
              </w:rPr>
              <w:t>干燥时间</w:t>
            </w:r>
            <w:r w:rsidRPr="00233CF3">
              <w:rPr>
                <w:rFonts w:hint="eastAsia"/>
                <w:szCs w:val="21"/>
              </w:rPr>
              <w:t>、</w:t>
            </w:r>
            <w:r>
              <w:rPr>
                <w:rFonts w:hint="eastAsia"/>
                <w:szCs w:val="21"/>
              </w:rPr>
              <w:t>耐柴油</w:t>
            </w:r>
            <w:r w:rsidRPr="00233CF3">
              <w:rPr>
                <w:rFonts w:hint="eastAsia"/>
                <w:szCs w:val="21"/>
              </w:rPr>
              <w:t>、</w:t>
            </w:r>
            <w:r>
              <w:rPr>
                <w:rFonts w:hint="eastAsia"/>
                <w:szCs w:val="21"/>
              </w:rPr>
              <w:t>耐酸性</w:t>
            </w:r>
            <w:r w:rsidRPr="00233CF3">
              <w:rPr>
                <w:rFonts w:hint="eastAsia"/>
                <w:szCs w:val="21"/>
              </w:rPr>
              <w:t>、</w:t>
            </w:r>
            <w:r>
              <w:rPr>
                <w:rFonts w:hint="eastAsia"/>
                <w:szCs w:val="21"/>
              </w:rPr>
              <w:t>耐碱性、抗氯离子渗透性。</w:t>
            </w:r>
            <w:r>
              <w:rPr>
                <w:rFonts w:hint="eastAsia"/>
                <w:szCs w:val="21"/>
              </w:rPr>
              <w:t>.</w:t>
            </w:r>
          </w:p>
          <w:p w:rsidR="001C17C6" w:rsidRPr="00BE5E98" w:rsidRDefault="001C17C6" w:rsidP="001C17C6">
            <w:pPr>
              <w:pStyle w:val="a0"/>
            </w:pPr>
            <w:r w:rsidRPr="00233CF3">
              <w:rPr>
                <w:rFonts w:hint="eastAsia"/>
              </w:rPr>
              <w:t>检验单位：化学工业海洋涂</w:t>
            </w:r>
            <w:r>
              <w:rPr>
                <w:rFonts w:hint="eastAsia"/>
              </w:rPr>
              <w:t>料质量监督检验中心</w:t>
            </w:r>
          </w:p>
          <w:p w:rsidR="001C17C6" w:rsidRDefault="001C17C6" w:rsidP="001C17C6">
            <w:pPr>
              <w:spacing w:line="276" w:lineRule="auto"/>
              <w:rPr>
                <w:color w:val="000000" w:themeColor="text1"/>
                <w:szCs w:val="21"/>
              </w:rPr>
            </w:pPr>
            <w:r>
              <w:rPr>
                <w:rFonts w:hint="eastAsia"/>
                <w:color w:val="000000" w:themeColor="text1"/>
                <w:szCs w:val="21"/>
              </w:rPr>
              <w:t>时间：</w:t>
            </w:r>
            <w:r>
              <w:rPr>
                <w:rFonts w:hint="eastAsia"/>
                <w:color w:val="000000" w:themeColor="text1"/>
                <w:szCs w:val="21"/>
              </w:rPr>
              <w:t>2020.10.21</w:t>
            </w:r>
          </w:p>
          <w:p w:rsidR="001C17C6" w:rsidRDefault="001C17C6" w:rsidP="001C17C6">
            <w:pPr>
              <w:pStyle w:val="ac"/>
              <w:rPr>
                <w:color w:val="000000" w:themeColor="text1"/>
                <w:szCs w:val="21"/>
              </w:rPr>
            </w:pPr>
          </w:p>
          <w:p w:rsidR="001C17C6" w:rsidRDefault="001C17C6" w:rsidP="001C17C6">
            <w:pPr>
              <w:spacing w:line="276" w:lineRule="auto"/>
              <w:rPr>
                <w:rFonts w:hint="eastAsia"/>
                <w:color w:val="000000" w:themeColor="text1"/>
                <w:szCs w:val="21"/>
              </w:rPr>
            </w:pPr>
            <w:r>
              <w:rPr>
                <w:rFonts w:ascii="宋体" w:hAnsi="宋体" w:hint="eastAsia"/>
                <w:color w:val="000000" w:themeColor="text1"/>
                <w:szCs w:val="21"/>
              </w:rPr>
              <w:lastRenderedPageBreak/>
              <w:t>《高性能玄武岩纤维增强复合涂料性能测试研究报告》</w:t>
            </w:r>
            <w:r>
              <w:rPr>
                <w:rFonts w:hint="eastAsia"/>
                <w:color w:val="000000" w:themeColor="text1"/>
                <w:szCs w:val="21"/>
              </w:rPr>
              <w:t>：</w:t>
            </w:r>
          </w:p>
          <w:p w:rsidR="001C17C6" w:rsidRDefault="001C17C6" w:rsidP="001C17C6">
            <w:pPr>
              <w:pStyle w:val="a0"/>
              <w:rPr>
                <w:rFonts w:hint="eastAsia"/>
              </w:rPr>
            </w:pPr>
            <w:r>
              <w:rPr>
                <w:rFonts w:hint="eastAsia"/>
              </w:rPr>
              <w:t>报告内容：耐老化试验测试分析；耐盐雾试验测试分析；柔韧性能测试分析；粘接性能测试分析等</w:t>
            </w:r>
          </w:p>
          <w:p w:rsidR="001C17C6" w:rsidRPr="007F49B1" w:rsidRDefault="001C17C6" w:rsidP="001C17C6">
            <w:pPr>
              <w:pStyle w:val="a0"/>
            </w:pPr>
            <w:r>
              <w:rPr>
                <w:rFonts w:hint="eastAsia"/>
              </w:rPr>
              <w:t>时间：</w:t>
            </w:r>
            <w:r>
              <w:rPr>
                <w:rFonts w:hint="eastAsia"/>
              </w:rPr>
              <w:t>2020</w:t>
            </w:r>
            <w:r>
              <w:rPr>
                <w:rFonts w:hint="eastAsia"/>
              </w:rPr>
              <w:t>年</w:t>
            </w:r>
            <w:r>
              <w:rPr>
                <w:rFonts w:hint="eastAsia"/>
              </w:rPr>
              <w:t>10</w:t>
            </w:r>
            <w:r>
              <w:rPr>
                <w:rFonts w:hint="eastAsia"/>
              </w:rPr>
              <w:t>月</w:t>
            </w:r>
          </w:p>
          <w:p w:rsidR="001C17C6" w:rsidRDefault="001C17C6" w:rsidP="001C17C6">
            <w:pPr>
              <w:spacing w:line="276" w:lineRule="auto"/>
              <w:rPr>
                <w:rFonts w:hint="eastAsia"/>
                <w:color w:val="000000" w:themeColor="text1"/>
                <w:szCs w:val="21"/>
              </w:rPr>
            </w:pPr>
            <w:r>
              <w:rPr>
                <w:rFonts w:hint="eastAsia"/>
                <w:color w:val="000000" w:themeColor="text1"/>
                <w:szCs w:val="21"/>
              </w:rPr>
              <w:t>分析单位：西南交通大学、四川航天拓达玄武岩纤维开发有限公司。</w:t>
            </w:r>
          </w:p>
          <w:p w:rsidR="001C17C6" w:rsidRDefault="001C17C6" w:rsidP="001C17C6">
            <w:pPr>
              <w:spacing w:line="276" w:lineRule="auto"/>
              <w:rPr>
                <w:rFonts w:hint="eastAsia"/>
                <w:color w:val="000000" w:themeColor="text1"/>
                <w:szCs w:val="21"/>
              </w:rPr>
            </w:pPr>
          </w:p>
          <w:p w:rsidR="001C17C6" w:rsidRDefault="001C17C6" w:rsidP="001C17C6">
            <w:pPr>
              <w:spacing w:line="276" w:lineRule="auto"/>
              <w:rPr>
                <w:rFonts w:hint="eastAsia"/>
                <w:color w:val="000000" w:themeColor="text1"/>
                <w:szCs w:val="21"/>
              </w:rPr>
            </w:pPr>
            <w:r>
              <w:rPr>
                <w:rFonts w:hint="eastAsia"/>
                <w:color w:val="000000" w:themeColor="text1"/>
                <w:szCs w:val="21"/>
              </w:rPr>
              <w:t>该项目目前还未有结题（因疫情影响延期半年结题）</w:t>
            </w:r>
          </w:p>
          <w:p w:rsidR="001C17C6" w:rsidRDefault="001C17C6" w:rsidP="001C17C6">
            <w:pPr>
              <w:spacing w:line="400" w:lineRule="exact"/>
              <w:rPr>
                <w:rFonts w:hint="eastAsia"/>
                <w:color w:val="000000" w:themeColor="text1"/>
                <w:szCs w:val="21"/>
              </w:rPr>
            </w:pPr>
          </w:p>
          <w:p w:rsidR="001C17C6" w:rsidRDefault="001C17C6" w:rsidP="001C17C6">
            <w:pPr>
              <w:spacing w:line="400" w:lineRule="exact"/>
              <w:rPr>
                <w:rFonts w:ascii="宋体" w:hAnsi="宋体"/>
                <w:color w:val="000000"/>
                <w:szCs w:val="21"/>
              </w:rPr>
            </w:pPr>
            <w:r>
              <w:rPr>
                <w:rFonts w:hint="eastAsia"/>
                <w:color w:val="000000" w:themeColor="text1"/>
                <w:szCs w:val="21"/>
              </w:rPr>
              <w:t>设计项目的过程控制策划符合管理要求</w:t>
            </w:r>
          </w:p>
        </w:tc>
        <w:tc>
          <w:tcPr>
            <w:tcW w:w="1585" w:type="dxa"/>
          </w:tcPr>
          <w:p w:rsidR="001C17C6" w:rsidRDefault="001C17C6" w:rsidP="001C17C6"/>
        </w:tc>
      </w:tr>
      <w:tr w:rsidR="001C17C6">
        <w:trPr>
          <w:trHeight w:val="90"/>
        </w:trPr>
        <w:tc>
          <w:tcPr>
            <w:tcW w:w="2160" w:type="dxa"/>
          </w:tcPr>
          <w:p w:rsidR="001C17C6" w:rsidRDefault="001C17C6" w:rsidP="001C17C6">
            <w:pPr>
              <w:spacing w:line="360" w:lineRule="auto"/>
              <w:rPr>
                <w:rFonts w:ascii="宋体" w:hAnsi="宋体"/>
                <w:szCs w:val="21"/>
              </w:rPr>
            </w:pPr>
            <w:r>
              <w:rPr>
                <w:rFonts w:ascii="黑体" w:eastAsia="黑体" w:hAnsi="黑体" w:cs="宋体" w:hint="eastAsia"/>
                <w:szCs w:val="21"/>
              </w:rPr>
              <w:lastRenderedPageBreak/>
              <w:t>设计和开发的输出/</w:t>
            </w:r>
            <w:r>
              <w:rPr>
                <w:rFonts w:ascii="宋体" w:hAnsi="宋体" w:cs="新宋体" w:hint="eastAsia"/>
                <w:szCs w:val="21"/>
              </w:rPr>
              <w:t>产品和服务放行</w:t>
            </w:r>
          </w:p>
        </w:tc>
        <w:tc>
          <w:tcPr>
            <w:tcW w:w="960" w:type="dxa"/>
          </w:tcPr>
          <w:p w:rsidR="001C17C6" w:rsidRDefault="001C17C6" w:rsidP="001C17C6">
            <w:pPr>
              <w:spacing w:line="360" w:lineRule="auto"/>
              <w:rPr>
                <w:rFonts w:ascii="宋体" w:hAnsi="宋体" w:cs="宋体"/>
                <w:b/>
                <w:szCs w:val="21"/>
              </w:rPr>
            </w:pPr>
            <w:r>
              <w:rPr>
                <w:rFonts w:ascii="黑体" w:eastAsia="黑体" w:hAnsi="黑体" w:cs="宋体" w:hint="eastAsia"/>
                <w:szCs w:val="21"/>
              </w:rPr>
              <w:t>8.3.5/8.6</w:t>
            </w:r>
          </w:p>
        </w:tc>
        <w:tc>
          <w:tcPr>
            <w:tcW w:w="10004" w:type="dxa"/>
          </w:tcPr>
          <w:p w:rsidR="001C17C6" w:rsidRDefault="001C17C6" w:rsidP="001C17C6">
            <w:r>
              <w:rPr>
                <w:rFonts w:hint="eastAsia"/>
              </w:rPr>
              <w:t>一、查，哈法亚麻油田油层套管腐蚀技术对策及</w:t>
            </w:r>
            <w:r>
              <w:rPr>
                <w:rFonts w:hint="eastAsia"/>
              </w:rPr>
              <w:t>Mishrif</w:t>
            </w:r>
            <w:r>
              <w:rPr>
                <w:rFonts w:hint="eastAsia"/>
              </w:rPr>
              <w:t>碳酸岩石油藏自喷井井筒积液诊断技术研究项目</w:t>
            </w:r>
          </w:p>
          <w:p w:rsidR="001C17C6" w:rsidRDefault="001C17C6" w:rsidP="001C17C6">
            <w:pPr>
              <w:adjustRightInd w:val="0"/>
              <w:snapToGrid w:val="0"/>
              <w:spacing w:line="400" w:lineRule="exact"/>
            </w:pPr>
            <w:r>
              <w:rPr>
                <w:rFonts w:hint="eastAsia"/>
              </w:rPr>
              <w:t>输出清单：</w:t>
            </w:r>
            <w:r>
              <w:rPr>
                <w:rFonts w:hint="eastAsia"/>
              </w:rPr>
              <w:t xml:space="preserve"> </w:t>
            </w:r>
          </w:p>
          <w:p w:rsidR="001C17C6" w:rsidRDefault="001C17C6" w:rsidP="001C17C6">
            <w:pPr>
              <w:adjustRightInd w:val="0"/>
              <w:snapToGrid w:val="0"/>
              <w:spacing w:line="400" w:lineRule="exact"/>
            </w:pPr>
            <w:r>
              <w:rPr>
                <w:rFonts w:hint="eastAsia"/>
              </w:rPr>
              <w:t>1</w:t>
            </w:r>
            <w:r>
              <w:rPr>
                <w:rFonts w:hint="eastAsia"/>
              </w:rPr>
              <w:t>、光盘</w:t>
            </w:r>
            <w:r>
              <w:rPr>
                <w:rFonts w:hint="eastAsia"/>
              </w:rPr>
              <w:t>6</w:t>
            </w:r>
            <w:r>
              <w:rPr>
                <w:rFonts w:hint="eastAsia"/>
              </w:rPr>
              <w:t>套（子课题各</w:t>
            </w:r>
            <w:r>
              <w:rPr>
                <w:rFonts w:hint="eastAsia"/>
              </w:rPr>
              <w:t>3</w:t>
            </w:r>
            <w:r>
              <w:rPr>
                <w:rFonts w:hint="eastAsia"/>
              </w:rPr>
              <w:t>套）。内容包括分析数据、成果数据、多媒体、项目文字报告</w:t>
            </w:r>
          </w:p>
          <w:p w:rsidR="001C17C6" w:rsidRDefault="001C17C6" w:rsidP="001C17C6">
            <w:pPr>
              <w:adjustRightInd w:val="0"/>
              <w:snapToGrid w:val="0"/>
              <w:spacing w:line="400" w:lineRule="exact"/>
            </w:pPr>
            <w:r>
              <w:rPr>
                <w:rFonts w:hint="eastAsia"/>
              </w:rPr>
              <w:t>2</w:t>
            </w:r>
            <w:r>
              <w:rPr>
                <w:rFonts w:hint="eastAsia"/>
              </w:rPr>
              <w:t>、成果数据</w:t>
            </w:r>
            <w:r>
              <w:rPr>
                <w:rFonts w:hint="eastAsia"/>
              </w:rPr>
              <w:t>2</w:t>
            </w:r>
            <w:r>
              <w:rPr>
                <w:rFonts w:hint="eastAsia"/>
              </w:rPr>
              <w:t>套（子课题各</w:t>
            </w:r>
            <w:r>
              <w:rPr>
                <w:rFonts w:hint="eastAsia"/>
              </w:rPr>
              <w:t>1</w:t>
            </w:r>
            <w:r>
              <w:rPr>
                <w:rFonts w:hint="eastAsia"/>
              </w:rPr>
              <w:t>套）</w:t>
            </w:r>
          </w:p>
          <w:p w:rsidR="001C17C6" w:rsidRDefault="001C17C6" w:rsidP="001C17C6">
            <w:pPr>
              <w:adjustRightInd w:val="0"/>
              <w:snapToGrid w:val="0"/>
              <w:spacing w:line="400" w:lineRule="exact"/>
            </w:pPr>
            <w:r>
              <w:rPr>
                <w:rFonts w:hint="eastAsia"/>
              </w:rPr>
              <w:t>3</w:t>
            </w:r>
            <w:r>
              <w:rPr>
                <w:rFonts w:hint="eastAsia"/>
              </w:rPr>
              <w:t>、基础图件</w:t>
            </w:r>
            <w:r>
              <w:rPr>
                <w:rFonts w:hint="eastAsia"/>
              </w:rPr>
              <w:t>1</w:t>
            </w:r>
            <w:r>
              <w:rPr>
                <w:rFonts w:hint="eastAsia"/>
              </w:rPr>
              <w:t>套</w:t>
            </w:r>
          </w:p>
          <w:p w:rsidR="001C17C6" w:rsidRDefault="001C17C6" w:rsidP="001C17C6">
            <w:pPr>
              <w:adjustRightInd w:val="0"/>
              <w:snapToGrid w:val="0"/>
              <w:spacing w:line="400" w:lineRule="exact"/>
            </w:pPr>
            <w:r>
              <w:rPr>
                <w:rFonts w:hint="eastAsia"/>
              </w:rPr>
              <w:t>4</w:t>
            </w:r>
            <w:r>
              <w:rPr>
                <w:rFonts w:hint="eastAsia"/>
              </w:rPr>
              <w:t>、文件报告</w:t>
            </w:r>
            <w:r>
              <w:rPr>
                <w:rFonts w:hint="eastAsia"/>
              </w:rPr>
              <w:t>12</w:t>
            </w:r>
            <w:r>
              <w:rPr>
                <w:rFonts w:hint="eastAsia"/>
              </w:rPr>
              <w:t>份（子课题各</w:t>
            </w:r>
            <w:r>
              <w:rPr>
                <w:rFonts w:hint="eastAsia"/>
              </w:rPr>
              <w:t>6</w:t>
            </w:r>
            <w:r>
              <w:rPr>
                <w:rFonts w:hint="eastAsia"/>
              </w:rPr>
              <w:t>套）</w:t>
            </w:r>
          </w:p>
          <w:p w:rsidR="001C17C6" w:rsidRDefault="001C17C6" w:rsidP="001C17C6">
            <w:pPr>
              <w:adjustRightInd w:val="0"/>
              <w:snapToGrid w:val="0"/>
              <w:spacing w:line="400" w:lineRule="exact"/>
            </w:pPr>
            <w:r>
              <w:rPr>
                <w:rFonts w:hint="eastAsia"/>
              </w:rPr>
              <w:t>评审意见：设计输出满足研发要求</w:t>
            </w:r>
          </w:p>
          <w:p w:rsidR="001C17C6" w:rsidRDefault="001C17C6" w:rsidP="001C17C6">
            <w:pPr>
              <w:adjustRightInd w:val="0"/>
              <w:snapToGrid w:val="0"/>
              <w:spacing w:line="400" w:lineRule="exact"/>
            </w:pPr>
            <w:r>
              <w:rPr>
                <w:rFonts w:hint="eastAsia"/>
              </w:rPr>
              <w:t>负责人：唐鋆磊</w:t>
            </w:r>
            <w:r>
              <w:rPr>
                <w:rFonts w:hint="eastAsia"/>
              </w:rPr>
              <w:t xml:space="preserve">  </w:t>
            </w:r>
            <w:r>
              <w:rPr>
                <w:rFonts w:hint="eastAsia"/>
              </w:rPr>
              <w:t>时间：</w:t>
            </w:r>
            <w:r>
              <w:rPr>
                <w:rFonts w:hint="eastAsia"/>
              </w:rPr>
              <w:t>2018.01.15</w:t>
            </w:r>
          </w:p>
          <w:p w:rsidR="001C17C6" w:rsidRDefault="001C17C6" w:rsidP="001C17C6">
            <w:pPr>
              <w:pStyle w:val="a0"/>
              <w:rPr>
                <w:rFonts w:hint="eastAsia"/>
              </w:rPr>
            </w:pPr>
          </w:p>
          <w:p w:rsidR="001C17C6" w:rsidRDefault="001C17C6" w:rsidP="001C17C6">
            <w:pPr>
              <w:pStyle w:val="a0"/>
              <w:rPr>
                <w:rFonts w:hint="eastAsia"/>
              </w:rPr>
            </w:pPr>
            <w:r>
              <w:rPr>
                <w:rFonts w:hint="eastAsia"/>
              </w:rPr>
              <w:t>二、查，</w:t>
            </w:r>
            <w:r>
              <w:rPr>
                <w:rFonts w:hint="eastAsia"/>
                <w:color w:val="000000" w:themeColor="text1"/>
                <w:szCs w:val="21"/>
              </w:rPr>
              <w:t>高性能玄武岩纤维增强复合涂料</w:t>
            </w:r>
            <w:r>
              <w:rPr>
                <w:rFonts w:hint="eastAsia"/>
              </w:rPr>
              <w:t>研究项目</w:t>
            </w:r>
          </w:p>
          <w:p w:rsidR="001C17C6" w:rsidRDefault="001C17C6" w:rsidP="001C17C6">
            <w:pPr>
              <w:adjustRightInd w:val="0"/>
              <w:snapToGrid w:val="0"/>
              <w:spacing w:line="400" w:lineRule="exact"/>
            </w:pPr>
            <w:r>
              <w:rPr>
                <w:rFonts w:hint="eastAsia"/>
              </w:rPr>
              <w:t>输出清单：</w:t>
            </w:r>
            <w:r>
              <w:rPr>
                <w:rFonts w:hint="eastAsia"/>
              </w:rPr>
              <w:t xml:space="preserve"> </w:t>
            </w:r>
          </w:p>
          <w:p w:rsidR="001C17C6" w:rsidRDefault="001C17C6" w:rsidP="001C17C6">
            <w:pPr>
              <w:adjustRightInd w:val="0"/>
              <w:snapToGrid w:val="0"/>
              <w:spacing w:line="400" w:lineRule="exact"/>
            </w:pPr>
            <w:r>
              <w:rPr>
                <w:rFonts w:hint="eastAsia"/>
              </w:rPr>
              <w:t>1</w:t>
            </w:r>
            <w:r>
              <w:rPr>
                <w:rFonts w:hint="eastAsia"/>
              </w:rPr>
              <w:t>、光盘</w:t>
            </w:r>
            <w:r>
              <w:rPr>
                <w:rFonts w:hint="eastAsia"/>
              </w:rPr>
              <w:t>2</w:t>
            </w:r>
            <w:r>
              <w:rPr>
                <w:rFonts w:hint="eastAsia"/>
              </w:rPr>
              <w:t>套。内容包括分析数据、成果数据、多媒体、项目文字报告</w:t>
            </w:r>
          </w:p>
          <w:p w:rsidR="001C17C6" w:rsidRDefault="001C17C6" w:rsidP="001C17C6">
            <w:pPr>
              <w:adjustRightInd w:val="0"/>
              <w:snapToGrid w:val="0"/>
              <w:spacing w:line="400" w:lineRule="exact"/>
            </w:pPr>
            <w:r>
              <w:rPr>
                <w:rFonts w:hint="eastAsia"/>
              </w:rPr>
              <w:t>2</w:t>
            </w:r>
            <w:r>
              <w:rPr>
                <w:rFonts w:hint="eastAsia"/>
              </w:rPr>
              <w:t>、成果数据</w:t>
            </w:r>
            <w:r>
              <w:rPr>
                <w:rFonts w:hint="eastAsia"/>
              </w:rPr>
              <w:t>2</w:t>
            </w:r>
            <w:r>
              <w:rPr>
                <w:rFonts w:hint="eastAsia"/>
              </w:rPr>
              <w:t>套</w:t>
            </w:r>
          </w:p>
          <w:p w:rsidR="001C17C6" w:rsidRDefault="001C17C6" w:rsidP="001C17C6">
            <w:pPr>
              <w:adjustRightInd w:val="0"/>
              <w:snapToGrid w:val="0"/>
              <w:spacing w:line="400" w:lineRule="exact"/>
            </w:pPr>
            <w:r>
              <w:rPr>
                <w:rFonts w:hint="eastAsia"/>
              </w:rPr>
              <w:t>3</w:t>
            </w:r>
            <w:r>
              <w:rPr>
                <w:rFonts w:hint="eastAsia"/>
              </w:rPr>
              <w:t>、基础图件</w:t>
            </w:r>
            <w:r>
              <w:rPr>
                <w:rFonts w:hint="eastAsia"/>
              </w:rPr>
              <w:t>1</w:t>
            </w:r>
            <w:r>
              <w:rPr>
                <w:rFonts w:hint="eastAsia"/>
              </w:rPr>
              <w:t>套</w:t>
            </w:r>
          </w:p>
          <w:p w:rsidR="001C17C6" w:rsidRDefault="001C17C6" w:rsidP="001C17C6">
            <w:pPr>
              <w:adjustRightInd w:val="0"/>
              <w:snapToGrid w:val="0"/>
              <w:spacing w:line="400" w:lineRule="exact"/>
              <w:rPr>
                <w:rFonts w:hint="eastAsia"/>
              </w:rPr>
            </w:pPr>
            <w:r>
              <w:rPr>
                <w:rFonts w:hint="eastAsia"/>
              </w:rPr>
              <w:lastRenderedPageBreak/>
              <w:t>4</w:t>
            </w:r>
            <w:r>
              <w:rPr>
                <w:rFonts w:hint="eastAsia"/>
              </w:rPr>
              <w:t>、文件报告</w:t>
            </w:r>
            <w:r>
              <w:rPr>
                <w:rFonts w:hint="eastAsia"/>
              </w:rPr>
              <w:t>2</w:t>
            </w:r>
            <w:r>
              <w:rPr>
                <w:rFonts w:hint="eastAsia"/>
              </w:rPr>
              <w:t>份</w:t>
            </w:r>
          </w:p>
          <w:p w:rsidR="001C17C6" w:rsidRPr="00AA1AE4" w:rsidRDefault="001C17C6" w:rsidP="001C17C6">
            <w:pPr>
              <w:pStyle w:val="a0"/>
            </w:pPr>
            <w:r>
              <w:rPr>
                <w:rFonts w:hint="eastAsia"/>
              </w:rPr>
              <w:t>5</w:t>
            </w:r>
            <w:r>
              <w:rPr>
                <w:rFonts w:hint="eastAsia"/>
              </w:rPr>
              <w:t>、</w:t>
            </w:r>
            <w:r>
              <w:rPr>
                <w:rFonts w:ascii="宋体" w:hAnsi="宋体" w:hint="eastAsia"/>
                <w:color w:val="000000" w:themeColor="text1"/>
                <w:szCs w:val="21"/>
              </w:rPr>
              <w:t>材料制备方法2份</w:t>
            </w:r>
          </w:p>
          <w:p w:rsidR="001C17C6" w:rsidRDefault="001C17C6" w:rsidP="001C17C6">
            <w:pPr>
              <w:adjustRightInd w:val="0"/>
              <w:snapToGrid w:val="0"/>
              <w:spacing w:line="400" w:lineRule="exact"/>
            </w:pPr>
            <w:r>
              <w:rPr>
                <w:rFonts w:hint="eastAsia"/>
              </w:rPr>
              <w:t>评审意见：设计输出满足研发要求</w:t>
            </w:r>
          </w:p>
          <w:p w:rsidR="001C17C6" w:rsidRDefault="001C17C6" w:rsidP="001C17C6">
            <w:pPr>
              <w:adjustRightInd w:val="0"/>
              <w:snapToGrid w:val="0"/>
              <w:spacing w:line="400" w:lineRule="exact"/>
              <w:rPr>
                <w:rFonts w:hint="eastAsia"/>
              </w:rPr>
            </w:pPr>
            <w:r>
              <w:rPr>
                <w:rFonts w:hint="eastAsia"/>
              </w:rPr>
              <w:t>负责人：</w:t>
            </w:r>
            <w:r>
              <w:rPr>
                <w:rFonts w:ascii="宋体" w:hAnsi="宋体" w:hint="eastAsia"/>
                <w:color w:val="000000" w:themeColor="text1"/>
                <w:szCs w:val="21"/>
              </w:rPr>
              <w:t>赵旭辉</w:t>
            </w:r>
            <w:r>
              <w:rPr>
                <w:rFonts w:hint="eastAsia"/>
              </w:rPr>
              <w:t xml:space="preserve">  </w:t>
            </w:r>
            <w:r>
              <w:rPr>
                <w:rFonts w:hint="eastAsia"/>
              </w:rPr>
              <w:t>时间：</w:t>
            </w:r>
            <w:r>
              <w:rPr>
                <w:rFonts w:hint="eastAsia"/>
              </w:rPr>
              <w:t>2020.12.20</w:t>
            </w:r>
          </w:p>
          <w:p w:rsidR="001C17C6" w:rsidRPr="00D26E49" w:rsidRDefault="001C17C6" w:rsidP="001C17C6">
            <w:pPr>
              <w:pStyle w:val="a0"/>
            </w:pPr>
          </w:p>
          <w:p w:rsidR="001C17C6" w:rsidRDefault="001C17C6" w:rsidP="001C17C6">
            <w:pPr>
              <w:spacing w:line="276" w:lineRule="auto"/>
              <w:rPr>
                <w:color w:val="000000" w:themeColor="text1"/>
                <w:szCs w:val="21"/>
              </w:rPr>
            </w:pPr>
            <w:r>
              <w:rPr>
                <w:rFonts w:hint="eastAsia"/>
              </w:rPr>
              <w:t>三、查见</w:t>
            </w:r>
            <w:r>
              <w:rPr>
                <w:rFonts w:hint="eastAsia"/>
                <w:color w:val="000000" w:themeColor="text1"/>
                <w:szCs w:val="21"/>
              </w:rPr>
              <w:t>“</w:t>
            </w:r>
            <w:r>
              <w:rPr>
                <w:rFonts w:hint="eastAsia"/>
              </w:rPr>
              <w:t>基于</w:t>
            </w:r>
            <w:r>
              <w:rPr>
                <w:rFonts w:hint="eastAsia"/>
              </w:rPr>
              <w:t>MBD</w:t>
            </w:r>
            <w:r>
              <w:rPr>
                <w:rFonts w:hint="eastAsia"/>
              </w:rPr>
              <w:t>的航空发动机零件智能工艺设计研究</w:t>
            </w:r>
            <w:r>
              <w:rPr>
                <w:rFonts w:ascii="宋体" w:hAnsi="宋体" w:hint="eastAsia"/>
                <w:color w:val="000000"/>
                <w:szCs w:val="21"/>
              </w:rPr>
              <w:t>项目</w:t>
            </w:r>
            <w:r>
              <w:rPr>
                <w:rFonts w:hint="eastAsia"/>
                <w:color w:val="000000" w:themeColor="text1"/>
                <w:szCs w:val="21"/>
              </w:rPr>
              <w:t>”设计输出。</w:t>
            </w:r>
          </w:p>
          <w:p w:rsidR="001C17C6" w:rsidRDefault="001C17C6" w:rsidP="001C17C6">
            <w:pPr>
              <w:spacing w:line="276" w:lineRule="auto"/>
              <w:rPr>
                <w:rFonts w:ascii="宋体" w:hAnsi="宋体"/>
                <w:color w:val="000000"/>
                <w:szCs w:val="21"/>
              </w:rPr>
            </w:pPr>
            <w:r>
              <w:rPr>
                <w:rFonts w:hint="eastAsia"/>
                <w:color w:val="000000" w:themeColor="text1"/>
                <w:szCs w:val="21"/>
              </w:rPr>
              <w:t>提供：相关</w:t>
            </w:r>
            <w:r>
              <w:rPr>
                <w:rFonts w:ascii="宋体" w:hAnsi="宋体" w:hint="eastAsia"/>
                <w:color w:val="000000"/>
                <w:szCs w:val="21"/>
              </w:rPr>
              <w:t>论文、发明专利(申请号201910513746.5）</w:t>
            </w:r>
          </w:p>
          <w:p w:rsidR="001C17C6" w:rsidRDefault="001C17C6" w:rsidP="001C17C6">
            <w:pPr>
              <w:spacing w:line="276" w:lineRule="auto"/>
            </w:pPr>
            <w:r>
              <w:rPr>
                <w:rFonts w:hint="eastAsia"/>
                <w:color w:val="000000" w:themeColor="text1"/>
                <w:szCs w:val="21"/>
              </w:rPr>
              <w:t>该项目目前还未有结题</w:t>
            </w:r>
            <w:r>
              <w:rPr>
                <w:rFonts w:hint="eastAsia"/>
                <w:color w:val="000000" w:themeColor="text1"/>
                <w:szCs w:val="21"/>
              </w:rPr>
              <w:t>,</w:t>
            </w:r>
          </w:p>
        </w:tc>
        <w:tc>
          <w:tcPr>
            <w:tcW w:w="1585" w:type="dxa"/>
          </w:tcPr>
          <w:p w:rsidR="001C17C6" w:rsidRDefault="001C17C6" w:rsidP="001C17C6"/>
        </w:tc>
      </w:tr>
      <w:tr w:rsidR="001C17C6">
        <w:trPr>
          <w:trHeight w:val="90"/>
        </w:trPr>
        <w:tc>
          <w:tcPr>
            <w:tcW w:w="2160" w:type="dxa"/>
          </w:tcPr>
          <w:p w:rsidR="001C17C6" w:rsidRDefault="001C17C6" w:rsidP="001C17C6">
            <w:pPr>
              <w:spacing w:line="360" w:lineRule="auto"/>
              <w:rPr>
                <w:rFonts w:ascii="宋体" w:hAnsi="宋体"/>
                <w:szCs w:val="21"/>
              </w:rPr>
            </w:pPr>
            <w:r>
              <w:rPr>
                <w:rFonts w:ascii="黑体" w:eastAsia="黑体" w:hAnsi="黑体" w:cs="宋体" w:hint="eastAsia"/>
                <w:szCs w:val="21"/>
              </w:rPr>
              <w:lastRenderedPageBreak/>
              <w:t>设计和开发的更改</w:t>
            </w:r>
          </w:p>
        </w:tc>
        <w:tc>
          <w:tcPr>
            <w:tcW w:w="960" w:type="dxa"/>
          </w:tcPr>
          <w:p w:rsidR="001C17C6" w:rsidRDefault="001C17C6" w:rsidP="001C17C6">
            <w:pPr>
              <w:spacing w:line="360" w:lineRule="auto"/>
              <w:rPr>
                <w:rFonts w:ascii="宋体" w:hAnsi="宋体" w:cs="宋体"/>
                <w:b/>
                <w:szCs w:val="21"/>
              </w:rPr>
            </w:pPr>
            <w:r>
              <w:rPr>
                <w:rFonts w:ascii="黑体" w:eastAsia="黑体" w:hAnsi="黑体" w:cs="宋体" w:hint="eastAsia"/>
                <w:szCs w:val="21"/>
              </w:rPr>
              <w:t>8.3.6</w:t>
            </w:r>
          </w:p>
        </w:tc>
        <w:tc>
          <w:tcPr>
            <w:tcW w:w="10004" w:type="dxa"/>
          </w:tcPr>
          <w:p w:rsidR="001C17C6" w:rsidRDefault="001C17C6" w:rsidP="001C17C6">
            <w:pPr>
              <w:spacing w:line="400" w:lineRule="exact"/>
              <w:rPr>
                <w:rFonts w:ascii="宋体" w:hAnsi="宋体"/>
                <w:color w:val="000000"/>
                <w:szCs w:val="21"/>
              </w:rPr>
            </w:pPr>
            <w:r>
              <w:rPr>
                <w:rFonts w:ascii="宋体" w:hAnsi="宋体" w:hint="eastAsia"/>
                <w:color w:val="000000"/>
                <w:szCs w:val="21"/>
              </w:rPr>
              <w:t>负责人讲组织的研发工作主要是根据任务书要求开展工作，完成工作的全部内容，解决课题研究的关键问题，目前进行的研发课题的整个研发过程中未涉及变更情况。</w:t>
            </w:r>
          </w:p>
          <w:p w:rsidR="001C17C6" w:rsidRDefault="001C17C6" w:rsidP="001C17C6">
            <w:pPr>
              <w:spacing w:line="400" w:lineRule="exact"/>
            </w:pPr>
            <w:r>
              <w:rPr>
                <w:rFonts w:ascii="宋体" w:hAnsi="宋体" w:hint="eastAsia"/>
                <w:color w:val="000000"/>
                <w:szCs w:val="21"/>
              </w:rPr>
              <w:t>但组织规定了设计开发的更改控制，策划了《设计开发控制程序》要求更改后必须进行确认评审。</w:t>
            </w:r>
          </w:p>
          <w:p w:rsidR="001C17C6" w:rsidRDefault="001C17C6" w:rsidP="001C17C6">
            <w:pPr>
              <w:spacing w:line="400" w:lineRule="exact"/>
              <w:rPr>
                <w:rFonts w:ascii="宋体" w:hAnsi="宋体"/>
                <w:color w:val="000000"/>
                <w:szCs w:val="21"/>
                <w:highlight w:val="yellow"/>
              </w:rPr>
            </w:pPr>
            <w:r>
              <w:rPr>
                <w:rFonts w:ascii="宋体" w:hAnsi="宋体" w:hint="eastAsia"/>
                <w:color w:val="000000"/>
                <w:szCs w:val="21"/>
              </w:rPr>
              <w:t>设计开发过程基本受控。</w:t>
            </w:r>
          </w:p>
        </w:tc>
        <w:tc>
          <w:tcPr>
            <w:tcW w:w="1585" w:type="dxa"/>
          </w:tcPr>
          <w:p w:rsidR="001C17C6" w:rsidRDefault="001C17C6" w:rsidP="001C17C6"/>
        </w:tc>
      </w:tr>
      <w:tr w:rsidR="001C17C6">
        <w:trPr>
          <w:trHeight w:val="90"/>
        </w:trPr>
        <w:tc>
          <w:tcPr>
            <w:tcW w:w="2160" w:type="dxa"/>
          </w:tcPr>
          <w:p w:rsidR="001C17C6" w:rsidRDefault="001C17C6" w:rsidP="001C17C6">
            <w:pPr>
              <w:adjustRightInd w:val="0"/>
              <w:snapToGrid w:val="0"/>
              <w:jc w:val="center"/>
              <w:rPr>
                <w:rFonts w:ascii="宋体" w:hAnsi="宋体"/>
                <w:szCs w:val="21"/>
              </w:rPr>
            </w:pPr>
            <w:r>
              <w:rPr>
                <w:rFonts w:ascii="宋体" w:hAnsi="宋体" w:cs="宋体" w:hint="eastAsia"/>
                <w:szCs w:val="21"/>
              </w:rPr>
              <w:t xml:space="preserve">  </w:t>
            </w:r>
            <w:r>
              <w:rPr>
                <w:rFonts w:ascii="宋体" w:hAnsi="宋体" w:hint="eastAsia"/>
                <w:szCs w:val="21"/>
              </w:rPr>
              <w:t>生产和服务提供的控制</w:t>
            </w:r>
          </w:p>
        </w:tc>
        <w:tc>
          <w:tcPr>
            <w:tcW w:w="960" w:type="dxa"/>
          </w:tcPr>
          <w:p w:rsidR="001C17C6" w:rsidRDefault="001C17C6" w:rsidP="001C17C6">
            <w:pPr>
              <w:rPr>
                <w:rFonts w:ascii="宋体" w:hAnsi="宋体" w:cs="宋体"/>
                <w:b/>
                <w:szCs w:val="21"/>
              </w:rPr>
            </w:pPr>
            <w:r>
              <w:rPr>
                <w:rFonts w:ascii="宋体" w:hAnsi="宋体" w:cs="宋体" w:hint="eastAsia"/>
                <w:b/>
                <w:szCs w:val="21"/>
              </w:rPr>
              <w:t>8.5.1</w:t>
            </w:r>
          </w:p>
          <w:p w:rsidR="001C17C6" w:rsidRDefault="001C17C6" w:rsidP="001C17C6">
            <w:pPr>
              <w:rPr>
                <w:rFonts w:ascii="宋体" w:hAnsi="宋体" w:cs="宋体"/>
                <w:b/>
                <w:szCs w:val="21"/>
              </w:rPr>
            </w:pPr>
          </w:p>
        </w:tc>
        <w:tc>
          <w:tcPr>
            <w:tcW w:w="10004" w:type="dxa"/>
          </w:tcPr>
          <w:p w:rsidR="001C17C6" w:rsidRDefault="001C17C6" w:rsidP="001C17C6">
            <w:pPr>
              <w:spacing w:line="400" w:lineRule="exact"/>
              <w:rPr>
                <w:rFonts w:ascii="宋体" w:hAnsi="宋体"/>
                <w:color w:val="000000"/>
                <w:szCs w:val="21"/>
              </w:rPr>
            </w:pPr>
            <w:r>
              <w:rPr>
                <w:rFonts w:ascii="宋体" w:hAnsi="宋体" w:hint="eastAsia"/>
                <w:color w:val="000000"/>
                <w:szCs w:val="21"/>
              </w:rPr>
              <w:t>公司制定了《设计和开发控制程序》</w:t>
            </w:r>
          </w:p>
          <w:p w:rsidR="001C17C6" w:rsidRDefault="001C17C6" w:rsidP="001C17C6">
            <w:pPr>
              <w:spacing w:line="400" w:lineRule="exact"/>
              <w:rPr>
                <w:rFonts w:ascii="宋体" w:hAnsi="宋体"/>
                <w:color w:val="000000"/>
                <w:szCs w:val="21"/>
              </w:rPr>
            </w:pPr>
            <w:r>
              <w:rPr>
                <w:rFonts w:ascii="宋体" w:hAnsi="宋体" w:hint="eastAsia"/>
                <w:color w:val="000000"/>
                <w:szCs w:val="21"/>
              </w:rPr>
              <w:t>明确了受控条件包括：</w:t>
            </w:r>
          </w:p>
          <w:p w:rsidR="001C17C6" w:rsidRDefault="001C17C6" w:rsidP="001C17C6">
            <w:pPr>
              <w:spacing w:line="400" w:lineRule="exact"/>
              <w:rPr>
                <w:rFonts w:ascii="宋体" w:hAnsi="宋体"/>
                <w:color w:val="000000"/>
                <w:szCs w:val="21"/>
              </w:rPr>
            </w:pPr>
            <w:r>
              <w:rPr>
                <w:rFonts w:ascii="宋体" w:hAnsi="宋体" w:hint="eastAsia"/>
                <w:color w:val="000000"/>
                <w:szCs w:val="21"/>
              </w:rPr>
              <w:t xml:space="preserve">a）规定产品/服务/活动的特征以及拟获得结果的文件； </w:t>
            </w:r>
          </w:p>
          <w:p w:rsidR="001C17C6" w:rsidRDefault="001C17C6" w:rsidP="001C17C6">
            <w:pPr>
              <w:spacing w:line="400" w:lineRule="exact"/>
              <w:rPr>
                <w:rFonts w:ascii="宋体" w:hAnsi="宋体"/>
                <w:color w:val="000000"/>
                <w:szCs w:val="21"/>
              </w:rPr>
            </w:pPr>
            <w:r>
              <w:rPr>
                <w:rFonts w:ascii="宋体" w:hAnsi="宋体" w:hint="eastAsia"/>
                <w:color w:val="000000"/>
                <w:szCs w:val="21"/>
              </w:rPr>
              <w:t>b）可获得和使用适宜的监视和测量资源；</w:t>
            </w:r>
          </w:p>
          <w:p w:rsidR="001C17C6" w:rsidRDefault="001C17C6" w:rsidP="001C17C6">
            <w:pPr>
              <w:spacing w:line="400" w:lineRule="exact"/>
              <w:rPr>
                <w:rFonts w:ascii="宋体" w:hAnsi="宋体"/>
                <w:color w:val="000000"/>
                <w:szCs w:val="21"/>
              </w:rPr>
            </w:pPr>
            <w:r>
              <w:rPr>
                <w:rFonts w:ascii="宋体" w:hAnsi="宋体" w:hint="eastAsia"/>
                <w:color w:val="000000"/>
                <w:szCs w:val="21"/>
              </w:rPr>
              <w:t>c）适当阶段实施监视和测量活动；</w:t>
            </w:r>
          </w:p>
          <w:p w:rsidR="001C17C6" w:rsidRDefault="001C17C6" w:rsidP="001C17C6">
            <w:pPr>
              <w:spacing w:line="400" w:lineRule="exact"/>
              <w:rPr>
                <w:rFonts w:ascii="宋体" w:hAnsi="宋体"/>
                <w:color w:val="000000"/>
                <w:szCs w:val="21"/>
              </w:rPr>
            </w:pPr>
            <w:r>
              <w:rPr>
                <w:rFonts w:ascii="宋体" w:hAnsi="宋体" w:hint="eastAsia"/>
                <w:color w:val="000000"/>
                <w:szCs w:val="21"/>
              </w:rPr>
              <w:t>d）为过程的运行提供适宜的基础设施和环境；</w:t>
            </w:r>
          </w:p>
          <w:p w:rsidR="001C17C6" w:rsidRDefault="001C17C6" w:rsidP="001C17C6">
            <w:pPr>
              <w:spacing w:line="400" w:lineRule="exact"/>
              <w:rPr>
                <w:rFonts w:ascii="宋体" w:hAnsi="宋体"/>
                <w:color w:val="000000"/>
                <w:szCs w:val="21"/>
              </w:rPr>
            </w:pPr>
            <w:r>
              <w:rPr>
                <w:rFonts w:ascii="宋体" w:hAnsi="宋体" w:hint="eastAsia"/>
                <w:color w:val="000000"/>
                <w:szCs w:val="21"/>
              </w:rPr>
              <w:t>e）配备具备能力的人员，包括所要求的资格；</w:t>
            </w:r>
          </w:p>
          <w:p w:rsidR="001C17C6" w:rsidRDefault="001C17C6" w:rsidP="001C17C6">
            <w:pPr>
              <w:spacing w:line="400" w:lineRule="exact"/>
              <w:rPr>
                <w:rFonts w:ascii="宋体" w:hAnsi="宋体"/>
                <w:color w:val="000000"/>
                <w:szCs w:val="21"/>
              </w:rPr>
            </w:pPr>
            <w:r>
              <w:rPr>
                <w:rFonts w:ascii="宋体" w:hAnsi="宋体" w:hint="eastAsia"/>
                <w:color w:val="000000"/>
                <w:szCs w:val="21"/>
              </w:rPr>
              <w:t>f）对特殊过程的确认和定期再确认；</w:t>
            </w:r>
          </w:p>
          <w:p w:rsidR="001C17C6" w:rsidRDefault="001C17C6" w:rsidP="001C17C6">
            <w:pPr>
              <w:spacing w:line="400" w:lineRule="exact"/>
              <w:rPr>
                <w:rFonts w:ascii="宋体" w:hAnsi="宋体"/>
                <w:color w:val="000000"/>
                <w:szCs w:val="21"/>
              </w:rPr>
            </w:pPr>
            <w:r>
              <w:rPr>
                <w:rFonts w:ascii="宋体" w:hAnsi="宋体" w:hint="eastAsia"/>
                <w:color w:val="000000"/>
                <w:szCs w:val="21"/>
              </w:rPr>
              <w:t>g）采取措施防止人为错误；</w:t>
            </w:r>
          </w:p>
          <w:p w:rsidR="001C17C6" w:rsidRDefault="001C17C6" w:rsidP="001C17C6">
            <w:pPr>
              <w:spacing w:line="400" w:lineRule="exact"/>
              <w:rPr>
                <w:rFonts w:ascii="宋体" w:hAnsi="宋体"/>
                <w:color w:val="000000"/>
                <w:szCs w:val="21"/>
              </w:rPr>
            </w:pPr>
            <w:r>
              <w:rPr>
                <w:rFonts w:ascii="宋体" w:hAnsi="宋体" w:hint="eastAsia"/>
                <w:color w:val="000000"/>
                <w:szCs w:val="21"/>
              </w:rPr>
              <w:lastRenderedPageBreak/>
              <w:t>h）实施放行、交付和交付后活动。</w:t>
            </w:r>
          </w:p>
          <w:p w:rsidR="001C17C6" w:rsidRDefault="001C17C6" w:rsidP="001C17C6">
            <w:pPr>
              <w:spacing w:line="400" w:lineRule="exact"/>
              <w:rPr>
                <w:rFonts w:ascii="宋体" w:hAnsi="宋体"/>
                <w:color w:val="000000"/>
                <w:szCs w:val="21"/>
                <w:lang w:val="zh-CN"/>
              </w:rPr>
            </w:pPr>
            <w:r>
              <w:rPr>
                <w:rFonts w:ascii="宋体" w:hAnsi="宋体" w:hint="eastAsia"/>
                <w:color w:val="000000"/>
                <w:szCs w:val="21"/>
              </w:rPr>
              <w:t>1、</w:t>
            </w:r>
            <w:r>
              <w:rPr>
                <w:rFonts w:ascii="宋体" w:hAnsi="宋体" w:hint="eastAsia"/>
                <w:color w:val="000000"/>
                <w:szCs w:val="21"/>
                <w:lang w:val="zh-CN"/>
              </w:rPr>
              <w:t>公司对</w:t>
            </w:r>
            <w:r w:rsidRPr="003A080C">
              <w:rPr>
                <w:rFonts w:ascii="宋体" w:hAnsi="宋体" w:hint="eastAsia"/>
                <w:color w:val="000000"/>
                <w:szCs w:val="21"/>
                <w:lang w:val="zh-CN"/>
              </w:rPr>
              <w:t>油气开发、能源动力和海洋装备的材料及制造技术研发</w:t>
            </w:r>
            <w:r>
              <w:rPr>
                <w:rFonts w:ascii="宋体" w:hAnsi="宋体" w:hint="eastAsia"/>
                <w:color w:val="000000"/>
                <w:szCs w:val="21"/>
                <w:lang w:val="zh-CN"/>
              </w:rPr>
              <w:t>过程进行了控制。</w:t>
            </w:r>
          </w:p>
          <w:p w:rsidR="001C17C6" w:rsidRDefault="001C17C6" w:rsidP="001C17C6">
            <w:pPr>
              <w:spacing w:line="360" w:lineRule="exact"/>
              <w:rPr>
                <w:rFonts w:ascii="宋体" w:hAnsi="宋体" w:cs="宋体"/>
                <w:szCs w:val="21"/>
              </w:rPr>
            </w:pPr>
            <w:r>
              <w:rPr>
                <w:rFonts w:ascii="宋体" w:hAnsi="宋体" w:hint="eastAsia"/>
                <w:color w:val="000000"/>
                <w:szCs w:val="21"/>
              </w:rPr>
              <w:t>2、</w:t>
            </w:r>
            <w:r>
              <w:rPr>
                <w:rFonts w:ascii="宋体" w:hAnsi="宋体" w:hint="eastAsia"/>
                <w:color w:val="000000"/>
                <w:szCs w:val="21"/>
                <w:lang w:val="zh-CN"/>
              </w:rPr>
              <w:t>组织产品覆盖范围：</w:t>
            </w:r>
            <w:r w:rsidRPr="003A080C">
              <w:rPr>
                <w:rFonts w:ascii="宋体" w:hAnsi="宋体" w:hint="eastAsia"/>
                <w:szCs w:val="21"/>
              </w:rPr>
              <w:t>油气开发、能源动力和海洋装备的材料及制造技术研发</w:t>
            </w:r>
          </w:p>
          <w:p w:rsidR="001C17C6" w:rsidRDefault="001C17C6" w:rsidP="001C17C6">
            <w:pPr>
              <w:rPr>
                <w:rFonts w:ascii="宋体" w:hAnsi="宋体" w:cs="宋体"/>
                <w:szCs w:val="21"/>
              </w:rPr>
            </w:pPr>
            <w:r>
              <w:rPr>
                <w:rFonts w:ascii="宋体" w:hAnsi="宋体" w:cs="宋体" w:hint="eastAsia"/>
                <w:szCs w:val="21"/>
              </w:rPr>
              <w:t>设计开发流程图：</w:t>
            </w:r>
          </w:p>
          <w:p w:rsidR="001C17C6" w:rsidRDefault="001C17C6" w:rsidP="001C17C6">
            <w:pPr>
              <w:spacing w:line="400" w:lineRule="exact"/>
              <w:rPr>
                <w:rFonts w:ascii="宋体" w:hAnsi="宋体" w:cs="宋体" w:hint="eastAsia"/>
                <w:szCs w:val="16"/>
              </w:rPr>
            </w:pPr>
            <w:r w:rsidRPr="003A080C">
              <w:rPr>
                <w:rFonts w:ascii="宋体" w:hAnsi="宋体" w:cs="宋体" w:hint="eastAsia"/>
                <w:szCs w:val="16"/>
              </w:rPr>
              <w:t>需求的获取和分析---评审---设计开发---测试—交付—交付后的活动</w:t>
            </w:r>
          </w:p>
          <w:p w:rsidR="001C17C6" w:rsidRDefault="001C17C6" w:rsidP="001C17C6">
            <w:pPr>
              <w:spacing w:line="400" w:lineRule="exact"/>
              <w:rPr>
                <w:rFonts w:ascii="宋体" w:hAnsi="宋体"/>
                <w:color w:val="000000"/>
                <w:szCs w:val="21"/>
                <w:lang w:val="zh-CN"/>
              </w:rPr>
            </w:pPr>
            <w:r>
              <w:rPr>
                <w:rFonts w:ascii="宋体" w:hAnsi="宋体" w:hint="eastAsia"/>
                <w:color w:val="000000"/>
                <w:szCs w:val="21"/>
              </w:rPr>
              <w:t>3、</w:t>
            </w:r>
            <w:r>
              <w:rPr>
                <w:rFonts w:ascii="宋体" w:hAnsi="宋体" w:hint="eastAsia"/>
                <w:color w:val="000000"/>
                <w:szCs w:val="21"/>
                <w:lang w:val="zh-CN"/>
              </w:rPr>
              <w:t>获得的作业指导书：产品开发作业指导书</w:t>
            </w:r>
          </w:p>
          <w:p w:rsidR="001C17C6" w:rsidRDefault="001C17C6" w:rsidP="001C17C6">
            <w:pPr>
              <w:spacing w:line="400" w:lineRule="exact"/>
              <w:rPr>
                <w:rFonts w:ascii="宋体" w:hAnsi="宋体"/>
                <w:color w:val="000000"/>
                <w:szCs w:val="21"/>
              </w:rPr>
            </w:pPr>
            <w:r>
              <w:rPr>
                <w:rFonts w:ascii="宋体" w:hAnsi="宋体" w:hint="eastAsia"/>
                <w:color w:val="000000"/>
                <w:szCs w:val="21"/>
              </w:rPr>
              <w:t>4、为过程的运行提供适宜的基础设施和环境：现场查见有电脑、打印机、网络等；均进行了维护和保养。</w:t>
            </w:r>
          </w:p>
          <w:p w:rsidR="001C17C6" w:rsidRDefault="001C17C6" w:rsidP="001C17C6">
            <w:pPr>
              <w:spacing w:line="400" w:lineRule="exact"/>
              <w:rPr>
                <w:rFonts w:ascii="宋体" w:hAnsi="宋体"/>
                <w:color w:val="000000"/>
                <w:szCs w:val="21"/>
                <w:lang w:val="zh-CN"/>
              </w:rPr>
            </w:pPr>
            <w:r>
              <w:rPr>
                <w:rFonts w:ascii="宋体" w:hAnsi="宋体" w:hint="eastAsia"/>
                <w:color w:val="000000"/>
                <w:szCs w:val="21"/>
              </w:rPr>
              <w:t>5、</w:t>
            </w:r>
            <w:r>
              <w:rPr>
                <w:rFonts w:ascii="宋体" w:hAnsi="宋体" w:hint="eastAsia"/>
                <w:color w:val="000000"/>
                <w:szCs w:val="21"/>
                <w:lang w:val="zh-CN"/>
              </w:rPr>
              <w:t>监视和测量设备</w:t>
            </w:r>
          </w:p>
          <w:p w:rsidR="001C17C6" w:rsidRDefault="001C17C6" w:rsidP="001C17C6">
            <w:pPr>
              <w:spacing w:line="400" w:lineRule="exact"/>
              <w:rPr>
                <w:rFonts w:ascii="宋体" w:hAnsi="宋体"/>
                <w:color w:val="000000"/>
                <w:szCs w:val="21"/>
              </w:rPr>
            </w:pPr>
            <w:r>
              <w:rPr>
                <w:rFonts w:ascii="宋体" w:hAnsi="宋体" w:hint="eastAsia"/>
                <w:color w:val="000000"/>
                <w:szCs w:val="21"/>
              </w:rPr>
              <w:t xml:space="preserve">    </w:t>
            </w:r>
            <w:r w:rsidRPr="008A408A">
              <w:rPr>
                <w:rFonts w:ascii="宋体" w:hAnsi="宋体" w:hint="eastAsia"/>
                <w:color w:val="000000"/>
                <w:szCs w:val="21"/>
              </w:rPr>
              <w:t>组织研发过程中进行的试验，主要在西南石油大学试验室进行试验，实验中所涉及到的设施设备的维护及校验由对方控制。</w:t>
            </w:r>
          </w:p>
          <w:p w:rsidR="001C17C6" w:rsidRDefault="001C17C6" w:rsidP="001C17C6">
            <w:pPr>
              <w:numPr>
                <w:ilvl w:val="0"/>
                <w:numId w:val="3"/>
              </w:numPr>
              <w:spacing w:line="400" w:lineRule="exact"/>
              <w:rPr>
                <w:rFonts w:ascii="宋体" w:hAnsi="宋体"/>
                <w:color w:val="000000"/>
                <w:szCs w:val="21"/>
                <w:lang w:val="zh-CN"/>
              </w:rPr>
            </w:pPr>
            <w:r>
              <w:rPr>
                <w:rFonts w:ascii="宋体" w:hAnsi="宋体" w:hint="eastAsia"/>
                <w:color w:val="000000"/>
                <w:szCs w:val="21"/>
                <w:lang w:val="zh-CN"/>
              </w:rPr>
              <w:t>抽查公司</w:t>
            </w:r>
            <w:r>
              <w:rPr>
                <w:rFonts w:ascii="宋体" w:hAnsi="宋体" w:hint="eastAsia"/>
                <w:szCs w:val="21"/>
              </w:rPr>
              <w:t>研发</w:t>
            </w:r>
            <w:r>
              <w:rPr>
                <w:rFonts w:ascii="宋体" w:hAnsi="宋体" w:hint="eastAsia"/>
                <w:color w:val="000000"/>
                <w:szCs w:val="21"/>
                <w:lang w:val="zh-CN"/>
              </w:rPr>
              <w:t>控制情况：</w:t>
            </w:r>
          </w:p>
          <w:p w:rsidR="001C17C6" w:rsidRDefault="001C17C6" w:rsidP="001C17C6">
            <w:pPr>
              <w:ind w:firstLineChars="100" w:firstLine="210"/>
              <w:rPr>
                <w:rFonts w:ascii="宋体" w:hAnsi="宋体"/>
                <w:szCs w:val="21"/>
              </w:rPr>
            </w:pPr>
            <w:r>
              <w:rPr>
                <w:rFonts w:ascii="宋体" w:hAnsi="宋体" w:hint="eastAsia"/>
                <w:color w:val="000000"/>
                <w:szCs w:val="21"/>
              </w:rPr>
              <w:t>查见，公司关键过程为技术研发过程</w:t>
            </w:r>
            <w:r>
              <w:rPr>
                <w:rFonts w:ascii="宋体" w:hAnsi="宋体" w:hint="eastAsia"/>
                <w:szCs w:val="21"/>
              </w:rPr>
              <w:t>。制定了《</w:t>
            </w:r>
            <w:r>
              <w:rPr>
                <w:rFonts w:hint="eastAsia"/>
                <w:szCs w:val="21"/>
              </w:rPr>
              <w:t>设计和开发控制程序</w:t>
            </w:r>
            <w:r>
              <w:rPr>
                <w:rFonts w:ascii="宋体" w:hAnsi="宋体" w:hint="eastAsia"/>
                <w:szCs w:val="21"/>
              </w:rPr>
              <w:t>》，对特殊过程的管理进行了规定。通过产品检验和配备有能力的员工实施设计开发，对特殊过程的质量予以控制，并采取以下方式予以确认：</w:t>
            </w:r>
          </w:p>
          <w:p w:rsidR="001C17C6" w:rsidRDefault="001C17C6" w:rsidP="001C17C6">
            <w:pPr>
              <w:rPr>
                <w:rFonts w:ascii="宋体" w:hAnsi="宋体"/>
                <w:szCs w:val="21"/>
              </w:rPr>
            </w:pPr>
            <w:r>
              <w:rPr>
                <w:rFonts w:ascii="宋体" w:hAnsi="宋体" w:hint="eastAsia"/>
                <w:szCs w:val="21"/>
              </w:rPr>
              <w:t>查见：</w:t>
            </w:r>
          </w:p>
          <w:p w:rsidR="001C17C6" w:rsidRDefault="001C17C6" w:rsidP="001C17C6">
            <w:pPr>
              <w:rPr>
                <w:rFonts w:ascii="宋体" w:hAnsi="宋体" w:hint="eastAsia"/>
                <w:szCs w:val="21"/>
              </w:rPr>
            </w:pPr>
            <w:r>
              <w:rPr>
                <w:rFonts w:ascii="宋体" w:hAnsi="宋体" w:hint="eastAsia"/>
                <w:szCs w:val="21"/>
              </w:rPr>
              <w:t>对</w:t>
            </w:r>
            <w:r>
              <w:rPr>
                <w:rFonts w:ascii="宋体" w:hAnsi="宋体" w:hint="eastAsia"/>
                <w:color w:val="000000"/>
                <w:szCs w:val="21"/>
              </w:rPr>
              <w:t>技术研发过程</w:t>
            </w:r>
            <w:r>
              <w:rPr>
                <w:rFonts w:ascii="宋体" w:hAnsi="宋体" w:hint="eastAsia"/>
                <w:szCs w:val="21"/>
              </w:rPr>
              <w:t>操作作业指导书、人员能力进行了确认。编制了</w:t>
            </w:r>
            <w:r>
              <w:rPr>
                <w:rFonts w:ascii="宋体" w:hAnsi="宋体" w:hint="eastAsia"/>
                <w:color w:val="000000"/>
                <w:szCs w:val="21"/>
              </w:rPr>
              <w:t>技术研发过程</w:t>
            </w:r>
            <w:r>
              <w:rPr>
                <w:rFonts w:ascii="宋体" w:hAnsi="宋体" w:hint="eastAsia"/>
                <w:szCs w:val="21"/>
              </w:rPr>
              <w:t>作业指导书，使用的软件和设备进行了维护和保养，状态良好，该工序的员工经公司培训合格后持证上岗。</w:t>
            </w:r>
          </w:p>
          <w:p w:rsidR="001C17C6" w:rsidRPr="00111FEB" w:rsidRDefault="001C17C6" w:rsidP="001C17C6">
            <w:pPr>
              <w:pStyle w:val="a0"/>
            </w:pPr>
            <w:r>
              <w:rPr>
                <w:rFonts w:hint="eastAsia"/>
              </w:rPr>
              <w:t>查研发项目：哈法亚麻油田油层套管腐蚀技术对策及</w:t>
            </w:r>
            <w:r>
              <w:rPr>
                <w:rFonts w:hint="eastAsia"/>
              </w:rPr>
              <w:t>Mishrif</w:t>
            </w:r>
            <w:r>
              <w:rPr>
                <w:rFonts w:hint="eastAsia"/>
              </w:rPr>
              <w:t>碳酸岩石油藏自喷井井筒积液诊断技术研究项目、基于</w:t>
            </w:r>
            <w:r>
              <w:rPr>
                <w:rFonts w:hint="eastAsia"/>
              </w:rPr>
              <w:t>MBD</w:t>
            </w:r>
            <w:r>
              <w:rPr>
                <w:rFonts w:hint="eastAsia"/>
              </w:rPr>
              <w:t>的航空发动机零件智能工艺设计研究、</w:t>
            </w:r>
            <w:r>
              <w:rPr>
                <w:rFonts w:hint="eastAsia"/>
                <w:color w:val="000000" w:themeColor="text1"/>
                <w:szCs w:val="21"/>
              </w:rPr>
              <w:t>高性能玄武岩纤维增强复合涂料的研发过程和资料，均按策划要求执行。</w:t>
            </w:r>
          </w:p>
          <w:p w:rsidR="001C17C6" w:rsidRDefault="001C17C6" w:rsidP="001C17C6">
            <w:pPr>
              <w:rPr>
                <w:rFonts w:ascii="宋体" w:hAnsi="宋体"/>
                <w:szCs w:val="21"/>
              </w:rPr>
            </w:pPr>
            <w:r>
              <w:rPr>
                <w:rFonts w:ascii="宋体" w:hAnsi="宋体" w:hint="eastAsia"/>
                <w:szCs w:val="21"/>
              </w:rPr>
              <w:t>抽2020年10月17日对</w:t>
            </w:r>
            <w:r>
              <w:rPr>
                <w:rFonts w:ascii="宋体" w:hAnsi="宋体" w:hint="eastAsia"/>
                <w:color w:val="000000"/>
                <w:szCs w:val="21"/>
              </w:rPr>
              <w:t>技术研发过程</w:t>
            </w:r>
            <w:r>
              <w:rPr>
                <w:rFonts w:ascii="宋体" w:hAnsi="宋体" w:hint="eastAsia"/>
                <w:szCs w:val="21"/>
              </w:rPr>
              <w:t xml:space="preserve">工序的《特殊过程确认记录表》 </w:t>
            </w:r>
          </w:p>
          <w:p w:rsidR="001C17C6" w:rsidRDefault="001C17C6" w:rsidP="001C17C6">
            <w:pPr>
              <w:rPr>
                <w:rFonts w:ascii="宋体" w:hAnsi="宋体"/>
                <w:szCs w:val="21"/>
              </w:rPr>
            </w:pPr>
            <w:r>
              <w:rPr>
                <w:rFonts w:ascii="宋体" w:hAnsi="宋体" w:hint="eastAsia"/>
                <w:szCs w:val="21"/>
              </w:rPr>
              <w:t xml:space="preserve">设备鉴定：软件正常，PC电脑、笔记本电脑等均进行了日常保养，能满足要求。  </w:t>
            </w:r>
          </w:p>
          <w:p w:rsidR="001C17C6" w:rsidRDefault="001C17C6" w:rsidP="001C17C6">
            <w:pPr>
              <w:rPr>
                <w:rFonts w:ascii="宋体" w:hAnsi="宋体"/>
                <w:szCs w:val="21"/>
              </w:rPr>
            </w:pPr>
            <w:r>
              <w:rPr>
                <w:rFonts w:ascii="宋体" w:hAnsi="宋体" w:hint="eastAsia"/>
                <w:szCs w:val="21"/>
              </w:rPr>
              <w:t>工艺参数鉴定：按照产品研发作业指导书的规定进行。</w:t>
            </w:r>
          </w:p>
          <w:p w:rsidR="001C17C6" w:rsidRDefault="001C17C6" w:rsidP="001C17C6">
            <w:pPr>
              <w:rPr>
                <w:rFonts w:ascii="宋体" w:hAnsi="宋体"/>
                <w:szCs w:val="21"/>
              </w:rPr>
            </w:pPr>
            <w:r>
              <w:rPr>
                <w:rFonts w:ascii="宋体" w:hAnsi="宋体" w:hint="eastAsia"/>
                <w:szCs w:val="21"/>
              </w:rPr>
              <w:t xml:space="preserve">人员鉴定：设计人员均有相应的专业资格，经公司培训，具备实操的工作经验  </w:t>
            </w:r>
          </w:p>
          <w:p w:rsidR="001C17C6" w:rsidRDefault="001C17C6" w:rsidP="001C17C6">
            <w:pPr>
              <w:rPr>
                <w:rFonts w:ascii="宋体" w:hAnsi="宋体"/>
                <w:szCs w:val="21"/>
              </w:rPr>
            </w:pPr>
            <w:r>
              <w:rPr>
                <w:rFonts w:ascii="宋体" w:hAnsi="宋体" w:hint="eastAsia"/>
                <w:szCs w:val="21"/>
              </w:rPr>
              <w:t>过程能力鉴定：满足工序过程控制要求。</w:t>
            </w:r>
          </w:p>
          <w:p w:rsidR="001C17C6" w:rsidRDefault="001C17C6" w:rsidP="001C17C6">
            <w:pPr>
              <w:rPr>
                <w:rFonts w:ascii="宋体" w:hAnsi="宋体"/>
                <w:szCs w:val="21"/>
              </w:rPr>
            </w:pPr>
            <w:r>
              <w:rPr>
                <w:rFonts w:ascii="宋体" w:hAnsi="宋体" w:cs="宋体" w:hint="eastAsia"/>
                <w:szCs w:val="21"/>
              </w:rPr>
              <w:lastRenderedPageBreak/>
              <w:t>确认人：</w:t>
            </w:r>
            <w:r>
              <w:rPr>
                <w:rFonts w:ascii="宋体" w:hAnsi="宋体" w:hint="eastAsia"/>
                <w:szCs w:val="21"/>
              </w:rPr>
              <w:t>王小虎   时间：2020年10月17日</w:t>
            </w:r>
          </w:p>
          <w:p w:rsidR="001C17C6" w:rsidRDefault="001C17C6" w:rsidP="001C17C6">
            <w:pPr>
              <w:rPr>
                <w:rFonts w:ascii="宋体" w:hAnsi="宋体"/>
                <w:color w:val="000000"/>
                <w:szCs w:val="21"/>
              </w:rPr>
            </w:pPr>
            <w:r>
              <w:rPr>
                <w:rFonts w:ascii="宋体" w:hAnsi="宋体" w:hint="eastAsia"/>
                <w:szCs w:val="21"/>
              </w:rPr>
              <w:t>整个过程基本受控。</w:t>
            </w:r>
          </w:p>
        </w:tc>
        <w:tc>
          <w:tcPr>
            <w:tcW w:w="1585" w:type="dxa"/>
          </w:tcPr>
          <w:p w:rsidR="001C17C6" w:rsidRDefault="001C17C6" w:rsidP="001C17C6"/>
        </w:tc>
      </w:tr>
      <w:tr w:rsidR="001C17C6">
        <w:trPr>
          <w:trHeight w:val="90"/>
        </w:trPr>
        <w:tc>
          <w:tcPr>
            <w:tcW w:w="2160" w:type="dxa"/>
          </w:tcPr>
          <w:p w:rsidR="001C17C6" w:rsidRDefault="001C17C6" w:rsidP="001C17C6">
            <w:pPr>
              <w:jc w:val="left"/>
              <w:rPr>
                <w:rFonts w:ascii="宋体" w:hAnsi="宋体"/>
                <w:szCs w:val="21"/>
              </w:rPr>
            </w:pPr>
            <w:r>
              <w:rPr>
                <w:rFonts w:ascii="宋体" w:hAnsi="宋体" w:hint="eastAsia"/>
                <w:szCs w:val="21"/>
              </w:rPr>
              <w:lastRenderedPageBreak/>
              <w:t>标识和可追溯性</w:t>
            </w:r>
          </w:p>
        </w:tc>
        <w:tc>
          <w:tcPr>
            <w:tcW w:w="960" w:type="dxa"/>
          </w:tcPr>
          <w:p w:rsidR="001C17C6" w:rsidRDefault="001C17C6" w:rsidP="001C17C6">
            <w:pPr>
              <w:jc w:val="left"/>
              <w:rPr>
                <w:rFonts w:ascii="宋体" w:hAnsi="宋体"/>
                <w:szCs w:val="21"/>
              </w:rPr>
            </w:pPr>
            <w:r>
              <w:rPr>
                <w:rFonts w:ascii="宋体" w:hAnsi="宋体" w:hint="eastAsia"/>
                <w:szCs w:val="21"/>
              </w:rPr>
              <w:t>8.5.2</w:t>
            </w:r>
          </w:p>
        </w:tc>
        <w:tc>
          <w:tcPr>
            <w:tcW w:w="10004" w:type="dxa"/>
          </w:tcPr>
          <w:p w:rsidR="001C17C6" w:rsidRDefault="001C17C6" w:rsidP="001C17C6">
            <w:pPr>
              <w:ind w:firstLineChars="200" w:firstLine="420"/>
              <w:rPr>
                <w:rFonts w:ascii="宋体" w:hAnsi="宋体"/>
                <w:szCs w:val="21"/>
              </w:rPr>
            </w:pPr>
            <w:r>
              <w:rPr>
                <w:rFonts w:ascii="宋体" w:hAnsi="宋体" w:hint="eastAsia"/>
                <w:szCs w:val="21"/>
              </w:rPr>
              <w:t>现场查见，公司在经营过程中对标识和可追溯性进行了规定。</w:t>
            </w:r>
          </w:p>
          <w:p w:rsidR="001C17C6" w:rsidRDefault="001C17C6" w:rsidP="001C17C6">
            <w:pPr>
              <w:ind w:firstLineChars="200" w:firstLine="420"/>
              <w:rPr>
                <w:rFonts w:ascii="宋体" w:hAnsi="宋体"/>
                <w:szCs w:val="21"/>
              </w:rPr>
            </w:pPr>
            <w:r>
              <w:rPr>
                <w:rFonts w:ascii="宋体" w:hAnsi="宋体" w:hint="eastAsia"/>
                <w:szCs w:val="21"/>
              </w:rPr>
              <w:t>1、过程采用测试记录/培训记录等进行标识；</w:t>
            </w:r>
          </w:p>
          <w:p w:rsidR="001C17C6" w:rsidRDefault="001C17C6" w:rsidP="001C17C6">
            <w:pPr>
              <w:ind w:firstLineChars="200" w:firstLine="420"/>
              <w:rPr>
                <w:rFonts w:ascii="宋体" w:hAnsi="宋体"/>
                <w:szCs w:val="21"/>
              </w:rPr>
            </w:pPr>
            <w:r>
              <w:rPr>
                <w:rFonts w:ascii="宋体" w:hAnsi="宋体" w:hint="eastAsia"/>
                <w:szCs w:val="21"/>
              </w:rPr>
              <w:t>2、采购的物资、器材设备采用标牌、标识标签进行标识，牌、卡上注明产名称、规格型号、生产厂家、等内容；</w:t>
            </w:r>
          </w:p>
          <w:p w:rsidR="001C17C6" w:rsidRDefault="001C17C6" w:rsidP="001C17C6">
            <w:pPr>
              <w:ind w:firstLineChars="200" w:firstLine="420"/>
              <w:rPr>
                <w:rFonts w:ascii="宋体" w:hAnsi="宋体"/>
                <w:szCs w:val="21"/>
              </w:rPr>
            </w:pPr>
            <w:r>
              <w:rPr>
                <w:rFonts w:ascii="宋体" w:hAnsi="宋体" w:hint="eastAsia"/>
                <w:szCs w:val="21"/>
              </w:rPr>
              <w:t>3、服务过程采用客户投诉记录、售后维护信息确认回访表等进行标识；</w:t>
            </w:r>
          </w:p>
          <w:p w:rsidR="001C17C6" w:rsidRDefault="001C17C6" w:rsidP="001C17C6">
            <w:pPr>
              <w:ind w:firstLineChars="200" w:firstLine="420"/>
              <w:rPr>
                <w:rFonts w:ascii="宋体" w:hAnsi="宋体"/>
                <w:szCs w:val="21"/>
              </w:rPr>
            </w:pPr>
            <w:r>
              <w:rPr>
                <w:rFonts w:ascii="宋体" w:hAnsi="宋体" w:hint="eastAsia"/>
                <w:szCs w:val="21"/>
              </w:rPr>
              <w:t>4、研发材料在研发成果中备注有产品作用、研发人等信息。</w:t>
            </w:r>
          </w:p>
          <w:p w:rsidR="001C17C6" w:rsidRDefault="001C17C6" w:rsidP="001C17C6">
            <w:pPr>
              <w:ind w:firstLineChars="200" w:firstLine="420"/>
              <w:rPr>
                <w:rFonts w:ascii="宋体" w:hAnsi="宋体"/>
                <w:szCs w:val="21"/>
              </w:rPr>
            </w:pPr>
            <w:r>
              <w:rPr>
                <w:rFonts w:ascii="宋体" w:hAnsi="宋体" w:hint="eastAsia"/>
                <w:szCs w:val="21"/>
              </w:rPr>
              <w:t>5、通过上述标识可以追溯产品的来源和产品的研发日期等；</w:t>
            </w:r>
          </w:p>
          <w:p w:rsidR="001C17C6" w:rsidRDefault="001C17C6" w:rsidP="001C17C6">
            <w:pPr>
              <w:ind w:firstLineChars="200" w:firstLine="420"/>
              <w:rPr>
                <w:rFonts w:ascii="宋体" w:hAnsi="宋体"/>
                <w:szCs w:val="21"/>
              </w:rPr>
            </w:pPr>
            <w:r>
              <w:rPr>
                <w:rFonts w:ascii="宋体" w:hAnsi="宋体" w:hint="eastAsia"/>
                <w:szCs w:val="21"/>
              </w:rPr>
              <w:t>标识和可追溯性基本符合要求。</w:t>
            </w:r>
          </w:p>
        </w:tc>
        <w:tc>
          <w:tcPr>
            <w:tcW w:w="1585" w:type="dxa"/>
          </w:tcPr>
          <w:p w:rsidR="001C17C6" w:rsidRDefault="001C17C6" w:rsidP="001C17C6"/>
        </w:tc>
      </w:tr>
      <w:tr w:rsidR="001C17C6">
        <w:trPr>
          <w:trHeight w:val="90"/>
        </w:trPr>
        <w:tc>
          <w:tcPr>
            <w:tcW w:w="2160" w:type="dxa"/>
          </w:tcPr>
          <w:p w:rsidR="001C17C6" w:rsidRDefault="001C17C6" w:rsidP="001C17C6">
            <w:pPr>
              <w:jc w:val="left"/>
              <w:rPr>
                <w:rFonts w:ascii="宋体" w:hAnsi="宋体"/>
                <w:szCs w:val="21"/>
              </w:rPr>
            </w:pPr>
            <w:r>
              <w:rPr>
                <w:rFonts w:ascii="宋体" w:hAnsi="宋体" w:hint="eastAsia"/>
                <w:szCs w:val="21"/>
              </w:rPr>
              <w:t>顾客或外部供方的财产</w:t>
            </w:r>
          </w:p>
        </w:tc>
        <w:tc>
          <w:tcPr>
            <w:tcW w:w="960" w:type="dxa"/>
          </w:tcPr>
          <w:p w:rsidR="001C17C6" w:rsidRDefault="001C17C6" w:rsidP="001C17C6">
            <w:pPr>
              <w:jc w:val="left"/>
              <w:rPr>
                <w:rFonts w:ascii="宋体" w:hAnsi="宋体"/>
                <w:szCs w:val="21"/>
              </w:rPr>
            </w:pPr>
            <w:r>
              <w:rPr>
                <w:rFonts w:ascii="宋体" w:hAnsi="宋体" w:hint="eastAsia"/>
                <w:szCs w:val="21"/>
              </w:rPr>
              <w:t>8.5.3</w:t>
            </w:r>
          </w:p>
          <w:p w:rsidR="001C17C6" w:rsidRDefault="001C17C6" w:rsidP="001C17C6">
            <w:pPr>
              <w:ind w:firstLineChars="200" w:firstLine="420"/>
              <w:jc w:val="left"/>
              <w:rPr>
                <w:rFonts w:ascii="宋体" w:hAnsi="宋体"/>
                <w:szCs w:val="21"/>
              </w:rPr>
            </w:pPr>
          </w:p>
        </w:tc>
        <w:tc>
          <w:tcPr>
            <w:tcW w:w="10004" w:type="dxa"/>
          </w:tcPr>
          <w:p w:rsidR="001C17C6" w:rsidRDefault="001C17C6" w:rsidP="001C17C6">
            <w:pPr>
              <w:ind w:firstLineChars="200" w:firstLine="420"/>
              <w:rPr>
                <w:rFonts w:ascii="宋体" w:hAnsi="宋体"/>
                <w:szCs w:val="21"/>
              </w:rPr>
            </w:pPr>
            <w:r>
              <w:rPr>
                <w:rFonts w:ascii="宋体" w:hAnsi="宋体" w:hint="eastAsia"/>
                <w:szCs w:val="21"/>
              </w:rPr>
              <w:t>公司的顾客的财产有顾客信息、技术服务合同、项目研发技术要求等，公司对顾客或外部供方财产进行了保存，当顾客或外部供方财产丢失时，应告知顾客或外部供方。</w:t>
            </w:r>
          </w:p>
          <w:p w:rsidR="001C17C6" w:rsidRDefault="001C17C6" w:rsidP="001C17C6">
            <w:pPr>
              <w:ind w:firstLineChars="200" w:firstLine="420"/>
              <w:rPr>
                <w:rFonts w:ascii="宋体" w:hAnsi="宋体"/>
                <w:szCs w:val="21"/>
              </w:rPr>
            </w:pPr>
            <w:r>
              <w:rPr>
                <w:rFonts w:ascii="宋体" w:hAnsi="宋体" w:hint="eastAsia"/>
                <w:szCs w:val="21"/>
              </w:rPr>
              <w:t>负责人讲目前没有发生顾客或外部供方财产丢失的情况；</w:t>
            </w:r>
          </w:p>
        </w:tc>
        <w:tc>
          <w:tcPr>
            <w:tcW w:w="1585" w:type="dxa"/>
          </w:tcPr>
          <w:p w:rsidR="001C17C6" w:rsidRDefault="001C17C6" w:rsidP="001C17C6"/>
        </w:tc>
      </w:tr>
      <w:tr w:rsidR="001C17C6">
        <w:trPr>
          <w:trHeight w:val="90"/>
        </w:trPr>
        <w:tc>
          <w:tcPr>
            <w:tcW w:w="2160" w:type="dxa"/>
          </w:tcPr>
          <w:p w:rsidR="001C17C6" w:rsidRDefault="001C17C6" w:rsidP="001C17C6">
            <w:pPr>
              <w:jc w:val="left"/>
              <w:rPr>
                <w:rFonts w:ascii="宋体" w:hAnsi="宋体"/>
                <w:szCs w:val="21"/>
              </w:rPr>
            </w:pPr>
            <w:r>
              <w:rPr>
                <w:rFonts w:ascii="宋体" w:hAnsi="宋体" w:hint="eastAsia"/>
                <w:szCs w:val="21"/>
              </w:rPr>
              <w:t>防护</w:t>
            </w:r>
          </w:p>
        </w:tc>
        <w:tc>
          <w:tcPr>
            <w:tcW w:w="960" w:type="dxa"/>
          </w:tcPr>
          <w:p w:rsidR="001C17C6" w:rsidRDefault="001C17C6" w:rsidP="001C17C6">
            <w:pPr>
              <w:jc w:val="left"/>
              <w:rPr>
                <w:rFonts w:ascii="宋体" w:hAnsi="宋体"/>
                <w:szCs w:val="21"/>
              </w:rPr>
            </w:pPr>
            <w:r>
              <w:rPr>
                <w:rFonts w:ascii="宋体" w:hAnsi="宋体" w:hint="eastAsia"/>
                <w:szCs w:val="21"/>
              </w:rPr>
              <w:t>8.5.4</w:t>
            </w:r>
          </w:p>
        </w:tc>
        <w:tc>
          <w:tcPr>
            <w:tcW w:w="10004" w:type="dxa"/>
          </w:tcPr>
          <w:p w:rsidR="001C17C6" w:rsidRDefault="001C17C6" w:rsidP="001C17C6">
            <w:pPr>
              <w:ind w:firstLineChars="200" w:firstLine="420"/>
              <w:rPr>
                <w:rFonts w:ascii="宋体" w:hAnsi="宋体"/>
                <w:szCs w:val="21"/>
              </w:rPr>
            </w:pPr>
            <w:r>
              <w:rPr>
                <w:rFonts w:ascii="宋体" w:hAnsi="宋体" w:hint="eastAsia"/>
                <w:szCs w:val="21"/>
              </w:rPr>
              <w:t>--产品防护</w:t>
            </w:r>
          </w:p>
          <w:p w:rsidR="001C17C6" w:rsidRDefault="001C17C6" w:rsidP="001C17C6">
            <w:pPr>
              <w:ind w:firstLineChars="200" w:firstLine="420"/>
              <w:rPr>
                <w:rFonts w:ascii="宋体" w:hAnsi="宋体"/>
                <w:szCs w:val="21"/>
              </w:rPr>
            </w:pPr>
            <w:r>
              <w:rPr>
                <w:rFonts w:ascii="宋体" w:hAnsi="宋体" w:hint="eastAsia"/>
                <w:szCs w:val="21"/>
              </w:rPr>
              <w:t>对产品研发依据的文件或产生的资料、记录进行保密管理；纸质文件有专门文件柜上锁保存，研发成品信息加密保存，电脑等设备密码加密。</w:t>
            </w:r>
          </w:p>
          <w:p w:rsidR="001C17C6" w:rsidRDefault="001C17C6" w:rsidP="001C17C6">
            <w:pPr>
              <w:ind w:firstLineChars="200" w:firstLine="420"/>
              <w:rPr>
                <w:rFonts w:ascii="宋体" w:hAnsi="宋体"/>
                <w:szCs w:val="21"/>
              </w:rPr>
            </w:pPr>
            <w:r>
              <w:rPr>
                <w:rFonts w:ascii="宋体" w:hAnsi="宋体" w:hint="eastAsia"/>
                <w:szCs w:val="21"/>
              </w:rPr>
              <w:t>对采购物资的搬运主要为人工装卸，可以起到产品搬运的防护的作用。</w:t>
            </w:r>
          </w:p>
          <w:p w:rsidR="001C17C6" w:rsidRDefault="001C17C6" w:rsidP="001C17C6">
            <w:pPr>
              <w:ind w:firstLineChars="200" w:firstLine="420"/>
              <w:rPr>
                <w:rFonts w:ascii="宋体" w:hAnsi="宋体"/>
                <w:szCs w:val="21"/>
              </w:rPr>
            </w:pPr>
            <w:r>
              <w:rPr>
                <w:rFonts w:ascii="宋体" w:hAnsi="宋体" w:hint="eastAsia"/>
                <w:szCs w:val="21"/>
              </w:rPr>
              <w:t>现场查看物资的包装主要为原包装，能起到产品包装、运输、装卸的防护作用。</w:t>
            </w:r>
          </w:p>
          <w:p w:rsidR="001C17C6" w:rsidRDefault="001C17C6" w:rsidP="001C17C6">
            <w:pPr>
              <w:ind w:firstLineChars="200" w:firstLine="420"/>
              <w:rPr>
                <w:rFonts w:ascii="宋体" w:hAnsi="宋体"/>
                <w:szCs w:val="21"/>
              </w:rPr>
            </w:pPr>
            <w:r>
              <w:rPr>
                <w:rFonts w:ascii="宋体" w:hAnsi="宋体" w:hint="eastAsia"/>
                <w:szCs w:val="21"/>
              </w:rPr>
              <w:t>产品防护基本符合要求。</w:t>
            </w:r>
          </w:p>
        </w:tc>
        <w:tc>
          <w:tcPr>
            <w:tcW w:w="1585" w:type="dxa"/>
          </w:tcPr>
          <w:p w:rsidR="001C17C6" w:rsidRDefault="001C17C6" w:rsidP="001C17C6"/>
        </w:tc>
      </w:tr>
      <w:tr w:rsidR="001C17C6">
        <w:trPr>
          <w:trHeight w:val="90"/>
        </w:trPr>
        <w:tc>
          <w:tcPr>
            <w:tcW w:w="2160" w:type="dxa"/>
          </w:tcPr>
          <w:p w:rsidR="001C17C6" w:rsidRDefault="001C17C6" w:rsidP="001C17C6">
            <w:pPr>
              <w:jc w:val="left"/>
              <w:rPr>
                <w:rFonts w:ascii="宋体" w:hAnsi="宋体"/>
                <w:szCs w:val="21"/>
              </w:rPr>
            </w:pPr>
            <w:r>
              <w:rPr>
                <w:rFonts w:ascii="宋体" w:hAnsi="宋体" w:hint="eastAsia"/>
                <w:szCs w:val="21"/>
              </w:rPr>
              <w:t>交付后活动</w:t>
            </w:r>
          </w:p>
        </w:tc>
        <w:tc>
          <w:tcPr>
            <w:tcW w:w="960" w:type="dxa"/>
          </w:tcPr>
          <w:p w:rsidR="001C17C6" w:rsidRDefault="001C17C6" w:rsidP="001C17C6">
            <w:pPr>
              <w:jc w:val="left"/>
              <w:rPr>
                <w:rFonts w:ascii="宋体" w:hAnsi="宋体"/>
                <w:szCs w:val="21"/>
              </w:rPr>
            </w:pPr>
            <w:r>
              <w:rPr>
                <w:rFonts w:ascii="宋体" w:hAnsi="宋体" w:hint="eastAsia"/>
                <w:szCs w:val="21"/>
              </w:rPr>
              <w:t>8.5.5</w:t>
            </w:r>
          </w:p>
        </w:tc>
        <w:tc>
          <w:tcPr>
            <w:tcW w:w="10004" w:type="dxa"/>
          </w:tcPr>
          <w:p w:rsidR="001C17C6" w:rsidRDefault="001C17C6" w:rsidP="001C17C6">
            <w:pPr>
              <w:ind w:firstLineChars="200" w:firstLine="420"/>
              <w:rPr>
                <w:rFonts w:ascii="宋体" w:hAnsi="宋体"/>
                <w:szCs w:val="21"/>
              </w:rPr>
            </w:pPr>
            <w:r>
              <w:rPr>
                <w:rFonts w:ascii="宋体" w:hAnsi="宋体" w:hint="eastAsia"/>
                <w:szCs w:val="21"/>
              </w:rPr>
              <w:t>公司明确产品和服务相关交付后活动的安排及管控要求，包括满足以下各项内容要求。如：</w:t>
            </w:r>
          </w:p>
          <w:p w:rsidR="001C17C6" w:rsidRDefault="001C17C6" w:rsidP="001C17C6">
            <w:pPr>
              <w:ind w:firstLineChars="200" w:firstLine="420"/>
              <w:rPr>
                <w:rFonts w:ascii="宋体" w:hAnsi="宋体"/>
                <w:szCs w:val="21"/>
              </w:rPr>
            </w:pPr>
            <w:r>
              <w:rPr>
                <w:rFonts w:ascii="宋体" w:hAnsi="宋体" w:hint="eastAsia"/>
                <w:szCs w:val="21"/>
              </w:rPr>
              <w:t>a）法律法规要求；</w:t>
            </w:r>
          </w:p>
          <w:p w:rsidR="001C17C6" w:rsidRDefault="001C17C6" w:rsidP="001C17C6">
            <w:pPr>
              <w:ind w:firstLineChars="200" w:firstLine="420"/>
              <w:rPr>
                <w:rFonts w:ascii="宋体" w:hAnsi="宋体"/>
                <w:szCs w:val="21"/>
              </w:rPr>
            </w:pPr>
            <w:r>
              <w:rPr>
                <w:rFonts w:ascii="宋体" w:hAnsi="宋体" w:hint="eastAsia"/>
                <w:szCs w:val="21"/>
              </w:rPr>
              <w:t>b）与产品和服务相关的潜在不期望的后果；</w:t>
            </w:r>
          </w:p>
          <w:p w:rsidR="001C17C6" w:rsidRDefault="001C17C6" w:rsidP="001C17C6">
            <w:pPr>
              <w:ind w:firstLineChars="200" w:firstLine="420"/>
              <w:rPr>
                <w:rFonts w:ascii="宋体" w:hAnsi="宋体"/>
                <w:szCs w:val="21"/>
              </w:rPr>
            </w:pPr>
            <w:r>
              <w:rPr>
                <w:rFonts w:ascii="宋体" w:hAnsi="宋体" w:hint="eastAsia"/>
                <w:szCs w:val="21"/>
              </w:rPr>
              <w:t>c）其产品和服务的性质、用途和预期寿命；</w:t>
            </w:r>
          </w:p>
          <w:p w:rsidR="001C17C6" w:rsidRDefault="001C17C6" w:rsidP="001C17C6">
            <w:pPr>
              <w:ind w:firstLineChars="200" w:firstLine="420"/>
              <w:rPr>
                <w:rFonts w:ascii="宋体" w:hAnsi="宋体"/>
                <w:szCs w:val="21"/>
              </w:rPr>
            </w:pPr>
            <w:r>
              <w:rPr>
                <w:rFonts w:ascii="宋体" w:hAnsi="宋体" w:hint="eastAsia"/>
                <w:szCs w:val="21"/>
              </w:rPr>
              <w:t>d）顾客要求；</w:t>
            </w:r>
          </w:p>
          <w:p w:rsidR="001C17C6" w:rsidRDefault="001C17C6" w:rsidP="001C17C6">
            <w:pPr>
              <w:ind w:firstLineChars="200" w:firstLine="420"/>
              <w:rPr>
                <w:rFonts w:ascii="宋体" w:hAnsi="宋体"/>
                <w:szCs w:val="21"/>
              </w:rPr>
            </w:pPr>
            <w:r>
              <w:rPr>
                <w:rFonts w:ascii="宋体" w:hAnsi="宋体" w:hint="eastAsia"/>
                <w:szCs w:val="21"/>
              </w:rPr>
              <w:t>e）顾客反馈。</w:t>
            </w:r>
          </w:p>
          <w:p w:rsidR="001C17C6" w:rsidRDefault="001C17C6" w:rsidP="001C17C6">
            <w:pPr>
              <w:ind w:firstLineChars="200" w:firstLine="420"/>
              <w:rPr>
                <w:rFonts w:ascii="宋体" w:hAnsi="宋体"/>
                <w:szCs w:val="21"/>
              </w:rPr>
            </w:pPr>
            <w:r>
              <w:rPr>
                <w:rFonts w:ascii="宋体" w:hAnsi="宋体" w:hint="eastAsia"/>
                <w:szCs w:val="21"/>
              </w:rPr>
              <w:t>此外，也包括：交付后活动可能含的担保条款所规定的相关活动，诸如合同规定的售后维护服务，研发成品或技术使用过程中产生的需处理调试服务等。</w:t>
            </w:r>
          </w:p>
          <w:p w:rsidR="001C17C6" w:rsidRDefault="001C17C6" w:rsidP="001C17C6">
            <w:pPr>
              <w:ind w:firstLineChars="200" w:firstLine="420"/>
              <w:rPr>
                <w:rFonts w:ascii="宋体" w:hAnsi="宋体"/>
                <w:szCs w:val="21"/>
              </w:rPr>
            </w:pPr>
            <w:r>
              <w:rPr>
                <w:rFonts w:ascii="宋体" w:hAnsi="宋体" w:hint="eastAsia"/>
                <w:szCs w:val="21"/>
              </w:rPr>
              <w:lastRenderedPageBreak/>
              <w:t>--现场记录及沟通确认：已基本满足交付后活动的要求</w:t>
            </w:r>
          </w:p>
        </w:tc>
        <w:tc>
          <w:tcPr>
            <w:tcW w:w="1585" w:type="dxa"/>
          </w:tcPr>
          <w:p w:rsidR="001C17C6" w:rsidRDefault="001C17C6" w:rsidP="001C17C6"/>
        </w:tc>
      </w:tr>
      <w:tr w:rsidR="001C17C6">
        <w:trPr>
          <w:trHeight w:val="90"/>
        </w:trPr>
        <w:tc>
          <w:tcPr>
            <w:tcW w:w="2160" w:type="dxa"/>
          </w:tcPr>
          <w:p w:rsidR="001C17C6" w:rsidRDefault="001C17C6" w:rsidP="001C17C6">
            <w:pPr>
              <w:jc w:val="left"/>
              <w:rPr>
                <w:rFonts w:ascii="宋体" w:hAnsi="宋体"/>
                <w:szCs w:val="21"/>
              </w:rPr>
            </w:pPr>
            <w:r>
              <w:rPr>
                <w:rFonts w:ascii="宋体" w:hAnsi="宋体" w:hint="eastAsia"/>
                <w:szCs w:val="21"/>
              </w:rPr>
              <w:lastRenderedPageBreak/>
              <w:t>更改控制</w:t>
            </w:r>
          </w:p>
        </w:tc>
        <w:tc>
          <w:tcPr>
            <w:tcW w:w="960" w:type="dxa"/>
          </w:tcPr>
          <w:p w:rsidR="001C17C6" w:rsidRDefault="001C17C6" w:rsidP="001C17C6">
            <w:pPr>
              <w:jc w:val="left"/>
              <w:rPr>
                <w:rFonts w:ascii="宋体" w:hAnsi="宋体"/>
                <w:szCs w:val="21"/>
              </w:rPr>
            </w:pPr>
            <w:r>
              <w:rPr>
                <w:rFonts w:ascii="宋体" w:hAnsi="宋体" w:hint="eastAsia"/>
                <w:szCs w:val="21"/>
              </w:rPr>
              <w:t>8.5.6</w:t>
            </w:r>
          </w:p>
        </w:tc>
        <w:tc>
          <w:tcPr>
            <w:tcW w:w="10004" w:type="dxa"/>
          </w:tcPr>
          <w:p w:rsidR="001C17C6" w:rsidRDefault="001C17C6" w:rsidP="001C17C6">
            <w:pPr>
              <w:ind w:firstLineChars="200" w:firstLine="420"/>
              <w:rPr>
                <w:rFonts w:ascii="宋体" w:hAnsi="宋体"/>
                <w:szCs w:val="21"/>
              </w:rPr>
            </w:pPr>
            <w:r>
              <w:rPr>
                <w:rFonts w:ascii="宋体" w:hAnsi="宋体" w:hint="eastAsia"/>
                <w:szCs w:val="21"/>
              </w:rPr>
              <w:t>公司对研发提供的更改管控要求予以明确规定：包括对其更改的评审、授权信息及需采取的措施等。</w:t>
            </w:r>
          </w:p>
          <w:p w:rsidR="001C17C6" w:rsidRDefault="001C17C6" w:rsidP="001C17C6">
            <w:pPr>
              <w:ind w:firstLineChars="200" w:firstLine="420"/>
              <w:rPr>
                <w:rFonts w:ascii="宋体" w:hAnsi="宋体"/>
                <w:szCs w:val="21"/>
              </w:rPr>
            </w:pPr>
            <w:r>
              <w:rPr>
                <w:rFonts w:ascii="宋体" w:hAnsi="宋体" w:hint="eastAsia"/>
                <w:szCs w:val="21"/>
              </w:rPr>
              <w:t>--经查：体系运行至今，暂无研发提供的更改情形。</w:t>
            </w:r>
          </w:p>
        </w:tc>
        <w:tc>
          <w:tcPr>
            <w:tcW w:w="1585" w:type="dxa"/>
          </w:tcPr>
          <w:p w:rsidR="001C17C6" w:rsidRDefault="001C17C6" w:rsidP="001C17C6"/>
        </w:tc>
      </w:tr>
      <w:tr w:rsidR="001C17C6">
        <w:trPr>
          <w:trHeight w:val="375"/>
        </w:trPr>
        <w:tc>
          <w:tcPr>
            <w:tcW w:w="2160" w:type="dxa"/>
          </w:tcPr>
          <w:p w:rsidR="001C17C6" w:rsidRDefault="001C17C6" w:rsidP="001C17C6">
            <w:pPr>
              <w:adjustRightInd w:val="0"/>
              <w:snapToGrid w:val="0"/>
              <w:rPr>
                <w:rFonts w:ascii="宋体" w:hAnsi="宋体"/>
                <w:szCs w:val="21"/>
              </w:rPr>
            </w:pPr>
            <w:r>
              <w:rPr>
                <w:rFonts w:ascii="宋体" w:hAnsi="宋体" w:cs="新宋体" w:hint="eastAsia"/>
                <w:szCs w:val="21"/>
              </w:rPr>
              <w:t>不合格输出的控制</w:t>
            </w:r>
          </w:p>
        </w:tc>
        <w:tc>
          <w:tcPr>
            <w:tcW w:w="960" w:type="dxa"/>
          </w:tcPr>
          <w:p w:rsidR="001C17C6" w:rsidRDefault="001C17C6" w:rsidP="001C17C6">
            <w:pPr>
              <w:rPr>
                <w:rFonts w:ascii="宋体" w:hAnsi="宋体" w:cs="宋体"/>
                <w:b/>
                <w:szCs w:val="21"/>
              </w:rPr>
            </w:pPr>
            <w:r>
              <w:rPr>
                <w:rFonts w:ascii="宋体" w:hAnsi="宋体" w:cs="新宋体" w:hint="eastAsia"/>
                <w:szCs w:val="21"/>
              </w:rPr>
              <w:t xml:space="preserve">8.7 </w:t>
            </w:r>
          </w:p>
        </w:tc>
        <w:tc>
          <w:tcPr>
            <w:tcW w:w="10004" w:type="dxa"/>
          </w:tcPr>
          <w:p w:rsidR="001C17C6" w:rsidRDefault="001C17C6" w:rsidP="001C17C6">
            <w:pPr>
              <w:spacing w:line="360" w:lineRule="auto"/>
              <w:ind w:firstLineChars="200" w:firstLine="420"/>
              <w:rPr>
                <w:rFonts w:ascii="宋体" w:hAnsi="宋体" w:cs="宋体"/>
                <w:szCs w:val="21"/>
              </w:rPr>
            </w:pPr>
            <w:r>
              <w:rPr>
                <w:rFonts w:ascii="宋体" w:hAnsi="宋体" w:cs="宋体" w:hint="eastAsia"/>
                <w:szCs w:val="21"/>
              </w:rPr>
              <w:t>公司明确各类、各阶段的不合格的控制管控要求，包括输入阶段、过程监视和测量阶段、输出阶段的不合格之识别、确定、标识、处置措施等，详见《不合格品控制程序》</w:t>
            </w:r>
          </w:p>
          <w:p w:rsidR="001C17C6" w:rsidRDefault="001C17C6" w:rsidP="001C17C6">
            <w:pPr>
              <w:spacing w:line="360" w:lineRule="auto"/>
              <w:ind w:firstLineChars="200" w:firstLine="420"/>
              <w:rPr>
                <w:rFonts w:ascii="宋体" w:hAnsi="宋体" w:cs="宋体"/>
                <w:szCs w:val="21"/>
              </w:rPr>
            </w:pPr>
            <w:r>
              <w:rPr>
                <w:rFonts w:ascii="宋体" w:hAnsi="宋体" w:cs="宋体" w:hint="eastAsia"/>
                <w:szCs w:val="21"/>
              </w:rPr>
              <w:t>---公司明确并实施处置不合格输出的途径；</w:t>
            </w:r>
          </w:p>
          <w:p w:rsidR="001C17C6" w:rsidRDefault="001C17C6" w:rsidP="001C17C6">
            <w:pPr>
              <w:spacing w:line="360" w:lineRule="auto"/>
              <w:ind w:firstLineChars="200" w:firstLine="420"/>
              <w:rPr>
                <w:rFonts w:ascii="宋体" w:hAnsi="宋体" w:cs="宋体"/>
                <w:szCs w:val="21"/>
              </w:rPr>
            </w:pPr>
            <w:r>
              <w:rPr>
                <w:rFonts w:ascii="宋体" w:hAnsi="宋体" w:cs="宋体" w:hint="eastAsia"/>
                <w:szCs w:val="21"/>
              </w:rPr>
              <w:t>---公司明确并实施对不合格的处置方法选择、采取措施的程度取决于不合格的性质及其对产品和服务的影响程度；</w:t>
            </w:r>
          </w:p>
          <w:p w:rsidR="001C17C6" w:rsidRDefault="001C17C6" w:rsidP="001C17C6">
            <w:pPr>
              <w:spacing w:line="360" w:lineRule="auto"/>
              <w:ind w:firstLineChars="200" w:firstLine="420"/>
              <w:rPr>
                <w:rFonts w:ascii="宋体" w:hAnsi="宋体" w:cs="宋体"/>
                <w:szCs w:val="21"/>
              </w:rPr>
            </w:pPr>
            <w:r>
              <w:rPr>
                <w:rFonts w:ascii="宋体" w:hAnsi="宋体" w:cs="宋体" w:hint="eastAsia"/>
                <w:szCs w:val="21"/>
              </w:rPr>
              <w:t>---公司明确并实施对适用于纠正的不合格输出，在进行纠正之后须实施再验证；</w:t>
            </w:r>
          </w:p>
          <w:p w:rsidR="001C17C6" w:rsidRDefault="001C17C6" w:rsidP="001C17C6">
            <w:pPr>
              <w:spacing w:line="360" w:lineRule="auto"/>
              <w:ind w:firstLineChars="200" w:firstLine="420"/>
              <w:rPr>
                <w:rFonts w:ascii="宋体" w:hAnsi="宋体" w:cs="宋体"/>
                <w:szCs w:val="21"/>
              </w:rPr>
            </w:pPr>
            <w:r>
              <w:rPr>
                <w:rFonts w:ascii="宋体" w:hAnsi="宋体" w:cs="宋体" w:hint="eastAsia"/>
                <w:szCs w:val="21"/>
              </w:rPr>
              <w:t>---公司明确并实施不合格处置后须保留内容的记录</w:t>
            </w:r>
          </w:p>
          <w:p w:rsidR="001C17C6" w:rsidRDefault="001C17C6" w:rsidP="001C17C6">
            <w:pPr>
              <w:spacing w:line="360" w:lineRule="auto"/>
              <w:ind w:firstLineChars="200" w:firstLine="420"/>
              <w:rPr>
                <w:rFonts w:ascii="宋体" w:hAnsi="宋体" w:cs="宋体"/>
                <w:szCs w:val="21"/>
              </w:rPr>
            </w:pPr>
            <w:r>
              <w:rPr>
                <w:rFonts w:ascii="宋体" w:hAnsi="宋体" w:cs="宋体" w:hint="eastAsia"/>
                <w:szCs w:val="21"/>
              </w:rPr>
              <w:t>询问负责人公司产品以及采购的产品未出现不合格的情况。</w:t>
            </w:r>
          </w:p>
          <w:p w:rsidR="001C17C6" w:rsidRDefault="001C17C6" w:rsidP="001C17C6">
            <w:pPr>
              <w:spacing w:line="360" w:lineRule="auto"/>
              <w:ind w:firstLineChars="200" w:firstLine="420"/>
              <w:rPr>
                <w:rFonts w:ascii="宋体" w:hAnsi="宋体" w:cs="宋体"/>
                <w:szCs w:val="21"/>
              </w:rPr>
            </w:pPr>
            <w:r>
              <w:rPr>
                <w:rFonts w:ascii="宋体" w:hAnsi="宋体" w:cs="宋体" w:hint="eastAsia"/>
                <w:szCs w:val="21"/>
              </w:rPr>
              <w:t>负责人讲：组织基本上没有让步接收、让步放行、让步使用的情况。</w:t>
            </w:r>
          </w:p>
        </w:tc>
        <w:tc>
          <w:tcPr>
            <w:tcW w:w="1585" w:type="dxa"/>
          </w:tcPr>
          <w:p w:rsidR="001C17C6" w:rsidRDefault="001C17C6" w:rsidP="001C17C6"/>
        </w:tc>
      </w:tr>
    </w:tbl>
    <w:p w:rsidR="005B2D26" w:rsidRDefault="009C545A">
      <w:pPr>
        <w:pStyle w:val="a9"/>
        <w:rPr>
          <w:rFonts w:ascii="隶书" w:eastAsia="隶书" w:hAnsi="宋体"/>
          <w:bCs/>
          <w:color w:val="000000"/>
          <w:sz w:val="36"/>
          <w:szCs w:val="36"/>
        </w:rPr>
      </w:pPr>
      <w:r>
        <w:rPr>
          <w:rFonts w:hint="eastAsia"/>
        </w:rPr>
        <w:t>说明：不符合标注</w:t>
      </w:r>
      <w:r>
        <w:rPr>
          <w:rFonts w:hint="eastAsia"/>
        </w:rPr>
        <w:t>N</w:t>
      </w:r>
    </w:p>
    <w:p w:rsidR="005B2D26" w:rsidRDefault="005B2D26">
      <w:pPr>
        <w:spacing w:line="480" w:lineRule="exact"/>
        <w:rPr>
          <w:rFonts w:ascii="隶书" w:eastAsia="隶书" w:hAnsi="宋体"/>
          <w:bCs/>
          <w:color w:val="000000"/>
          <w:sz w:val="36"/>
          <w:szCs w:val="36"/>
        </w:rPr>
      </w:pPr>
    </w:p>
    <w:p w:rsidR="005B2D26" w:rsidRDefault="005B2D26">
      <w:pPr>
        <w:pStyle w:val="a9"/>
      </w:pPr>
    </w:p>
    <w:sectPr w:rsidR="005B2D26" w:rsidSect="005B2D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D0D" w:rsidRDefault="00463D0D" w:rsidP="005B2D26">
      <w:r>
        <w:separator/>
      </w:r>
    </w:p>
  </w:endnote>
  <w:endnote w:type="continuationSeparator" w:id="0">
    <w:p w:rsidR="00463D0D" w:rsidRDefault="00463D0D" w:rsidP="005B2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9C545A" w:rsidRDefault="009C545A">
            <w:pPr>
              <w:pStyle w:val="a9"/>
              <w:jc w:val="center"/>
            </w:pPr>
            <w:r>
              <w:rPr>
                <w:b/>
                <w:sz w:val="24"/>
                <w:szCs w:val="24"/>
              </w:rPr>
              <w:fldChar w:fldCharType="begin"/>
            </w:r>
            <w:r>
              <w:rPr>
                <w:b/>
              </w:rPr>
              <w:instrText>PAGE</w:instrText>
            </w:r>
            <w:r>
              <w:rPr>
                <w:b/>
                <w:sz w:val="24"/>
                <w:szCs w:val="24"/>
              </w:rPr>
              <w:fldChar w:fldCharType="separate"/>
            </w:r>
            <w:r w:rsidR="001C17C6">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C17C6">
              <w:rPr>
                <w:b/>
                <w:noProof/>
              </w:rPr>
              <w:t>38</w:t>
            </w:r>
            <w:r>
              <w:rPr>
                <w:b/>
                <w:sz w:val="24"/>
                <w:szCs w:val="24"/>
              </w:rPr>
              <w:fldChar w:fldCharType="end"/>
            </w:r>
          </w:p>
        </w:sdtContent>
      </w:sdt>
    </w:sdtContent>
  </w:sdt>
  <w:p w:rsidR="009C545A" w:rsidRDefault="009C54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D0D" w:rsidRDefault="00463D0D" w:rsidP="005B2D26">
      <w:r>
        <w:separator/>
      </w:r>
    </w:p>
  </w:footnote>
  <w:footnote w:type="continuationSeparator" w:id="0">
    <w:p w:rsidR="00463D0D" w:rsidRDefault="00463D0D" w:rsidP="005B2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45A" w:rsidRDefault="009C545A">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C545A" w:rsidRDefault="009C545A">
    <w:pPr>
      <w:pStyle w:val="aa"/>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0288"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9C545A" w:rsidRDefault="009C545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9C545A" w:rsidRDefault="009C545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B26287"/>
    <w:multiLevelType w:val="singleLevel"/>
    <w:tmpl w:val="F1B26287"/>
    <w:lvl w:ilvl="0">
      <w:start w:val="6"/>
      <w:numFmt w:val="decimal"/>
      <w:suff w:val="nothing"/>
      <w:lvlText w:val="%1、"/>
      <w:lvlJc w:val="left"/>
      <w:pPr>
        <w:ind w:left="105" w:firstLine="0"/>
      </w:pPr>
    </w:lvl>
  </w:abstractNum>
  <w:abstractNum w:abstractNumId="1">
    <w:nsid w:val="09941FB3"/>
    <w:multiLevelType w:val="singleLevel"/>
    <w:tmpl w:val="09941FB3"/>
    <w:lvl w:ilvl="0">
      <w:start w:val="1"/>
      <w:numFmt w:val="decimal"/>
      <w:suff w:val="nothing"/>
      <w:lvlText w:val="%1、"/>
      <w:lvlJc w:val="left"/>
    </w:lvl>
  </w:abstractNum>
  <w:abstractNum w:abstractNumId="2">
    <w:nsid w:val="0AB5AE1C"/>
    <w:multiLevelType w:val="singleLevel"/>
    <w:tmpl w:val="0AB5AE1C"/>
    <w:lvl w:ilvl="0">
      <w:start w:val="1"/>
      <w:numFmt w:val="decimal"/>
      <w:suff w:val="nothing"/>
      <w:lvlText w:val="%1、"/>
      <w:lvlJc w:val="left"/>
    </w:lvl>
  </w:abstractNum>
  <w:abstractNum w:abstractNumId="3">
    <w:nsid w:val="3897390B"/>
    <w:multiLevelType w:val="multilevel"/>
    <w:tmpl w:val="3897390B"/>
    <w:lvl w:ilvl="0">
      <w:start w:val="1"/>
      <w:numFmt w:val="chineseCountingThousand"/>
      <w:pStyle w:val="1"/>
      <w:lvlText w:val="%1. "/>
      <w:lvlJc w:val="left"/>
      <w:pPr>
        <w:tabs>
          <w:tab w:val="left" w:pos="432"/>
        </w:tabs>
        <w:ind w:left="432" w:hanging="432"/>
      </w:pPr>
      <w:rPr>
        <w:rFonts w:hint="eastAsia"/>
      </w:rPr>
    </w:lvl>
    <w:lvl w:ilvl="1">
      <w:start w:val="1"/>
      <w:numFmt w:val="decimal"/>
      <w:pStyle w:val="2"/>
      <w:isLgl/>
      <w:lvlText w:val="%1.%2"/>
      <w:lvlJc w:val="left"/>
      <w:pPr>
        <w:tabs>
          <w:tab w:val="left" w:pos="576"/>
        </w:tabs>
        <w:ind w:left="576" w:hanging="576"/>
      </w:pPr>
      <w:rPr>
        <w:rFonts w:hint="eastAsia"/>
      </w:rPr>
    </w:lvl>
    <w:lvl w:ilvl="2">
      <w:start w:val="1"/>
      <w:numFmt w:val="decimal"/>
      <w:pStyle w:val="3"/>
      <w:isLgl/>
      <w:lvlText w:val="%1.%2.%3"/>
      <w:lvlJc w:val="left"/>
      <w:pPr>
        <w:tabs>
          <w:tab w:val="left" w:pos="720"/>
        </w:tabs>
        <w:ind w:left="720" w:hanging="720"/>
      </w:pPr>
      <w:rPr>
        <w:rFonts w:hint="eastAsia"/>
      </w:rPr>
    </w:lvl>
    <w:lvl w:ilvl="3">
      <w:start w:val="1"/>
      <w:numFmt w:val="decimal"/>
      <w:isLg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59BF21E7"/>
    <w:multiLevelType w:val="singleLevel"/>
    <w:tmpl w:val="59BF21E7"/>
    <w:lvl w:ilvl="0">
      <w:start w:val="1"/>
      <w:numFmt w:val="decimal"/>
      <w:suff w:val="nothing"/>
      <w:lvlText w:val="%1、"/>
      <w:lvlJc w:val="left"/>
    </w:lvl>
  </w:abstractNum>
  <w:abstractNum w:abstractNumId="5">
    <w:nsid w:val="636876A8"/>
    <w:multiLevelType w:val="singleLevel"/>
    <w:tmpl w:val="636876A8"/>
    <w:lvl w:ilvl="0">
      <w:start w:val="1"/>
      <w:numFmt w:val="decimal"/>
      <w:suff w:val="nothing"/>
      <w:lvlText w:val="%1、"/>
      <w:lvlJc w:val="left"/>
    </w:lvl>
  </w:abstractNum>
  <w:abstractNum w:abstractNumId="6">
    <w:nsid w:val="78CF94E6"/>
    <w:multiLevelType w:val="singleLevel"/>
    <w:tmpl w:val="78CF94E6"/>
    <w:lvl w:ilvl="0">
      <w:start w:val="1"/>
      <w:numFmt w:val="decimal"/>
      <w:suff w:val="nothing"/>
      <w:lvlText w:val="%1）"/>
      <w:lvlJc w:val="left"/>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B4"/>
    <w:rsid w:val="000073F9"/>
    <w:rsid w:val="00016618"/>
    <w:rsid w:val="000237F6"/>
    <w:rsid w:val="000267A7"/>
    <w:rsid w:val="0003373A"/>
    <w:rsid w:val="000400E2"/>
    <w:rsid w:val="00054813"/>
    <w:rsid w:val="00062E46"/>
    <w:rsid w:val="00087997"/>
    <w:rsid w:val="00092471"/>
    <w:rsid w:val="000B0F58"/>
    <w:rsid w:val="000C49F7"/>
    <w:rsid w:val="000C5CF4"/>
    <w:rsid w:val="00111FEB"/>
    <w:rsid w:val="00156BDB"/>
    <w:rsid w:val="001779F8"/>
    <w:rsid w:val="00191F34"/>
    <w:rsid w:val="001A2D7F"/>
    <w:rsid w:val="001B4559"/>
    <w:rsid w:val="001C17C6"/>
    <w:rsid w:val="001C3D64"/>
    <w:rsid w:val="001F19B3"/>
    <w:rsid w:val="001F4076"/>
    <w:rsid w:val="00205B59"/>
    <w:rsid w:val="00233CF3"/>
    <w:rsid w:val="002348A4"/>
    <w:rsid w:val="002939AD"/>
    <w:rsid w:val="002C1C1E"/>
    <w:rsid w:val="002D052C"/>
    <w:rsid w:val="002D34E9"/>
    <w:rsid w:val="003054F8"/>
    <w:rsid w:val="00326DAB"/>
    <w:rsid w:val="00337922"/>
    <w:rsid w:val="00340867"/>
    <w:rsid w:val="00351BBE"/>
    <w:rsid w:val="0037364C"/>
    <w:rsid w:val="00380837"/>
    <w:rsid w:val="003A080C"/>
    <w:rsid w:val="003A198A"/>
    <w:rsid w:val="003B22CE"/>
    <w:rsid w:val="003C1EA9"/>
    <w:rsid w:val="003C7502"/>
    <w:rsid w:val="003E3F16"/>
    <w:rsid w:val="003E4034"/>
    <w:rsid w:val="00400C50"/>
    <w:rsid w:val="00410914"/>
    <w:rsid w:val="0042712D"/>
    <w:rsid w:val="00431709"/>
    <w:rsid w:val="00461F69"/>
    <w:rsid w:val="00463D0D"/>
    <w:rsid w:val="00484C75"/>
    <w:rsid w:val="004867BB"/>
    <w:rsid w:val="00490D95"/>
    <w:rsid w:val="004E6218"/>
    <w:rsid w:val="004F1ABA"/>
    <w:rsid w:val="005163D1"/>
    <w:rsid w:val="005323B7"/>
    <w:rsid w:val="00536930"/>
    <w:rsid w:val="00541113"/>
    <w:rsid w:val="00550F48"/>
    <w:rsid w:val="00564E53"/>
    <w:rsid w:val="00597E56"/>
    <w:rsid w:val="005B2D26"/>
    <w:rsid w:val="005B4D5E"/>
    <w:rsid w:val="005D5659"/>
    <w:rsid w:val="005E3396"/>
    <w:rsid w:val="005E511D"/>
    <w:rsid w:val="00600C20"/>
    <w:rsid w:val="00604D34"/>
    <w:rsid w:val="00623A8D"/>
    <w:rsid w:val="00630D8A"/>
    <w:rsid w:val="006329B3"/>
    <w:rsid w:val="006329B8"/>
    <w:rsid w:val="00644FE2"/>
    <w:rsid w:val="00647519"/>
    <w:rsid w:val="006504AE"/>
    <w:rsid w:val="00653135"/>
    <w:rsid w:val="00654193"/>
    <w:rsid w:val="0067640C"/>
    <w:rsid w:val="006B2AD0"/>
    <w:rsid w:val="006D1781"/>
    <w:rsid w:val="006D183C"/>
    <w:rsid w:val="006E678B"/>
    <w:rsid w:val="00702402"/>
    <w:rsid w:val="0071472A"/>
    <w:rsid w:val="0071538A"/>
    <w:rsid w:val="00723160"/>
    <w:rsid w:val="00746A02"/>
    <w:rsid w:val="00771F54"/>
    <w:rsid w:val="007757F3"/>
    <w:rsid w:val="007D29E7"/>
    <w:rsid w:val="007E3D0C"/>
    <w:rsid w:val="007E6AEB"/>
    <w:rsid w:val="0080244E"/>
    <w:rsid w:val="00804C45"/>
    <w:rsid w:val="008573BB"/>
    <w:rsid w:val="00866E06"/>
    <w:rsid w:val="0089223D"/>
    <w:rsid w:val="008973EE"/>
    <w:rsid w:val="008977D0"/>
    <w:rsid w:val="008A408A"/>
    <w:rsid w:val="008A46D0"/>
    <w:rsid w:val="008B0E7F"/>
    <w:rsid w:val="008B5CA5"/>
    <w:rsid w:val="009051F4"/>
    <w:rsid w:val="00907EF3"/>
    <w:rsid w:val="009272D8"/>
    <w:rsid w:val="00937726"/>
    <w:rsid w:val="00940CD3"/>
    <w:rsid w:val="00971600"/>
    <w:rsid w:val="0097622D"/>
    <w:rsid w:val="00977722"/>
    <w:rsid w:val="00982346"/>
    <w:rsid w:val="009973B4"/>
    <w:rsid w:val="009A0715"/>
    <w:rsid w:val="009B29DE"/>
    <w:rsid w:val="009C28C1"/>
    <w:rsid w:val="009C545A"/>
    <w:rsid w:val="009E35BD"/>
    <w:rsid w:val="009F7EED"/>
    <w:rsid w:val="00A30B0E"/>
    <w:rsid w:val="00A47575"/>
    <w:rsid w:val="00A503EF"/>
    <w:rsid w:val="00A62FCA"/>
    <w:rsid w:val="00A80636"/>
    <w:rsid w:val="00A95188"/>
    <w:rsid w:val="00AA1432"/>
    <w:rsid w:val="00AA1AE4"/>
    <w:rsid w:val="00AB7B75"/>
    <w:rsid w:val="00AD4305"/>
    <w:rsid w:val="00AF0AAB"/>
    <w:rsid w:val="00B124D6"/>
    <w:rsid w:val="00B64A9D"/>
    <w:rsid w:val="00B81685"/>
    <w:rsid w:val="00B8274B"/>
    <w:rsid w:val="00B933CE"/>
    <w:rsid w:val="00BF394A"/>
    <w:rsid w:val="00BF597E"/>
    <w:rsid w:val="00C07BD7"/>
    <w:rsid w:val="00C138B1"/>
    <w:rsid w:val="00C15F33"/>
    <w:rsid w:val="00C51A36"/>
    <w:rsid w:val="00C55228"/>
    <w:rsid w:val="00C649AA"/>
    <w:rsid w:val="00C9614B"/>
    <w:rsid w:val="00CA07AE"/>
    <w:rsid w:val="00CB54D1"/>
    <w:rsid w:val="00CC7C72"/>
    <w:rsid w:val="00CE315A"/>
    <w:rsid w:val="00CF4626"/>
    <w:rsid w:val="00D00A9B"/>
    <w:rsid w:val="00D05090"/>
    <w:rsid w:val="00D06F59"/>
    <w:rsid w:val="00D258D5"/>
    <w:rsid w:val="00D26E49"/>
    <w:rsid w:val="00D71C9A"/>
    <w:rsid w:val="00D8388C"/>
    <w:rsid w:val="00D84B96"/>
    <w:rsid w:val="00D932C9"/>
    <w:rsid w:val="00DC1B29"/>
    <w:rsid w:val="00DE3704"/>
    <w:rsid w:val="00DE4E4C"/>
    <w:rsid w:val="00E16BF7"/>
    <w:rsid w:val="00E43878"/>
    <w:rsid w:val="00E6224C"/>
    <w:rsid w:val="00E9663D"/>
    <w:rsid w:val="00EB0164"/>
    <w:rsid w:val="00EB7D5D"/>
    <w:rsid w:val="00ED0F62"/>
    <w:rsid w:val="00EE0488"/>
    <w:rsid w:val="00EE0CE9"/>
    <w:rsid w:val="00F12FEB"/>
    <w:rsid w:val="00F50C3B"/>
    <w:rsid w:val="00F71C72"/>
    <w:rsid w:val="00FA4678"/>
    <w:rsid w:val="00FD07E2"/>
    <w:rsid w:val="00FD315D"/>
    <w:rsid w:val="00FF050A"/>
    <w:rsid w:val="00FF2AC6"/>
    <w:rsid w:val="010D2637"/>
    <w:rsid w:val="01171237"/>
    <w:rsid w:val="012026DC"/>
    <w:rsid w:val="01490194"/>
    <w:rsid w:val="0161638F"/>
    <w:rsid w:val="01627375"/>
    <w:rsid w:val="019B1F48"/>
    <w:rsid w:val="01AB381A"/>
    <w:rsid w:val="01BE45C2"/>
    <w:rsid w:val="01BE695F"/>
    <w:rsid w:val="01DE2CFC"/>
    <w:rsid w:val="020107F8"/>
    <w:rsid w:val="020A49B8"/>
    <w:rsid w:val="02253797"/>
    <w:rsid w:val="02485E3A"/>
    <w:rsid w:val="02496002"/>
    <w:rsid w:val="026B770F"/>
    <w:rsid w:val="028B5FF7"/>
    <w:rsid w:val="02906A82"/>
    <w:rsid w:val="02994782"/>
    <w:rsid w:val="029A5DCF"/>
    <w:rsid w:val="02BC65C3"/>
    <w:rsid w:val="02BE13CD"/>
    <w:rsid w:val="02C64B59"/>
    <w:rsid w:val="02D87E5C"/>
    <w:rsid w:val="02DB5B08"/>
    <w:rsid w:val="030A44CA"/>
    <w:rsid w:val="033E205F"/>
    <w:rsid w:val="035E7ECA"/>
    <w:rsid w:val="03640EBD"/>
    <w:rsid w:val="038933A6"/>
    <w:rsid w:val="03920EE1"/>
    <w:rsid w:val="039B39B4"/>
    <w:rsid w:val="03CC304B"/>
    <w:rsid w:val="03CE2DBA"/>
    <w:rsid w:val="03EB3DE7"/>
    <w:rsid w:val="04173607"/>
    <w:rsid w:val="04212269"/>
    <w:rsid w:val="042B6A01"/>
    <w:rsid w:val="044475CD"/>
    <w:rsid w:val="04772AE6"/>
    <w:rsid w:val="048156FF"/>
    <w:rsid w:val="04C36904"/>
    <w:rsid w:val="04D133E8"/>
    <w:rsid w:val="04DA2AFF"/>
    <w:rsid w:val="04E71A99"/>
    <w:rsid w:val="04F32E0F"/>
    <w:rsid w:val="04F41B80"/>
    <w:rsid w:val="05014C2E"/>
    <w:rsid w:val="05043775"/>
    <w:rsid w:val="051C1C41"/>
    <w:rsid w:val="051F5989"/>
    <w:rsid w:val="055F53BD"/>
    <w:rsid w:val="05816C38"/>
    <w:rsid w:val="05A06A82"/>
    <w:rsid w:val="05AE7EE9"/>
    <w:rsid w:val="05E53A9D"/>
    <w:rsid w:val="062A548C"/>
    <w:rsid w:val="063257CE"/>
    <w:rsid w:val="063A2BEC"/>
    <w:rsid w:val="064E223D"/>
    <w:rsid w:val="066B2C54"/>
    <w:rsid w:val="06715DEE"/>
    <w:rsid w:val="06AA5BCF"/>
    <w:rsid w:val="06D25AFB"/>
    <w:rsid w:val="06DA70E5"/>
    <w:rsid w:val="06DC528E"/>
    <w:rsid w:val="06FC2DDA"/>
    <w:rsid w:val="070A7239"/>
    <w:rsid w:val="072E6175"/>
    <w:rsid w:val="074354A5"/>
    <w:rsid w:val="074467C0"/>
    <w:rsid w:val="078566E0"/>
    <w:rsid w:val="078F665E"/>
    <w:rsid w:val="07914635"/>
    <w:rsid w:val="079A3A06"/>
    <w:rsid w:val="07A7148C"/>
    <w:rsid w:val="07B24588"/>
    <w:rsid w:val="07B5433B"/>
    <w:rsid w:val="07B56D92"/>
    <w:rsid w:val="07DA41DA"/>
    <w:rsid w:val="08126478"/>
    <w:rsid w:val="081A6350"/>
    <w:rsid w:val="08215338"/>
    <w:rsid w:val="082E191C"/>
    <w:rsid w:val="083F3537"/>
    <w:rsid w:val="0866764A"/>
    <w:rsid w:val="087248A0"/>
    <w:rsid w:val="088231D8"/>
    <w:rsid w:val="088C0320"/>
    <w:rsid w:val="08941D1C"/>
    <w:rsid w:val="089A4EC7"/>
    <w:rsid w:val="08AB374B"/>
    <w:rsid w:val="08B16D99"/>
    <w:rsid w:val="08B6587C"/>
    <w:rsid w:val="08BF7FAB"/>
    <w:rsid w:val="08C32C88"/>
    <w:rsid w:val="08CF023F"/>
    <w:rsid w:val="08EF0256"/>
    <w:rsid w:val="08F94256"/>
    <w:rsid w:val="09040B8A"/>
    <w:rsid w:val="09162DAF"/>
    <w:rsid w:val="092628F7"/>
    <w:rsid w:val="092E1CE8"/>
    <w:rsid w:val="094C3FE3"/>
    <w:rsid w:val="09575DA5"/>
    <w:rsid w:val="097B7F93"/>
    <w:rsid w:val="09BB0B45"/>
    <w:rsid w:val="09D543C7"/>
    <w:rsid w:val="09D613AE"/>
    <w:rsid w:val="09E80561"/>
    <w:rsid w:val="09ED1482"/>
    <w:rsid w:val="09F36D21"/>
    <w:rsid w:val="0A0A7811"/>
    <w:rsid w:val="0A0D6FDF"/>
    <w:rsid w:val="0A1644A2"/>
    <w:rsid w:val="0A206BD1"/>
    <w:rsid w:val="0A303874"/>
    <w:rsid w:val="0A312819"/>
    <w:rsid w:val="0A662DC9"/>
    <w:rsid w:val="0A6A3877"/>
    <w:rsid w:val="0A823E4F"/>
    <w:rsid w:val="0AAF5157"/>
    <w:rsid w:val="0ACC0733"/>
    <w:rsid w:val="0AE64B0A"/>
    <w:rsid w:val="0AEB3B2D"/>
    <w:rsid w:val="0AF35B8A"/>
    <w:rsid w:val="0AF52F2E"/>
    <w:rsid w:val="0B1552BC"/>
    <w:rsid w:val="0B2405A7"/>
    <w:rsid w:val="0B3277D2"/>
    <w:rsid w:val="0B352389"/>
    <w:rsid w:val="0B3A24C6"/>
    <w:rsid w:val="0B870AC0"/>
    <w:rsid w:val="0B8F4D3B"/>
    <w:rsid w:val="0BA336EA"/>
    <w:rsid w:val="0BC64B54"/>
    <w:rsid w:val="0BE40487"/>
    <w:rsid w:val="0BE919A5"/>
    <w:rsid w:val="0BF07597"/>
    <w:rsid w:val="0C1F6C75"/>
    <w:rsid w:val="0C233613"/>
    <w:rsid w:val="0C520637"/>
    <w:rsid w:val="0C534B50"/>
    <w:rsid w:val="0C55133B"/>
    <w:rsid w:val="0C571A6E"/>
    <w:rsid w:val="0C591DD8"/>
    <w:rsid w:val="0C787740"/>
    <w:rsid w:val="0C810E28"/>
    <w:rsid w:val="0C8B5EE6"/>
    <w:rsid w:val="0CA56B94"/>
    <w:rsid w:val="0CA95AAB"/>
    <w:rsid w:val="0CB44556"/>
    <w:rsid w:val="0CB97F40"/>
    <w:rsid w:val="0CD33874"/>
    <w:rsid w:val="0CD566A3"/>
    <w:rsid w:val="0CEE1407"/>
    <w:rsid w:val="0D0E72F6"/>
    <w:rsid w:val="0D136D0F"/>
    <w:rsid w:val="0D2C5D5C"/>
    <w:rsid w:val="0D570EA2"/>
    <w:rsid w:val="0D5B5F83"/>
    <w:rsid w:val="0D693DCB"/>
    <w:rsid w:val="0D742C34"/>
    <w:rsid w:val="0D7F4546"/>
    <w:rsid w:val="0D8C63C2"/>
    <w:rsid w:val="0DA11654"/>
    <w:rsid w:val="0DBD72D0"/>
    <w:rsid w:val="0DE32F15"/>
    <w:rsid w:val="0DE56B78"/>
    <w:rsid w:val="0E120358"/>
    <w:rsid w:val="0E35329C"/>
    <w:rsid w:val="0E3B2C02"/>
    <w:rsid w:val="0E517280"/>
    <w:rsid w:val="0E5D2797"/>
    <w:rsid w:val="0E6F39BB"/>
    <w:rsid w:val="0E8114E7"/>
    <w:rsid w:val="0E8A6B39"/>
    <w:rsid w:val="0EAD2651"/>
    <w:rsid w:val="0EAD73AA"/>
    <w:rsid w:val="0ECE130A"/>
    <w:rsid w:val="0ED44E03"/>
    <w:rsid w:val="0EE408DE"/>
    <w:rsid w:val="0EF46859"/>
    <w:rsid w:val="0F047A4C"/>
    <w:rsid w:val="0F2F714B"/>
    <w:rsid w:val="0F3B2E88"/>
    <w:rsid w:val="0F3B373F"/>
    <w:rsid w:val="0F507361"/>
    <w:rsid w:val="0F525BC4"/>
    <w:rsid w:val="0F56702A"/>
    <w:rsid w:val="0F646DF3"/>
    <w:rsid w:val="0F751563"/>
    <w:rsid w:val="0F87782A"/>
    <w:rsid w:val="0F984F7F"/>
    <w:rsid w:val="0FA279C3"/>
    <w:rsid w:val="0FF57921"/>
    <w:rsid w:val="10005544"/>
    <w:rsid w:val="10041A5A"/>
    <w:rsid w:val="102A25F2"/>
    <w:rsid w:val="10490D82"/>
    <w:rsid w:val="104A4BD9"/>
    <w:rsid w:val="105073F3"/>
    <w:rsid w:val="106114D1"/>
    <w:rsid w:val="10662DD5"/>
    <w:rsid w:val="107A29A5"/>
    <w:rsid w:val="107E0025"/>
    <w:rsid w:val="108219C2"/>
    <w:rsid w:val="10850E3B"/>
    <w:rsid w:val="109A5DA7"/>
    <w:rsid w:val="10A90E0D"/>
    <w:rsid w:val="10BB189A"/>
    <w:rsid w:val="10BB4124"/>
    <w:rsid w:val="10EB1C23"/>
    <w:rsid w:val="11014B03"/>
    <w:rsid w:val="110744C8"/>
    <w:rsid w:val="1115164B"/>
    <w:rsid w:val="111B596C"/>
    <w:rsid w:val="112B12C0"/>
    <w:rsid w:val="11494FCA"/>
    <w:rsid w:val="116D4C69"/>
    <w:rsid w:val="11864BB7"/>
    <w:rsid w:val="1191631F"/>
    <w:rsid w:val="1197573E"/>
    <w:rsid w:val="11A90052"/>
    <w:rsid w:val="11EC02AC"/>
    <w:rsid w:val="11F040E2"/>
    <w:rsid w:val="11F26318"/>
    <w:rsid w:val="11F342D2"/>
    <w:rsid w:val="11F65EED"/>
    <w:rsid w:val="12100CA1"/>
    <w:rsid w:val="12182DA5"/>
    <w:rsid w:val="121B2557"/>
    <w:rsid w:val="12211F34"/>
    <w:rsid w:val="123857A1"/>
    <w:rsid w:val="1254195E"/>
    <w:rsid w:val="12683E9B"/>
    <w:rsid w:val="126B257A"/>
    <w:rsid w:val="127708E6"/>
    <w:rsid w:val="127A5BD2"/>
    <w:rsid w:val="129A5707"/>
    <w:rsid w:val="12AC31AE"/>
    <w:rsid w:val="12B72162"/>
    <w:rsid w:val="12D32564"/>
    <w:rsid w:val="12E17631"/>
    <w:rsid w:val="13117B6B"/>
    <w:rsid w:val="1328676B"/>
    <w:rsid w:val="132C487A"/>
    <w:rsid w:val="132F37D9"/>
    <w:rsid w:val="13331E1C"/>
    <w:rsid w:val="133D51F4"/>
    <w:rsid w:val="134224AD"/>
    <w:rsid w:val="13483360"/>
    <w:rsid w:val="1355212B"/>
    <w:rsid w:val="137F79A6"/>
    <w:rsid w:val="13864AAB"/>
    <w:rsid w:val="13873A5E"/>
    <w:rsid w:val="13917B20"/>
    <w:rsid w:val="139F4E73"/>
    <w:rsid w:val="13AE0731"/>
    <w:rsid w:val="13DA45E2"/>
    <w:rsid w:val="14336D25"/>
    <w:rsid w:val="14567DFE"/>
    <w:rsid w:val="145C43D7"/>
    <w:rsid w:val="146A5294"/>
    <w:rsid w:val="149D64E1"/>
    <w:rsid w:val="14A06BAF"/>
    <w:rsid w:val="14B61375"/>
    <w:rsid w:val="14C86F7D"/>
    <w:rsid w:val="14CB704C"/>
    <w:rsid w:val="150530E3"/>
    <w:rsid w:val="150A44DD"/>
    <w:rsid w:val="154A5CEC"/>
    <w:rsid w:val="15661640"/>
    <w:rsid w:val="156F6239"/>
    <w:rsid w:val="157161DF"/>
    <w:rsid w:val="15814007"/>
    <w:rsid w:val="158677E0"/>
    <w:rsid w:val="1587319C"/>
    <w:rsid w:val="159B7A6A"/>
    <w:rsid w:val="159D4C69"/>
    <w:rsid w:val="15C90B86"/>
    <w:rsid w:val="15D1070B"/>
    <w:rsid w:val="15DD49BF"/>
    <w:rsid w:val="15E76910"/>
    <w:rsid w:val="15F61552"/>
    <w:rsid w:val="16087171"/>
    <w:rsid w:val="162B5638"/>
    <w:rsid w:val="163145AB"/>
    <w:rsid w:val="16340ADE"/>
    <w:rsid w:val="16375C06"/>
    <w:rsid w:val="165A05F6"/>
    <w:rsid w:val="16613944"/>
    <w:rsid w:val="167567E2"/>
    <w:rsid w:val="169E05FA"/>
    <w:rsid w:val="16A252CB"/>
    <w:rsid w:val="16AA0E63"/>
    <w:rsid w:val="16B915F8"/>
    <w:rsid w:val="16C03103"/>
    <w:rsid w:val="16C31B72"/>
    <w:rsid w:val="16C55BFE"/>
    <w:rsid w:val="16CD3993"/>
    <w:rsid w:val="16D021F1"/>
    <w:rsid w:val="16DB7B37"/>
    <w:rsid w:val="16F65AA1"/>
    <w:rsid w:val="16FC1253"/>
    <w:rsid w:val="170D268D"/>
    <w:rsid w:val="1758231C"/>
    <w:rsid w:val="175B4502"/>
    <w:rsid w:val="176E7CBF"/>
    <w:rsid w:val="1772510E"/>
    <w:rsid w:val="177553AF"/>
    <w:rsid w:val="177F43FE"/>
    <w:rsid w:val="178D1B7A"/>
    <w:rsid w:val="17923610"/>
    <w:rsid w:val="179D53DF"/>
    <w:rsid w:val="17D10534"/>
    <w:rsid w:val="17E81089"/>
    <w:rsid w:val="17FF2445"/>
    <w:rsid w:val="18191D27"/>
    <w:rsid w:val="18197340"/>
    <w:rsid w:val="182D13B1"/>
    <w:rsid w:val="18485DD9"/>
    <w:rsid w:val="18495DF5"/>
    <w:rsid w:val="18583E7F"/>
    <w:rsid w:val="186E28BA"/>
    <w:rsid w:val="187554A3"/>
    <w:rsid w:val="187F1F1C"/>
    <w:rsid w:val="1880441D"/>
    <w:rsid w:val="18922F79"/>
    <w:rsid w:val="18A279BB"/>
    <w:rsid w:val="18AD5E19"/>
    <w:rsid w:val="18DB18E6"/>
    <w:rsid w:val="18F04A6E"/>
    <w:rsid w:val="190E5164"/>
    <w:rsid w:val="192D57AD"/>
    <w:rsid w:val="19393F59"/>
    <w:rsid w:val="193A00A4"/>
    <w:rsid w:val="193B24CA"/>
    <w:rsid w:val="193E1DB0"/>
    <w:rsid w:val="1948182E"/>
    <w:rsid w:val="194A3F60"/>
    <w:rsid w:val="19567D9A"/>
    <w:rsid w:val="195E446C"/>
    <w:rsid w:val="196465E9"/>
    <w:rsid w:val="196D5FCA"/>
    <w:rsid w:val="199661A9"/>
    <w:rsid w:val="19B16A52"/>
    <w:rsid w:val="19B5074B"/>
    <w:rsid w:val="19B648C2"/>
    <w:rsid w:val="19D271F5"/>
    <w:rsid w:val="1A06061C"/>
    <w:rsid w:val="1A0E4FF3"/>
    <w:rsid w:val="1A2C5174"/>
    <w:rsid w:val="1A410293"/>
    <w:rsid w:val="1A4F7882"/>
    <w:rsid w:val="1A5B61AE"/>
    <w:rsid w:val="1A7E41FC"/>
    <w:rsid w:val="1A8705E2"/>
    <w:rsid w:val="1AAB20E2"/>
    <w:rsid w:val="1AB61DC0"/>
    <w:rsid w:val="1ABA27B7"/>
    <w:rsid w:val="1AC216FB"/>
    <w:rsid w:val="1AD3552B"/>
    <w:rsid w:val="1AE332DE"/>
    <w:rsid w:val="1AE951B2"/>
    <w:rsid w:val="1AF0051A"/>
    <w:rsid w:val="1AF21724"/>
    <w:rsid w:val="1AF8592B"/>
    <w:rsid w:val="1B110C0A"/>
    <w:rsid w:val="1B133AA5"/>
    <w:rsid w:val="1B1844F1"/>
    <w:rsid w:val="1B203C44"/>
    <w:rsid w:val="1B2F4F5C"/>
    <w:rsid w:val="1B3C4AE0"/>
    <w:rsid w:val="1B4438B4"/>
    <w:rsid w:val="1B511671"/>
    <w:rsid w:val="1B6904F6"/>
    <w:rsid w:val="1B862D1B"/>
    <w:rsid w:val="1BD52BC8"/>
    <w:rsid w:val="1BEC2874"/>
    <w:rsid w:val="1BF65FEC"/>
    <w:rsid w:val="1BF97C64"/>
    <w:rsid w:val="1C0F4275"/>
    <w:rsid w:val="1C1239C0"/>
    <w:rsid w:val="1C193D72"/>
    <w:rsid w:val="1C69707E"/>
    <w:rsid w:val="1C7B3E9E"/>
    <w:rsid w:val="1C855CF5"/>
    <w:rsid w:val="1C871BB0"/>
    <w:rsid w:val="1C9F376B"/>
    <w:rsid w:val="1CD50FC2"/>
    <w:rsid w:val="1CD62401"/>
    <w:rsid w:val="1CEF6CF7"/>
    <w:rsid w:val="1CF84070"/>
    <w:rsid w:val="1CF859B6"/>
    <w:rsid w:val="1CFA228F"/>
    <w:rsid w:val="1D0641DF"/>
    <w:rsid w:val="1D22085F"/>
    <w:rsid w:val="1D236A9B"/>
    <w:rsid w:val="1D2C3E12"/>
    <w:rsid w:val="1D306928"/>
    <w:rsid w:val="1D480506"/>
    <w:rsid w:val="1D6A3572"/>
    <w:rsid w:val="1D723931"/>
    <w:rsid w:val="1D7975B5"/>
    <w:rsid w:val="1D8A3B28"/>
    <w:rsid w:val="1D8F618C"/>
    <w:rsid w:val="1D9E575E"/>
    <w:rsid w:val="1DA036E0"/>
    <w:rsid w:val="1DA2051B"/>
    <w:rsid w:val="1DAB48B6"/>
    <w:rsid w:val="1DC57259"/>
    <w:rsid w:val="1DC7340F"/>
    <w:rsid w:val="1DC972D0"/>
    <w:rsid w:val="1DD41696"/>
    <w:rsid w:val="1DD93085"/>
    <w:rsid w:val="1DDB7C39"/>
    <w:rsid w:val="1DE36A5B"/>
    <w:rsid w:val="1DF630AC"/>
    <w:rsid w:val="1E027697"/>
    <w:rsid w:val="1E071091"/>
    <w:rsid w:val="1E0A1582"/>
    <w:rsid w:val="1E0C7286"/>
    <w:rsid w:val="1E1C1EC7"/>
    <w:rsid w:val="1E37232F"/>
    <w:rsid w:val="1E3C7B3C"/>
    <w:rsid w:val="1E41174C"/>
    <w:rsid w:val="1E444D28"/>
    <w:rsid w:val="1E6974B9"/>
    <w:rsid w:val="1E761BB7"/>
    <w:rsid w:val="1EB564F4"/>
    <w:rsid w:val="1ED00C2E"/>
    <w:rsid w:val="1EE003E7"/>
    <w:rsid w:val="1EEF6700"/>
    <w:rsid w:val="1EF01357"/>
    <w:rsid w:val="1F047906"/>
    <w:rsid w:val="1F056AE9"/>
    <w:rsid w:val="1F1D35AF"/>
    <w:rsid w:val="1F256B46"/>
    <w:rsid w:val="1F867040"/>
    <w:rsid w:val="1F867CD3"/>
    <w:rsid w:val="1FA50382"/>
    <w:rsid w:val="1FBB4267"/>
    <w:rsid w:val="1FC21553"/>
    <w:rsid w:val="1FC95FDA"/>
    <w:rsid w:val="1FCB751C"/>
    <w:rsid w:val="1FEA2B69"/>
    <w:rsid w:val="1FF42EA4"/>
    <w:rsid w:val="1FF4332A"/>
    <w:rsid w:val="1FF50BE9"/>
    <w:rsid w:val="1FFD5296"/>
    <w:rsid w:val="202C199D"/>
    <w:rsid w:val="2062798A"/>
    <w:rsid w:val="20726BDD"/>
    <w:rsid w:val="20732BB9"/>
    <w:rsid w:val="207C4541"/>
    <w:rsid w:val="208078A9"/>
    <w:rsid w:val="20AF557D"/>
    <w:rsid w:val="20B42F68"/>
    <w:rsid w:val="20BB7719"/>
    <w:rsid w:val="20C1507B"/>
    <w:rsid w:val="20C44F1F"/>
    <w:rsid w:val="20C62E4A"/>
    <w:rsid w:val="20D168CD"/>
    <w:rsid w:val="20D317F3"/>
    <w:rsid w:val="20DB4ED2"/>
    <w:rsid w:val="20DF3E6E"/>
    <w:rsid w:val="20EB4C83"/>
    <w:rsid w:val="21324A00"/>
    <w:rsid w:val="214416D2"/>
    <w:rsid w:val="21637342"/>
    <w:rsid w:val="21710D11"/>
    <w:rsid w:val="21895222"/>
    <w:rsid w:val="21A143FE"/>
    <w:rsid w:val="21AE1E04"/>
    <w:rsid w:val="21B17488"/>
    <w:rsid w:val="21BF5671"/>
    <w:rsid w:val="21CC5B6C"/>
    <w:rsid w:val="21DD009C"/>
    <w:rsid w:val="21E00B40"/>
    <w:rsid w:val="21E03B37"/>
    <w:rsid w:val="21F013AF"/>
    <w:rsid w:val="21F8393E"/>
    <w:rsid w:val="220967D4"/>
    <w:rsid w:val="220C5CB4"/>
    <w:rsid w:val="222306C2"/>
    <w:rsid w:val="22546409"/>
    <w:rsid w:val="22593E09"/>
    <w:rsid w:val="22657796"/>
    <w:rsid w:val="22694C9E"/>
    <w:rsid w:val="228C0F23"/>
    <w:rsid w:val="229977D5"/>
    <w:rsid w:val="22A54501"/>
    <w:rsid w:val="22B52733"/>
    <w:rsid w:val="22C23319"/>
    <w:rsid w:val="22D43CA7"/>
    <w:rsid w:val="22DA7B76"/>
    <w:rsid w:val="22F420E5"/>
    <w:rsid w:val="22F607A0"/>
    <w:rsid w:val="23234EB1"/>
    <w:rsid w:val="232D0498"/>
    <w:rsid w:val="232F60AE"/>
    <w:rsid w:val="233652C2"/>
    <w:rsid w:val="23423F18"/>
    <w:rsid w:val="235F3DB3"/>
    <w:rsid w:val="236901A2"/>
    <w:rsid w:val="237E3DBB"/>
    <w:rsid w:val="237E5C61"/>
    <w:rsid w:val="23A02D6A"/>
    <w:rsid w:val="23A63F3F"/>
    <w:rsid w:val="23A76628"/>
    <w:rsid w:val="23B06F94"/>
    <w:rsid w:val="23C976B4"/>
    <w:rsid w:val="23D95941"/>
    <w:rsid w:val="23F84088"/>
    <w:rsid w:val="241C54E3"/>
    <w:rsid w:val="242718BB"/>
    <w:rsid w:val="24281425"/>
    <w:rsid w:val="243E4249"/>
    <w:rsid w:val="245A0AD1"/>
    <w:rsid w:val="24675972"/>
    <w:rsid w:val="24790B8B"/>
    <w:rsid w:val="247B4B11"/>
    <w:rsid w:val="248140B6"/>
    <w:rsid w:val="24863EA5"/>
    <w:rsid w:val="24866C1C"/>
    <w:rsid w:val="249B2C10"/>
    <w:rsid w:val="24A92DB6"/>
    <w:rsid w:val="24F42C90"/>
    <w:rsid w:val="24FA582E"/>
    <w:rsid w:val="250C0C3E"/>
    <w:rsid w:val="25125AA7"/>
    <w:rsid w:val="252E72B8"/>
    <w:rsid w:val="254565A2"/>
    <w:rsid w:val="25461DB9"/>
    <w:rsid w:val="25603EF4"/>
    <w:rsid w:val="25653636"/>
    <w:rsid w:val="25681191"/>
    <w:rsid w:val="25781861"/>
    <w:rsid w:val="257C4BC7"/>
    <w:rsid w:val="25923028"/>
    <w:rsid w:val="25975A15"/>
    <w:rsid w:val="25982503"/>
    <w:rsid w:val="259B032D"/>
    <w:rsid w:val="259F772E"/>
    <w:rsid w:val="25CC7DAE"/>
    <w:rsid w:val="25D769B3"/>
    <w:rsid w:val="25F1139A"/>
    <w:rsid w:val="25F8223E"/>
    <w:rsid w:val="261D1452"/>
    <w:rsid w:val="26272AFB"/>
    <w:rsid w:val="26355906"/>
    <w:rsid w:val="26365804"/>
    <w:rsid w:val="26462F11"/>
    <w:rsid w:val="264A6E65"/>
    <w:rsid w:val="26564E8F"/>
    <w:rsid w:val="265C202F"/>
    <w:rsid w:val="26C8778C"/>
    <w:rsid w:val="26EC3137"/>
    <w:rsid w:val="2718676C"/>
    <w:rsid w:val="271C3D77"/>
    <w:rsid w:val="27384602"/>
    <w:rsid w:val="27574C2D"/>
    <w:rsid w:val="276968FA"/>
    <w:rsid w:val="27734279"/>
    <w:rsid w:val="277E3F78"/>
    <w:rsid w:val="278A6B5F"/>
    <w:rsid w:val="27AB24FC"/>
    <w:rsid w:val="27B122D1"/>
    <w:rsid w:val="27BE0CA1"/>
    <w:rsid w:val="27C624EA"/>
    <w:rsid w:val="27D603AC"/>
    <w:rsid w:val="27E73FFD"/>
    <w:rsid w:val="27F063B8"/>
    <w:rsid w:val="2816188A"/>
    <w:rsid w:val="281A3E5B"/>
    <w:rsid w:val="281C515B"/>
    <w:rsid w:val="284A570B"/>
    <w:rsid w:val="28543CA0"/>
    <w:rsid w:val="286C0C5B"/>
    <w:rsid w:val="286C3020"/>
    <w:rsid w:val="28832101"/>
    <w:rsid w:val="28844680"/>
    <w:rsid w:val="28852D4C"/>
    <w:rsid w:val="288D0873"/>
    <w:rsid w:val="289819F3"/>
    <w:rsid w:val="28AB3B84"/>
    <w:rsid w:val="28B33B9D"/>
    <w:rsid w:val="28BA7C9E"/>
    <w:rsid w:val="28BB4B37"/>
    <w:rsid w:val="28C7226F"/>
    <w:rsid w:val="28D15706"/>
    <w:rsid w:val="28F07CAD"/>
    <w:rsid w:val="28F94827"/>
    <w:rsid w:val="29035382"/>
    <w:rsid w:val="290A3F78"/>
    <w:rsid w:val="291F1D47"/>
    <w:rsid w:val="29204E9A"/>
    <w:rsid w:val="29430DB8"/>
    <w:rsid w:val="29453770"/>
    <w:rsid w:val="29593426"/>
    <w:rsid w:val="295D4310"/>
    <w:rsid w:val="295D4816"/>
    <w:rsid w:val="29805C66"/>
    <w:rsid w:val="298D7476"/>
    <w:rsid w:val="299309FF"/>
    <w:rsid w:val="29952D7C"/>
    <w:rsid w:val="29B558A4"/>
    <w:rsid w:val="29CE6DC3"/>
    <w:rsid w:val="29FB2162"/>
    <w:rsid w:val="2A094001"/>
    <w:rsid w:val="2A0B6CEA"/>
    <w:rsid w:val="2A1C380F"/>
    <w:rsid w:val="2A241003"/>
    <w:rsid w:val="2A2E2B8B"/>
    <w:rsid w:val="2A3E2774"/>
    <w:rsid w:val="2A66682F"/>
    <w:rsid w:val="2A77188E"/>
    <w:rsid w:val="2A7931B0"/>
    <w:rsid w:val="2A8648A9"/>
    <w:rsid w:val="2A97135F"/>
    <w:rsid w:val="2AAE5383"/>
    <w:rsid w:val="2ACD7143"/>
    <w:rsid w:val="2AE86959"/>
    <w:rsid w:val="2AF035C6"/>
    <w:rsid w:val="2AF53CF6"/>
    <w:rsid w:val="2B0F194A"/>
    <w:rsid w:val="2B13191B"/>
    <w:rsid w:val="2B193929"/>
    <w:rsid w:val="2B231547"/>
    <w:rsid w:val="2B3D49E0"/>
    <w:rsid w:val="2B3F3A06"/>
    <w:rsid w:val="2B4716C8"/>
    <w:rsid w:val="2B54398A"/>
    <w:rsid w:val="2B5568A8"/>
    <w:rsid w:val="2B733E9D"/>
    <w:rsid w:val="2B735EA9"/>
    <w:rsid w:val="2B742192"/>
    <w:rsid w:val="2B810909"/>
    <w:rsid w:val="2B82286B"/>
    <w:rsid w:val="2B883651"/>
    <w:rsid w:val="2B9E3E4B"/>
    <w:rsid w:val="2BE45F1C"/>
    <w:rsid w:val="2BF57610"/>
    <w:rsid w:val="2C0446B5"/>
    <w:rsid w:val="2C0938E5"/>
    <w:rsid w:val="2C0D3000"/>
    <w:rsid w:val="2C160550"/>
    <w:rsid w:val="2C1F30EE"/>
    <w:rsid w:val="2C212B74"/>
    <w:rsid w:val="2C221798"/>
    <w:rsid w:val="2C273D28"/>
    <w:rsid w:val="2C607D41"/>
    <w:rsid w:val="2C62009C"/>
    <w:rsid w:val="2C63694E"/>
    <w:rsid w:val="2C6B36EA"/>
    <w:rsid w:val="2C6D5266"/>
    <w:rsid w:val="2C7C79BA"/>
    <w:rsid w:val="2C89687D"/>
    <w:rsid w:val="2CAC1648"/>
    <w:rsid w:val="2CBC6EAE"/>
    <w:rsid w:val="2CC15015"/>
    <w:rsid w:val="2CCD23AA"/>
    <w:rsid w:val="2CCE5085"/>
    <w:rsid w:val="2CF364AB"/>
    <w:rsid w:val="2CF917CE"/>
    <w:rsid w:val="2D0F08C9"/>
    <w:rsid w:val="2D0F6D75"/>
    <w:rsid w:val="2D2B56E9"/>
    <w:rsid w:val="2D484D7E"/>
    <w:rsid w:val="2D4B0A15"/>
    <w:rsid w:val="2D522677"/>
    <w:rsid w:val="2D584822"/>
    <w:rsid w:val="2D7B49D5"/>
    <w:rsid w:val="2D800CD1"/>
    <w:rsid w:val="2D8829D9"/>
    <w:rsid w:val="2D955D8F"/>
    <w:rsid w:val="2DA65E39"/>
    <w:rsid w:val="2DAB7921"/>
    <w:rsid w:val="2DBD3FF9"/>
    <w:rsid w:val="2DC05A13"/>
    <w:rsid w:val="2DC530A6"/>
    <w:rsid w:val="2DC76F01"/>
    <w:rsid w:val="2DCF71F1"/>
    <w:rsid w:val="2DE3175D"/>
    <w:rsid w:val="2DE9545A"/>
    <w:rsid w:val="2E0B426D"/>
    <w:rsid w:val="2E28123C"/>
    <w:rsid w:val="2E30635D"/>
    <w:rsid w:val="2E3B22E4"/>
    <w:rsid w:val="2E446012"/>
    <w:rsid w:val="2E5E6C8D"/>
    <w:rsid w:val="2E70372B"/>
    <w:rsid w:val="2E7E2B97"/>
    <w:rsid w:val="2E7E795F"/>
    <w:rsid w:val="2E932698"/>
    <w:rsid w:val="2E9513D1"/>
    <w:rsid w:val="2EA45E0A"/>
    <w:rsid w:val="2EF44FC0"/>
    <w:rsid w:val="2F000961"/>
    <w:rsid w:val="2F0268A5"/>
    <w:rsid w:val="2F073BB1"/>
    <w:rsid w:val="2F12230C"/>
    <w:rsid w:val="2F123198"/>
    <w:rsid w:val="2F1267AC"/>
    <w:rsid w:val="2F2C25BB"/>
    <w:rsid w:val="2F411C18"/>
    <w:rsid w:val="2F6A6E76"/>
    <w:rsid w:val="2F775C73"/>
    <w:rsid w:val="2F787B9F"/>
    <w:rsid w:val="2F7B2B7C"/>
    <w:rsid w:val="2F7E1B8B"/>
    <w:rsid w:val="2F946775"/>
    <w:rsid w:val="2F9E716D"/>
    <w:rsid w:val="2FB547CA"/>
    <w:rsid w:val="2FB67FA0"/>
    <w:rsid w:val="2FCE2EF8"/>
    <w:rsid w:val="2FDD711B"/>
    <w:rsid w:val="2FEF7086"/>
    <w:rsid w:val="2FF85339"/>
    <w:rsid w:val="300068FE"/>
    <w:rsid w:val="302B2A41"/>
    <w:rsid w:val="303A2D63"/>
    <w:rsid w:val="30421031"/>
    <w:rsid w:val="30475179"/>
    <w:rsid w:val="30540DC3"/>
    <w:rsid w:val="307112D0"/>
    <w:rsid w:val="30737A5E"/>
    <w:rsid w:val="309A195B"/>
    <w:rsid w:val="309F1E8A"/>
    <w:rsid w:val="30C911A9"/>
    <w:rsid w:val="30C96230"/>
    <w:rsid w:val="30D0024C"/>
    <w:rsid w:val="30D1269C"/>
    <w:rsid w:val="30E92104"/>
    <w:rsid w:val="30EF21A2"/>
    <w:rsid w:val="30FB358B"/>
    <w:rsid w:val="31000212"/>
    <w:rsid w:val="311E4660"/>
    <w:rsid w:val="312E4B6E"/>
    <w:rsid w:val="31437E87"/>
    <w:rsid w:val="315B2B50"/>
    <w:rsid w:val="316D2CFA"/>
    <w:rsid w:val="316E38B0"/>
    <w:rsid w:val="318748BB"/>
    <w:rsid w:val="31876269"/>
    <w:rsid w:val="31883CAE"/>
    <w:rsid w:val="3195615B"/>
    <w:rsid w:val="31AA084F"/>
    <w:rsid w:val="31B3629F"/>
    <w:rsid w:val="31D3411C"/>
    <w:rsid w:val="31DB70A6"/>
    <w:rsid w:val="31ED3FC8"/>
    <w:rsid w:val="31FA42C1"/>
    <w:rsid w:val="32194A2E"/>
    <w:rsid w:val="322A6E1B"/>
    <w:rsid w:val="323E76BC"/>
    <w:rsid w:val="327F4CAA"/>
    <w:rsid w:val="32841D69"/>
    <w:rsid w:val="32923DAF"/>
    <w:rsid w:val="32AC7FEB"/>
    <w:rsid w:val="32B82BF5"/>
    <w:rsid w:val="32BE4DE7"/>
    <w:rsid w:val="32C8640F"/>
    <w:rsid w:val="32EA1CBD"/>
    <w:rsid w:val="33115FDE"/>
    <w:rsid w:val="331D38F9"/>
    <w:rsid w:val="3320598D"/>
    <w:rsid w:val="332362D5"/>
    <w:rsid w:val="33404DBB"/>
    <w:rsid w:val="334866C1"/>
    <w:rsid w:val="334C25E4"/>
    <w:rsid w:val="335D7997"/>
    <w:rsid w:val="33A654E7"/>
    <w:rsid w:val="33C30B86"/>
    <w:rsid w:val="342416AE"/>
    <w:rsid w:val="3426018A"/>
    <w:rsid w:val="34304B79"/>
    <w:rsid w:val="34397874"/>
    <w:rsid w:val="346361A9"/>
    <w:rsid w:val="346A44AF"/>
    <w:rsid w:val="346A6037"/>
    <w:rsid w:val="34724EE2"/>
    <w:rsid w:val="34752545"/>
    <w:rsid w:val="347E2DE1"/>
    <w:rsid w:val="34947F60"/>
    <w:rsid w:val="34C127B8"/>
    <w:rsid w:val="35064E9C"/>
    <w:rsid w:val="350F496E"/>
    <w:rsid w:val="35190968"/>
    <w:rsid w:val="351F57C1"/>
    <w:rsid w:val="356A5ABB"/>
    <w:rsid w:val="357F2D74"/>
    <w:rsid w:val="35846C85"/>
    <w:rsid w:val="35854793"/>
    <w:rsid w:val="359723E4"/>
    <w:rsid w:val="35C729DC"/>
    <w:rsid w:val="35F77D1C"/>
    <w:rsid w:val="35F81011"/>
    <w:rsid w:val="36161AC4"/>
    <w:rsid w:val="362126A1"/>
    <w:rsid w:val="3624072A"/>
    <w:rsid w:val="364F1321"/>
    <w:rsid w:val="36593AB3"/>
    <w:rsid w:val="368D395B"/>
    <w:rsid w:val="3693187D"/>
    <w:rsid w:val="36AB2F91"/>
    <w:rsid w:val="36B87AC4"/>
    <w:rsid w:val="36DB58CC"/>
    <w:rsid w:val="36E344E5"/>
    <w:rsid w:val="36EA1A47"/>
    <w:rsid w:val="37013B3F"/>
    <w:rsid w:val="37114108"/>
    <w:rsid w:val="37331580"/>
    <w:rsid w:val="3759056E"/>
    <w:rsid w:val="37614B9E"/>
    <w:rsid w:val="376A5CF7"/>
    <w:rsid w:val="37934F54"/>
    <w:rsid w:val="37936572"/>
    <w:rsid w:val="37A02A27"/>
    <w:rsid w:val="37C06865"/>
    <w:rsid w:val="37D21275"/>
    <w:rsid w:val="37DC369C"/>
    <w:rsid w:val="37F71238"/>
    <w:rsid w:val="37FF1E8A"/>
    <w:rsid w:val="380F2A66"/>
    <w:rsid w:val="38463672"/>
    <w:rsid w:val="38493E76"/>
    <w:rsid w:val="38601015"/>
    <w:rsid w:val="38715855"/>
    <w:rsid w:val="3872728F"/>
    <w:rsid w:val="388136A4"/>
    <w:rsid w:val="3895336F"/>
    <w:rsid w:val="38A84D29"/>
    <w:rsid w:val="38AF029F"/>
    <w:rsid w:val="38B45E19"/>
    <w:rsid w:val="390628F0"/>
    <w:rsid w:val="392936F5"/>
    <w:rsid w:val="393167D4"/>
    <w:rsid w:val="393371B2"/>
    <w:rsid w:val="39557BD4"/>
    <w:rsid w:val="396C6068"/>
    <w:rsid w:val="39773959"/>
    <w:rsid w:val="397F7854"/>
    <w:rsid w:val="39813A4F"/>
    <w:rsid w:val="39814890"/>
    <w:rsid w:val="39815867"/>
    <w:rsid w:val="3993518B"/>
    <w:rsid w:val="399F4392"/>
    <w:rsid w:val="39A52974"/>
    <w:rsid w:val="39AB5026"/>
    <w:rsid w:val="39B16AB3"/>
    <w:rsid w:val="39BF0F8B"/>
    <w:rsid w:val="39C20516"/>
    <w:rsid w:val="39E108FD"/>
    <w:rsid w:val="39EC2C71"/>
    <w:rsid w:val="39FF2A1E"/>
    <w:rsid w:val="3A000352"/>
    <w:rsid w:val="3A1F30FA"/>
    <w:rsid w:val="3A366F45"/>
    <w:rsid w:val="3A3718C1"/>
    <w:rsid w:val="3A622666"/>
    <w:rsid w:val="3A78256C"/>
    <w:rsid w:val="3A841B03"/>
    <w:rsid w:val="3A8B1BF2"/>
    <w:rsid w:val="3A8E2D0B"/>
    <w:rsid w:val="3AA13F58"/>
    <w:rsid w:val="3AA71B5A"/>
    <w:rsid w:val="3AB30ABE"/>
    <w:rsid w:val="3AE74267"/>
    <w:rsid w:val="3AF621F2"/>
    <w:rsid w:val="3AFF2C0B"/>
    <w:rsid w:val="3B210581"/>
    <w:rsid w:val="3B230E29"/>
    <w:rsid w:val="3B407F0C"/>
    <w:rsid w:val="3B5816FC"/>
    <w:rsid w:val="3B884B46"/>
    <w:rsid w:val="3B8A1E0A"/>
    <w:rsid w:val="3B941AA2"/>
    <w:rsid w:val="3B970571"/>
    <w:rsid w:val="3B9B7AAB"/>
    <w:rsid w:val="3B9C1040"/>
    <w:rsid w:val="3B9E63E2"/>
    <w:rsid w:val="3BAA4536"/>
    <w:rsid w:val="3BBA38AC"/>
    <w:rsid w:val="3BBD230D"/>
    <w:rsid w:val="3BC82235"/>
    <w:rsid w:val="3BD304EF"/>
    <w:rsid w:val="3BDE7D5C"/>
    <w:rsid w:val="3BEB5E74"/>
    <w:rsid w:val="3BF051AB"/>
    <w:rsid w:val="3C23167F"/>
    <w:rsid w:val="3C2D1EC4"/>
    <w:rsid w:val="3C2D30D4"/>
    <w:rsid w:val="3C3E4E7D"/>
    <w:rsid w:val="3C400C92"/>
    <w:rsid w:val="3C617D3A"/>
    <w:rsid w:val="3C727CAD"/>
    <w:rsid w:val="3C79336E"/>
    <w:rsid w:val="3CA465B0"/>
    <w:rsid w:val="3CA72F87"/>
    <w:rsid w:val="3CBC1D29"/>
    <w:rsid w:val="3CC62BAB"/>
    <w:rsid w:val="3CF36DC4"/>
    <w:rsid w:val="3D2D2FD7"/>
    <w:rsid w:val="3D365208"/>
    <w:rsid w:val="3D4B3BB3"/>
    <w:rsid w:val="3D4E141C"/>
    <w:rsid w:val="3D5C7A81"/>
    <w:rsid w:val="3D614C92"/>
    <w:rsid w:val="3D6B4DD7"/>
    <w:rsid w:val="3D79469E"/>
    <w:rsid w:val="3D8318CA"/>
    <w:rsid w:val="3D891695"/>
    <w:rsid w:val="3DA00D72"/>
    <w:rsid w:val="3DCE3860"/>
    <w:rsid w:val="3DDA129D"/>
    <w:rsid w:val="3DDF2E9F"/>
    <w:rsid w:val="3DF3483F"/>
    <w:rsid w:val="3E0716F8"/>
    <w:rsid w:val="3E337D9A"/>
    <w:rsid w:val="3E38114B"/>
    <w:rsid w:val="3E5015D0"/>
    <w:rsid w:val="3E537107"/>
    <w:rsid w:val="3E6A5F55"/>
    <w:rsid w:val="3E764702"/>
    <w:rsid w:val="3E78201C"/>
    <w:rsid w:val="3E7B7E71"/>
    <w:rsid w:val="3E9B566C"/>
    <w:rsid w:val="3ECD0C7D"/>
    <w:rsid w:val="3ED136AC"/>
    <w:rsid w:val="3EE1206E"/>
    <w:rsid w:val="3EF223B1"/>
    <w:rsid w:val="3F1C656D"/>
    <w:rsid w:val="3F266307"/>
    <w:rsid w:val="3F2C2C32"/>
    <w:rsid w:val="3F324F63"/>
    <w:rsid w:val="3F4E2B8D"/>
    <w:rsid w:val="3F717827"/>
    <w:rsid w:val="3F7720BA"/>
    <w:rsid w:val="3F797531"/>
    <w:rsid w:val="3F8604EC"/>
    <w:rsid w:val="3F891D1E"/>
    <w:rsid w:val="3FA71E56"/>
    <w:rsid w:val="3FC97648"/>
    <w:rsid w:val="3FD554F4"/>
    <w:rsid w:val="3FD95C48"/>
    <w:rsid w:val="3FEA21A2"/>
    <w:rsid w:val="3FEB4B8F"/>
    <w:rsid w:val="40163324"/>
    <w:rsid w:val="402767FF"/>
    <w:rsid w:val="40346805"/>
    <w:rsid w:val="405020DB"/>
    <w:rsid w:val="406A7817"/>
    <w:rsid w:val="408376E5"/>
    <w:rsid w:val="40BA275F"/>
    <w:rsid w:val="40CB2C79"/>
    <w:rsid w:val="40F7412B"/>
    <w:rsid w:val="41216114"/>
    <w:rsid w:val="41290FCF"/>
    <w:rsid w:val="41462026"/>
    <w:rsid w:val="41462330"/>
    <w:rsid w:val="414B2206"/>
    <w:rsid w:val="41554CC4"/>
    <w:rsid w:val="415B5472"/>
    <w:rsid w:val="416E40D9"/>
    <w:rsid w:val="4173324C"/>
    <w:rsid w:val="417813FC"/>
    <w:rsid w:val="418A4064"/>
    <w:rsid w:val="418E4778"/>
    <w:rsid w:val="41930E2C"/>
    <w:rsid w:val="419B7433"/>
    <w:rsid w:val="41BA64FE"/>
    <w:rsid w:val="41D27513"/>
    <w:rsid w:val="420E26AF"/>
    <w:rsid w:val="42131A38"/>
    <w:rsid w:val="42175733"/>
    <w:rsid w:val="422259C4"/>
    <w:rsid w:val="42327833"/>
    <w:rsid w:val="423F409E"/>
    <w:rsid w:val="424D2966"/>
    <w:rsid w:val="42516CA7"/>
    <w:rsid w:val="427D67CE"/>
    <w:rsid w:val="427E0685"/>
    <w:rsid w:val="429E5CC6"/>
    <w:rsid w:val="42A73E0E"/>
    <w:rsid w:val="42D0288D"/>
    <w:rsid w:val="42EF47F0"/>
    <w:rsid w:val="42F62A79"/>
    <w:rsid w:val="43384BD1"/>
    <w:rsid w:val="433C4C1C"/>
    <w:rsid w:val="4347065F"/>
    <w:rsid w:val="434871FA"/>
    <w:rsid w:val="434B5148"/>
    <w:rsid w:val="435748F7"/>
    <w:rsid w:val="436F4D25"/>
    <w:rsid w:val="43832834"/>
    <w:rsid w:val="43A364FF"/>
    <w:rsid w:val="43A7641C"/>
    <w:rsid w:val="43CF182E"/>
    <w:rsid w:val="43D45B32"/>
    <w:rsid w:val="43D91345"/>
    <w:rsid w:val="43DE430C"/>
    <w:rsid w:val="442849A0"/>
    <w:rsid w:val="4435211A"/>
    <w:rsid w:val="443E3990"/>
    <w:rsid w:val="44544875"/>
    <w:rsid w:val="44584322"/>
    <w:rsid w:val="445E3996"/>
    <w:rsid w:val="446F0395"/>
    <w:rsid w:val="448A1023"/>
    <w:rsid w:val="449278C5"/>
    <w:rsid w:val="44BA4918"/>
    <w:rsid w:val="44D96FA2"/>
    <w:rsid w:val="44E47834"/>
    <w:rsid w:val="44F1474D"/>
    <w:rsid w:val="4511063A"/>
    <w:rsid w:val="4523565F"/>
    <w:rsid w:val="452E581F"/>
    <w:rsid w:val="455D4381"/>
    <w:rsid w:val="45685A25"/>
    <w:rsid w:val="457809AF"/>
    <w:rsid w:val="45873015"/>
    <w:rsid w:val="45875446"/>
    <w:rsid w:val="459F51AE"/>
    <w:rsid w:val="45A54FFE"/>
    <w:rsid w:val="45BC2C37"/>
    <w:rsid w:val="45CE36CD"/>
    <w:rsid w:val="45D57088"/>
    <w:rsid w:val="45E75441"/>
    <w:rsid w:val="4615281E"/>
    <w:rsid w:val="463064A4"/>
    <w:rsid w:val="46540702"/>
    <w:rsid w:val="46691437"/>
    <w:rsid w:val="46912D6D"/>
    <w:rsid w:val="46A64BFC"/>
    <w:rsid w:val="46BD57E1"/>
    <w:rsid w:val="46C96420"/>
    <w:rsid w:val="47111B75"/>
    <w:rsid w:val="47287B8F"/>
    <w:rsid w:val="47362EAC"/>
    <w:rsid w:val="473C65EB"/>
    <w:rsid w:val="47965FF9"/>
    <w:rsid w:val="47A1415D"/>
    <w:rsid w:val="47AB0C7E"/>
    <w:rsid w:val="47B2632E"/>
    <w:rsid w:val="47CE2313"/>
    <w:rsid w:val="47E56185"/>
    <w:rsid w:val="47F07D81"/>
    <w:rsid w:val="47F218D6"/>
    <w:rsid w:val="48020662"/>
    <w:rsid w:val="48067293"/>
    <w:rsid w:val="4843470A"/>
    <w:rsid w:val="4886221D"/>
    <w:rsid w:val="48B75231"/>
    <w:rsid w:val="48CA7239"/>
    <w:rsid w:val="48E17C8C"/>
    <w:rsid w:val="48F32767"/>
    <w:rsid w:val="491E070F"/>
    <w:rsid w:val="492E548A"/>
    <w:rsid w:val="4932729F"/>
    <w:rsid w:val="493378E5"/>
    <w:rsid w:val="49471C8C"/>
    <w:rsid w:val="4950267F"/>
    <w:rsid w:val="495B2E6F"/>
    <w:rsid w:val="495F21E0"/>
    <w:rsid w:val="497E2527"/>
    <w:rsid w:val="49C9326F"/>
    <w:rsid w:val="49EB30AE"/>
    <w:rsid w:val="49F37941"/>
    <w:rsid w:val="4A266667"/>
    <w:rsid w:val="4A44454F"/>
    <w:rsid w:val="4A5F4996"/>
    <w:rsid w:val="4A6B7280"/>
    <w:rsid w:val="4AD96C60"/>
    <w:rsid w:val="4AEC7333"/>
    <w:rsid w:val="4AF926A2"/>
    <w:rsid w:val="4B005B36"/>
    <w:rsid w:val="4B18449A"/>
    <w:rsid w:val="4B275747"/>
    <w:rsid w:val="4B2955FA"/>
    <w:rsid w:val="4B500B66"/>
    <w:rsid w:val="4B560622"/>
    <w:rsid w:val="4B5A6978"/>
    <w:rsid w:val="4B6A050A"/>
    <w:rsid w:val="4B7A2FD6"/>
    <w:rsid w:val="4B7D7C65"/>
    <w:rsid w:val="4BAA77A9"/>
    <w:rsid w:val="4BAE4BE4"/>
    <w:rsid w:val="4BCF7CF5"/>
    <w:rsid w:val="4BDE4A38"/>
    <w:rsid w:val="4BE278C3"/>
    <w:rsid w:val="4BEC7C7B"/>
    <w:rsid w:val="4BFB34A9"/>
    <w:rsid w:val="4C07347F"/>
    <w:rsid w:val="4C074E2A"/>
    <w:rsid w:val="4C0E1989"/>
    <w:rsid w:val="4C1117B6"/>
    <w:rsid w:val="4C170A3F"/>
    <w:rsid w:val="4C195EAA"/>
    <w:rsid w:val="4C21008D"/>
    <w:rsid w:val="4C4437F3"/>
    <w:rsid w:val="4C6010C0"/>
    <w:rsid w:val="4C617A92"/>
    <w:rsid w:val="4C687E8A"/>
    <w:rsid w:val="4C881434"/>
    <w:rsid w:val="4C8B7CC0"/>
    <w:rsid w:val="4C91077F"/>
    <w:rsid w:val="4C9E162C"/>
    <w:rsid w:val="4CA11A32"/>
    <w:rsid w:val="4CC95A20"/>
    <w:rsid w:val="4CCB213F"/>
    <w:rsid w:val="4CD367F6"/>
    <w:rsid w:val="4CF22E72"/>
    <w:rsid w:val="4CFB137F"/>
    <w:rsid w:val="4D2141B4"/>
    <w:rsid w:val="4D3F5E24"/>
    <w:rsid w:val="4D674EFF"/>
    <w:rsid w:val="4D753CF0"/>
    <w:rsid w:val="4DCB3D65"/>
    <w:rsid w:val="4DCC1D2F"/>
    <w:rsid w:val="4DE80D63"/>
    <w:rsid w:val="4DEF2A8B"/>
    <w:rsid w:val="4DF1135B"/>
    <w:rsid w:val="4E19462E"/>
    <w:rsid w:val="4E256E11"/>
    <w:rsid w:val="4E285BF0"/>
    <w:rsid w:val="4E31075B"/>
    <w:rsid w:val="4E3B4CF8"/>
    <w:rsid w:val="4E483F4E"/>
    <w:rsid w:val="4E5704D4"/>
    <w:rsid w:val="4E734156"/>
    <w:rsid w:val="4E7448F3"/>
    <w:rsid w:val="4E772E6A"/>
    <w:rsid w:val="4EA24E87"/>
    <w:rsid w:val="4EA87ADC"/>
    <w:rsid w:val="4EB87E2C"/>
    <w:rsid w:val="4EC23A34"/>
    <w:rsid w:val="4ED01922"/>
    <w:rsid w:val="4EE100ED"/>
    <w:rsid w:val="4EF659C1"/>
    <w:rsid w:val="4EFB15D0"/>
    <w:rsid w:val="4F302206"/>
    <w:rsid w:val="4F3B68CF"/>
    <w:rsid w:val="4F4F085C"/>
    <w:rsid w:val="4F6B5E91"/>
    <w:rsid w:val="4F6F2AE4"/>
    <w:rsid w:val="4F73104E"/>
    <w:rsid w:val="4F9958E0"/>
    <w:rsid w:val="4F9D4EE0"/>
    <w:rsid w:val="4FA56E3F"/>
    <w:rsid w:val="4FA728E1"/>
    <w:rsid w:val="4FB12AF5"/>
    <w:rsid w:val="4FCF613A"/>
    <w:rsid w:val="4FD40438"/>
    <w:rsid w:val="4FEE7CB2"/>
    <w:rsid w:val="50015CFF"/>
    <w:rsid w:val="500C7C88"/>
    <w:rsid w:val="5011418A"/>
    <w:rsid w:val="50317DA2"/>
    <w:rsid w:val="5046116C"/>
    <w:rsid w:val="504E2A40"/>
    <w:rsid w:val="504E4B23"/>
    <w:rsid w:val="50594CE8"/>
    <w:rsid w:val="505D2D10"/>
    <w:rsid w:val="506059D0"/>
    <w:rsid w:val="507F461C"/>
    <w:rsid w:val="50927A85"/>
    <w:rsid w:val="50971605"/>
    <w:rsid w:val="50A11941"/>
    <w:rsid w:val="50A13710"/>
    <w:rsid w:val="50A4123F"/>
    <w:rsid w:val="50A77A9F"/>
    <w:rsid w:val="50CA2762"/>
    <w:rsid w:val="50DD6102"/>
    <w:rsid w:val="50EE1771"/>
    <w:rsid w:val="50F75AB7"/>
    <w:rsid w:val="50FA3545"/>
    <w:rsid w:val="511738AF"/>
    <w:rsid w:val="513A73AA"/>
    <w:rsid w:val="515F3771"/>
    <w:rsid w:val="51643B1F"/>
    <w:rsid w:val="518E6F84"/>
    <w:rsid w:val="5196189F"/>
    <w:rsid w:val="51A91174"/>
    <w:rsid w:val="51B26069"/>
    <w:rsid w:val="51B72DF9"/>
    <w:rsid w:val="51C12C50"/>
    <w:rsid w:val="51C323E1"/>
    <w:rsid w:val="51D26CCE"/>
    <w:rsid w:val="51DA22B5"/>
    <w:rsid w:val="51E63062"/>
    <w:rsid w:val="51E66BD1"/>
    <w:rsid w:val="51EE0AEB"/>
    <w:rsid w:val="51EF198E"/>
    <w:rsid w:val="51F530D7"/>
    <w:rsid w:val="52127A2A"/>
    <w:rsid w:val="52154907"/>
    <w:rsid w:val="52262F32"/>
    <w:rsid w:val="525B5D91"/>
    <w:rsid w:val="527D5CE2"/>
    <w:rsid w:val="52827A3C"/>
    <w:rsid w:val="528768CC"/>
    <w:rsid w:val="52891897"/>
    <w:rsid w:val="52A44619"/>
    <w:rsid w:val="52A56B57"/>
    <w:rsid w:val="52CD7464"/>
    <w:rsid w:val="52E5518D"/>
    <w:rsid w:val="52F856E0"/>
    <w:rsid w:val="52FE07DF"/>
    <w:rsid w:val="5311262A"/>
    <w:rsid w:val="53151473"/>
    <w:rsid w:val="53197240"/>
    <w:rsid w:val="531B7D7E"/>
    <w:rsid w:val="533C545F"/>
    <w:rsid w:val="534F150F"/>
    <w:rsid w:val="53584293"/>
    <w:rsid w:val="537842B8"/>
    <w:rsid w:val="53C10CFC"/>
    <w:rsid w:val="53C542BC"/>
    <w:rsid w:val="53CD43EB"/>
    <w:rsid w:val="53D44A00"/>
    <w:rsid w:val="53DB4779"/>
    <w:rsid w:val="53E703F7"/>
    <w:rsid w:val="5422309A"/>
    <w:rsid w:val="542C629B"/>
    <w:rsid w:val="542E2988"/>
    <w:rsid w:val="543B21F3"/>
    <w:rsid w:val="543B659A"/>
    <w:rsid w:val="54597EED"/>
    <w:rsid w:val="546F43DF"/>
    <w:rsid w:val="54716564"/>
    <w:rsid w:val="54865168"/>
    <w:rsid w:val="54874B04"/>
    <w:rsid w:val="54893054"/>
    <w:rsid w:val="5494323D"/>
    <w:rsid w:val="54963FC7"/>
    <w:rsid w:val="54A4248A"/>
    <w:rsid w:val="54E64CB4"/>
    <w:rsid w:val="5519711C"/>
    <w:rsid w:val="551C4578"/>
    <w:rsid w:val="55212C44"/>
    <w:rsid w:val="55247C15"/>
    <w:rsid w:val="553F6647"/>
    <w:rsid w:val="55446BB9"/>
    <w:rsid w:val="55456897"/>
    <w:rsid w:val="55586AFC"/>
    <w:rsid w:val="55651CA8"/>
    <w:rsid w:val="55A62A55"/>
    <w:rsid w:val="55B02C62"/>
    <w:rsid w:val="55B91D87"/>
    <w:rsid w:val="55BB7DC8"/>
    <w:rsid w:val="55BD10D6"/>
    <w:rsid w:val="55C30D70"/>
    <w:rsid w:val="55D45ED6"/>
    <w:rsid w:val="55E43068"/>
    <w:rsid w:val="55E718EE"/>
    <w:rsid w:val="55E80B44"/>
    <w:rsid w:val="55E9519A"/>
    <w:rsid w:val="56A81B38"/>
    <w:rsid w:val="56BA5450"/>
    <w:rsid w:val="56C418A8"/>
    <w:rsid w:val="56F0779A"/>
    <w:rsid w:val="56F8640C"/>
    <w:rsid w:val="57081386"/>
    <w:rsid w:val="57161AD7"/>
    <w:rsid w:val="57202B61"/>
    <w:rsid w:val="575348D4"/>
    <w:rsid w:val="576B57B1"/>
    <w:rsid w:val="57753854"/>
    <w:rsid w:val="579A6B8A"/>
    <w:rsid w:val="57AB2882"/>
    <w:rsid w:val="57AB30D8"/>
    <w:rsid w:val="57BB6CBE"/>
    <w:rsid w:val="57D03D29"/>
    <w:rsid w:val="57E95C67"/>
    <w:rsid w:val="57F35109"/>
    <w:rsid w:val="581354A4"/>
    <w:rsid w:val="583E3FD6"/>
    <w:rsid w:val="5861276A"/>
    <w:rsid w:val="586676CD"/>
    <w:rsid w:val="587D5DF8"/>
    <w:rsid w:val="587E42F9"/>
    <w:rsid w:val="589F008D"/>
    <w:rsid w:val="58D53496"/>
    <w:rsid w:val="58F12FD6"/>
    <w:rsid w:val="58F21A28"/>
    <w:rsid w:val="59180435"/>
    <w:rsid w:val="591808BD"/>
    <w:rsid w:val="59291D09"/>
    <w:rsid w:val="59712C0C"/>
    <w:rsid w:val="59AD5FA4"/>
    <w:rsid w:val="59C67B6F"/>
    <w:rsid w:val="59CB06A7"/>
    <w:rsid w:val="59D40917"/>
    <w:rsid w:val="59EC0E65"/>
    <w:rsid w:val="59EE0975"/>
    <w:rsid w:val="59F83438"/>
    <w:rsid w:val="59FC53CA"/>
    <w:rsid w:val="5A0B6C4C"/>
    <w:rsid w:val="5A160CE9"/>
    <w:rsid w:val="5A1F30B6"/>
    <w:rsid w:val="5A39060B"/>
    <w:rsid w:val="5A3D17A0"/>
    <w:rsid w:val="5A7A0934"/>
    <w:rsid w:val="5A7D4C93"/>
    <w:rsid w:val="5A7E58CF"/>
    <w:rsid w:val="5A813E7E"/>
    <w:rsid w:val="5A8A1573"/>
    <w:rsid w:val="5A943A7C"/>
    <w:rsid w:val="5A9B085E"/>
    <w:rsid w:val="5AA2799D"/>
    <w:rsid w:val="5AA30300"/>
    <w:rsid w:val="5AB97E8A"/>
    <w:rsid w:val="5AC06B99"/>
    <w:rsid w:val="5ADC19A1"/>
    <w:rsid w:val="5ADF3251"/>
    <w:rsid w:val="5AEA08DC"/>
    <w:rsid w:val="5AEF5431"/>
    <w:rsid w:val="5AF15957"/>
    <w:rsid w:val="5B0C78BE"/>
    <w:rsid w:val="5B140AFF"/>
    <w:rsid w:val="5B15011B"/>
    <w:rsid w:val="5B1B1DFB"/>
    <w:rsid w:val="5B1F6C4F"/>
    <w:rsid w:val="5B3A564E"/>
    <w:rsid w:val="5B4C303A"/>
    <w:rsid w:val="5B50546E"/>
    <w:rsid w:val="5B891682"/>
    <w:rsid w:val="5B967670"/>
    <w:rsid w:val="5B9E1718"/>
    <w:rsid w:val="5BA55A8E"/>
    <w:rsid w:val="5BBF7038"/>
    <w:rsid w:val="5BD70AC5"/>
    <w:rsid w:val="5C2E484F"/>
    <w:rsid w:val="5C2E5D52"/>
    <w:rsid w:val="5C382E0A"/>
    <w:rsid w:val="5C3F1D9C"/>
    <w:rsid w:val="5C3F2142"/>
    <w:rsid w:val="5C400C6D"/>
    <w:rsid w:val="5C4135F4"/>
    <w:rsid w:val="5C4F683E"/>
    <w:rsid w:val="5C533945"/>
    <w:rsid w:val="5C6716DA"/>
    <w:rsid w:val="5CB24B39"/>
    <w:rsid w:val="5CB77CE0"/>
    <w:rsid w:val="5CBE0FDD"/>
    <w:rsid w:val="5CD727AD"/>
    <w:rsid w:val="5D020BC6"/>
    <w:rsid w:val="5D1F657B"/>
    <w:rsid w:val="5D2D3CAA"/>
    <w:rsid w:val="5D3576D6"/>
    <w:rsid w:val="5D540546"/>
    <w:rsid w:val="5D5705EF"/>
    <w:rsid w:val="5D5A3FD5"/>
    <w:rsid w:val="5D866789"/>
    <w:rsid w:val="5D89639A"/>
    <w:rsid w:val="5D98100D"/>
    <w:rsid w:val="5D9E6931"/>
    <w:rsid w:val="5DD53D14"/>
    <w:rsid w:val="5DF71A0D"/>
    <w:rsid w:val="5DFB452D"/>
    <w:rsid w:val="5E112C29"/>
    <w:rsid w:val="5E1C743F"/>
    <w:rsid w:val="5E3F49A2"/>
    <w:rsid w:val="5E4A5D46"/>
    <w:rsid w:val="5E5939DB"/>
    <w:rsid w:val="5E617EFB"/>
    <w:rsid w:val="5E6C1BCD"/>
    <w:rsid w:val="5E801E73"/>
    <w:rsid w:val="5EA05370"/>
    <w:rsid w:val="5EA12B9A"/>
    <w:rsid w:val="5ED66B49"/>
    <w:rsid w:val="5ED90442"/>
    <w:rsid w:val="5EE07180"/>
    <w:rsid w:val="5EF2004E"/>
    <w:rsid w:val="5F1D55C2"/>
    <w:rsid w:val="5F345D28"/>
    <w:rsid w:val="5F3F1C77"/>
    <w:rsid w:val="5F4773EF"/>
    <w:rsid w:val="5F4C6F07"/>
    <w:rsid w:val="5F7268F4"/>
    <w:rsid w:val="5F796AF2"/>
    <w:rsid w:val="5F9D5D33"/>
    <w:rsid w:val="5FA02D72"/>
    <w:rsid w:val="5FA34172"/>
    <w:rsid w:val="5FB12AC4"/>
    <w:rsid w:val="5FC13D40"/>
    <w:rsid w:val="5FC2045A"/>
    <w:rsid w:val="5FCC17BF"/>
    <w:rsid w:val="5FDD2891"/>
    <w:rsid w:val="5FE51352"/>
    <w:rsid w:val="600B6DAE"/>
    <w:rsid w:val="600D41BD"/>
    <w:rsid w:val="60176EB4"/>
    <w:rsid w:val="601C1BFF"/>
    <w:rsid w:val="60254FF2"/>
    <w:rsid w:val="6026323E"/>
    <w:rsid w:val="60542192"/>
    <w:rsid w:val="605B7151"/>
    <w:rsid w:val="60826FB1"/>
    <w:rsid w:val="60884650"/>
    <w:rsid w:val="60A1054B"/>
    <w:rsid w:val="60C85C34"/>
    <w:rsid w:val="60E66862"/>
    <w:rsid w:val="60E72F4A"/>
    <w:rsid w:val="60F605F7"/>
    <w:rsid w:val="60F84D1C"/>
    <w:rsid w:val="610379A4"/>
    <w:rsid w:val="610E3D12"/>
    <w:rsid w:val="611B0C9C"/>
    <w:rsid w:val="61216B11"/>
    <w:rsid w:val="613B7A6B"/>
    <w:rsid w:val="614A619E"/>
    <w:rsid w:val="616A5659"/>
    <w:rsid w:val="6171207D"/>
    <w:rsid w:val="617577DF"/>
    <w:rsid w:val="619A44A9"/>
    <w:rsid w:val="619B173E"/>
    <w:rsid w:val="61A33D4C"/>
    <w:rsid w:val="61C46E9E"/>
    <w:rsid w:val="61C47FC1"/>
    <w:rsid w:val="61C5504D"/>
    <w:rsid w:val="61CF4321"/>
    <w:rsid w:val="61D875E0"/>
    <w:rsid w:val="61DF0B0D"/>
    <w:rsid w:val="62336A37"/>
    <w:rsid w:val="6238429A"/>
    <w:rsid w:val="623C5220"/>
    <w:rsid w:val="62447EDD"/>
    <w:rsid w:val="627200E0"/>
    <w:rsid w:val="62891161"/>
    <w:rsid w:val="62897C86"/>
    <w:rsid w:val="628B78A7"/>
    <w:rsid w:val="628C4009"/>
    <w:rsid w:val="629B67B1"/>
    <w:rsid w:val="62A9771D"/>
    <w:rsid w:val="62B27204"/>
    <w:rsid w:val="62CB44DE"/>
    <w:rsid w:val="62CD7C8A"/>
    <w:rsid w:val="62F568AF"/>
    <w:rsid w:val="62FB4D11"/>
    <w:rsid w:val="630731F3"/>
    <w:rsid w:val="6339568A"/>
    <w:rsid w:val="63455BE3"/>
    <w:rsid w:val="634A432B"/>
    <w:rsid w:val="63567E18"/>
    <w:rsid w:val="635F30B1"/>
    <w:rsid w:val="636A6827"/>
    <w:rsid w:val="636C6083"/>
    <w:rsid w:val="63744C77"/>
    <w:rsid w:val="637B2E52"/>
    <w:rsid w:val="638C083D"/>
    <w:rsid w:val="63E10BE3"/>
    <w:rsid w:val="63E54A5E"/>
    <w:rsid w:val="63EC1F57"/>
    <w:rsid w:val="63EE6CE9"/>
    <w:rsid w:val="63FD5DAD"/>
    <w:rsid w:val="64021928"/>
    <w:rsid w:val="64057CAA"/>
    <w:rsid w:val="640949D8"/>
    <w:rsid w:val="64141954"/>
    <w:rsid w:val="64372E9D"/>
    <w:rsid w:val="643C6325"/>
    <w:rsid w:val="645168A5"/>
    <w:rsid w:val="646F2A03"/>
    <w:rsid w:val="648067AF"/>
    <w:rsid w:val="64864E2A"/>
    <w:rsid w:val="64896706"/>
    <w:rsid w:val="648F5F88"/>
    <w:rsid w:val="64910799"/>
    <w:rsid w:val="649A6010"/>
    <w:rsid w:val="649C18BC"/>
    <w:rsid w:val="64A26EEA"/>
    <w:rsid w:val="64EF43CE"/>
    <w:rsid w:val="64F741C4"/>
    <w:rsid w:val="651B51D0"/>
    <w:rsid w:val="651C72B7"/>
    <w:rsid w:val="65201C96"/>
    <w:rsid w:val="65266750"/>
    <w:rsid w:val="652E7BEB"/>
    <w:rsid w:val="653F2CAD"/>
    <w:rsid w:val="65551DE6"/>
    <w:rsid w:val="65693895"/>
    <w:rsid w:val="65730FD3"/>
    <w:rsid w:val="65B41C98"/>
    <w:rsid w:val="65E41FC9"/>
    <w:rsid w:val="65E97972"/>
    <w:rsid w:val="65FD5D03"/>
    <w:rsid w:val="660359CE"/>
    <w:rsid w:val="66041F1E"/>
    <w:rsid w:val="660D39EE"/>
    <w:rsid w:val="66122940"/>
    <w:rsid w:val="661653A0"/>
    <w:rsid w:val="6619138B"/>
    <w:rsid w:val="66191971"/>
    <w:rsid w:val="664335B3"/>
    <w:rsid w:val="66616DB8"/>
    <w:rsid w:val="66CD4960"/>
    <w:rsid w:val="66D46E8E"/>
    <w:rsid w:val="66E20713"/>
    <w:rsid w:val="66F142CC"/>
    <w:rsid w:val="67052709"/>
    <w:rsid w:val="67211344"/>
    <w:rsid w:val="67344392"/>
    <w:rsid w:val="675B50AA"/>
    <w:rsid w:val="67673741"/>
    <w:rsid w:val="676A4A82"/>
    <w:rsid w:val="67991C42"/>
    <w:rsid w:val="67A15757"/>
    <w:rsid w:val="67A53BAB"/>
    <w:rsid w:val="67BD4C65"/>
    <w:rsid w:val="67DF0556"/>
    <w:rsid w:val="67E34E9B"/>
    <w:rsid w:val="67EB6DB6"/>
    <w:rsid w:val="67F41C23"/>
    <w:rsid w:val="67FB260F"/>
    <w:rsid w:val="6811565F"/>
    <w:rsid w:val="682F63FA"/>
    <w:rsid w:val="683B6733"/>
    <w:rsid w:val="686374F7"/>
    <w:rsid w:val="686B60DD"/>
    <w:rsid w:val="687B78FA"/>
    <w:rsid w:val="68904245"/>
    <w:rsid w:val="6896600E"/>
    <w:rsid w:val="689E2817"/>
    <w:rsid w:val="68A04D44"/>
    <w:rsid w:val="68AD7871"/>
    <w:rsid w:val="68C270F7"/>
    <w:rsid w:val="68E836C9"/>
    <w:rsid w:val="69432FF2"/>
    <w:rsid w:val="69654B53"/>
    <w:rsid w:val="69661E73"/>
    <w:rsid w:val="697E3BC1"/>
    <w:rsid w:val="69A959E2"/>
    <w:rsid w:val="69C30CE9"/>
    <w:rsid w:val="69CF6BEB"/>
    <w:rsid w:val="69E15C95"/>
    <w:rsid w:val="69E90510"/>
    <w:rsid w:val="6A025658"/>
    <w:rsid w:val="6A20114F"/>
    <w:rsid w:val="6A247D3C"/>
    <w:rsid w:val="6A462E0B"/>
    <w:rsid w:val="6A507957"/>
    <w:rsid w:val="6A5B0C97"/>
    <w:rsid w:val="6A682BBF"/>
    <w:rsid w:val="6A800C4E"/>
    <w:rsid w:val="6AA76AB7"/>
    <w:rsid w:val="6AAA1898"/>
    <w:rsid w:val="6AB45B87"/>
    <w:rsid w:val="6AC41EE6"/>
    <w:rsid w:val="6AD13315"/>
    <w:rsid w:val="6AF0639C"/>
    <w:rsid w:val="6B1D74EC"/>
    <w:rsid w:val="6B290BF8"/>
    <w:rsid w:val="6B317545"/>
    <w:rsid w:val="6B393DCC"/>
    <w:rsid w:val="6B655DCB"/>
    <w:rsid w:val="6B7E4FDB"/>
    <w:rsid w:val="6B812A5A"/>
    <w:rsid w:val="6B8748E6"/>
    <w:rsid w:val="6B9C5E6A"/>
    <w:rsid w:val="6BA35ED2"/>
    <w:rsid w:val="6BB02EF2"/>
    <w:rsid w:val="6BB2091A"/>
    <w:rsid w:val="6BC863EA"/>
    <w:rsid w:val="6BCB6951"/>
    <w:rsid w:val="6BD660B3"/>
    <w:rsid w:val="6BD73AAA"/>
    <w:rsid w:val="6BDE6EF1"/>
    <w:rsid w:val="6BF46B98"/>
    <w:rsid w:val="6C087771"/>
    <w:rsid w:val="6C1400F5"/>
    <w:rsid w:val="6C555B71"/>
    <w:rsid w:val="6C6F3512"/>
    <w:rsid w:val="6C7B6EF0"/>
    <w:rsid w:val="6C897C6D"/>
    <w:rsid w:val="6C8A07D5"/>
    <w:rsid w:val="6CD83568"/>
    <w:rsid w:val="6CFE1145"/>
    <w:rsid w:val="6D124684"/>
    <w:rsid w:val="6D2231D8"/>
    <w:rsid w:val="6D270AD5"/>
    <w:rsid w:val="6D5504F9"/>
    <w:rsid w:val="6D7376C6"/>
    <w:rsid w:val="6D9F2CB7"/>
    <w:rsid w:val="6DA33118"/>
    <w:rsid w:val="6DAC6511"/>
    <w:rsid w:val="6DAF2A19"/>
    <w:rsid w:val="6DE5707A"/>
    <w:rsid w:val="6DED61A9"/>
    <w:rsid w:val="6DF32A99"/>
    <w:rsid w:val="6E1B11D1"/>
    <w:rsid w:val="6E402623"/>
    <w:rsid w:val="6E4D10F9"/>
    <w:rsid w:val="6E5C28D0"/>
    <w:rsid w:val="6E7B465E"/>
    <w:rsid w:val="6EAD55EF"/>
    <w:rsid w:val="6EC86A8D"/>
    <w:rsid w:val="6EE54AA1"/>
    <w:rsid w:val="6EFF56F8"/>
    <w:rsid w:val="6F0103B8"/>
    <w:rsid w:val="6F100D33"/>
    <w:rsid w:val="6F201F20"/>
    <w:rsid w:val="6F203F5E"/>
    <w:rsid w:val="6F2C46CA"/>
    <w:rsid w:val="6F3203FA"/>
    <w:rsid w:val="6F51419F"/>
    <w:rsid w:val="6F5A6A88"/>
    <w:rsid w:val="6F6430DC"/>
    <w:rsid w:val="6F782962"/>
    <w:rsid w:val="6F7A7802"/>
    <w:rsid w:val="6F7E531F"/>
    <w:rsid w:val="6F844904"/>
    <w:rsid w:val="6FC37FA2"/>
    <w:rsid w:val="6FC466A4"/>
    <w:rsid w:val="6FC74D96"/>
    <w:rsid w:val="6FD61853"/>
    <w:rsid w:val="6FF57EBF"/>
    <w:rsid w:val="6FF8345C"/>
    <w:rsid w:val="6FFD5FC4"/>
    <w:rsid w:val="70115F74"/>
    <w:rsid w:val="70121301"/>
    <w:rsid w:val="70137EFB"/>
    <w:rsid w:val="703852AA"/>
    <w:rsid w:val="703C4724"/>
    <w:rsid w:val="70454EEB"/>
    <w:rsid w:val="704A4309"/>
    <w:rsid w:val="70532A6B"/>
    <w:rsid w:val="706B7726"/>
    <w:rsid w:val="706E12AF"/>
    <w:rsid w:val="7080662B"/>
    <w:rsid w:val="70B80B20"/>
    <w:rsid w:val="70BE2301"/>
    <w:rsid w:val="70CD50A8"/>
    <w:rsid w:val="70D120DF"/>
    <w:rsid w:val="70D37131"/>
    <w:rsid w:val="70D95FD8"/>
    <w:rsid w:val="70FA708A"/>
    <w:rsid w:val="70FF4222"/>
    <w:rsid w:val="710A1075"/>
    <w:rsid w:val="712B44AB"/>
    <w:rsid w:val="712B719E"/>
    <w:rsid w:val="71350C62"/>
    <w:rsid w:val="714E3D46"/>
    <w:rsid w:val="71596B96"/>
    <w:rsid w:val="715C175F"/>
    <w:rsid w:val="71851859"/>
    <w:rsid w:val="71922CF0"/>
    <w:rsid w:val="719A1386"/>
    <w:rsid w:val="71BA24DE"/>
    <w:rsid w:val="71D37044"/>
    <w:rsid w:val="71DC7F4E"/>
    <w:rsid w:val="71ED344E"/>
    <w:rsid w:val="71F110C1"/>
    <w:rsid w:val="71F95CCD"/>
    <w:rsid w:val="7201340A"/>
    <w:rsid w:val="720654CF"/>
    <w:rsid w:val="721510B4"/>
    <w:rsid w:val="722E25C1"/>
    <w:rsid w:val="72840F55"/>
    <w:rsid w:val="728D7E8C"/>
    <w:rsid w:val="729C69E6"/>
    <w:rsid w:val="729F62B8"/>
    <w:rsid w:val="72A464ED"/>
    <w:rsid w:val="72AF6C02"/>
    <w:rsid w:val="72D2615C"/>
    <w:rsid w:val="72D450E2"/>
    <w:rsid w:val="72D57AC4"/>
    <w:rsid w:val="72D90AA0"/>
    <w:rsid w:val="730A1D54"/>
    <w:rsid w:val="73221761"/>
    <w:rsid w:val="73785168"/>
    <w:rsid w:val="737E1DEA"/>
    <w:rsid w:val="738738B4"/>
    <w:rsid w:val="738A3708"/>
    <w:rsid w:val="738B4DEE"/>
    <w:rsid w:val="739A7454"/>
    <w:rsid w:val="73A8532F"/>
    <w:rsid w:val="73B60230"/>
    <w:rsid w:val="73C63006"/>
    <w:rsid w:val="73ED3653"/>
    <w:rsid w:val="73F82B9E"/>
    <w:rsid w:val="73FE4A10"/>
    <w:rsid w:val="740B1D7C"/>
    <w:rsid w:val="740D7312"/>
    <w:rsid w:val="741344CE"/>
    <w:rsid w:val="74211173"/>
    <w:rsid w:val="744856F8"/>
    <w:rsid w:val="745A3B34"/>
    <w:rsid w:val="7461479D"/>
    <w:rsid w:val="74846509"/>
    <w:rsid w:val="749754FE"/>
    <w:rsid w:val="74BD5D52"/>
    <w:rsid w:val="74BF38A2"/>
    <w:rsid w:val="74FA52F8"/>
    <w:rsid w:val="75010EDB"/>
    <w:rsid w:val="754D17A7"/>
    <w:rsid w:val="75557AE6"/>
    <w:rsid w:val="75647B9C"/>
    <w:rsid w:val="757F0166"/>
    <w:rsid w:val="75861CDF"/>
    <w:rsid w:val="75893AED"/>
    <w:rsid w:val="758D187C"/>
    <w:rsid w:val="75A5380A"/>
    <w:rsid w:val="75C31563"/>
    <w:rsid w:val="75C67891"/>
    <w:rsid w:val="75E340A5"/>
    <w:rsid w:val="75E67CB4"/>
    <w:rsid w:val="76452595"/>
    <w:rsid w:val="76481088"/>
    <w:rsid w:val="76654BE4"/>
    <w:rsid w:val="76697E35"/>
    <w:rsid w:val="766F4F93"/>
    <w:rsid w:val="769A7A10"/>
    <w:rsid w:val="76A2596D"/>
    <w:rsid w:val="76BA45A0"/>
    <w:rsid w:val="76E46510"/>
    <w:rsid w:val="76E5127E"/>
    <w:rsid w:val="76FF5120"/>
    <w:rsid w:val="770F0868"/>
    <w:rsid w:val="771652C8"/>
    <w:rsid w:val="77185429"/>
    <w:rsid w:val="772F26F5"/>
    <w:rsid w:val="774D76E1"/>
    <w:rsid w:val="77736045"/>
    <w:rsid w:val="778E4B2A"/>
    <w:rsid w:val="77994462"/>
    <w:rsid w:val="779B7194"/>
    <w:rsid w:val="779F7E11"/>
    <w:rsid w:val="77A12101"/>
    <w:rsid w:val="77B57DD8"/>
    <w:rsid w:val="77B84FEE"/>
    <w:rsid w:val="77C71C81"/>
    <w:rsid w:val="77DD6C8F"/>
    <w:rsid w:val="77F518D3"/>
    <w:rsid w:val="77F6604D"/>
    <w:rsid w:val="78046775"/>
    <w:rsid w:val="78200C2F"/>
    <w:rsid w:val="7841450B"/>
    <w:rsid w:val="785725AA"/>
    <w:rsid w:val="787E34D0"/>
    <w:rsid w:val="78933D1B"/>
    <w:rsid w:val="78962CE2"/>
    <w:rsid w:val="78B14CE2"/>
    <w:rsid w:val="78BE363A"/>
    <w:rsid w:val="78C6536A"/>
    <w:rsid w:val="791578EF"/>
    <w:rsid w:val="791A0100"/>
    <w:rsid w:val="791C4C53"/>
    <w:rsid w:val="791C76F5"/>
    <w:rsid w:val="79610801"/>
    <w:rsid w:val="796754C4"/>
    <w:rsid w:val="7985575A"/>
    <w:rsid w:val="7987690D"/>
    <w:rsid w:val="798B6243"/>
    <w:rsid w:val="798E6A9E"/>
    <w:rsid w:val="79A8593A"/>
    <w:rsid w:val="79C80D8D"/>
    <w:rsid w:val="79CF442A"/>
    <w:rsid w:val="79E42F5F"/>
    <w:rsid w:val="79FE3928"/>
    <w:rsid w:val="7A1D7EE9"/>
    <w:rsid w:val="7A5C47A2"/>
    <w:rsid w:val="7A6F0140"/>
    <w:rsid w:val="7A7260FA"/>
    <w:rsid w:val="7A7B07D6"/>
    <w:rsid w:val="7A970B13"/>
    <w:rsid w:val="7A9A7729"/>
    <w:rsid w:val="7AAD40AD"/>
    <w:rsid w:val="7AB159B9"/>
    <w:rsid w:val="7AB204A7"/>
    <w:rsid w:val="7B0E43FB"/>
    <w:rsid w:val="7B0F4CC3"/>
    <w:rsid w:val="7B286C2F"/>
    <w:rsid w:val="7B470C5B"/>
    <w:rsid w:val="7B686E2F"/>
    <w:rsid w:val="7BA41B32"/>
    <w:rsid w:val="7BC003D8"/>
    <w:rsid w:val="7BE95572"/>
    <w:rsid w:val="7BF20F2B"/>
    <w:rsid w:val="7BF22AEB"/>
    <w:rsid w:val="7C056157"/>
    <w:rsid w:val="7C0B0AAF"/>
    <w:rsid w:val="7C0E3C75"/>
    <w:rsid w:val="7C277C0A"/>
    <w:rsid w:val="7C287235"/>
    <w:rsid w:val="7C3821BE"/>
    <w:rsid w:val="7C3C4483"/>
    <w:rsid w:val="7C4A2787"/>
    <w:rsid w:val="7C4C6AAA"/>
    <w:rsid w:val="7C4F61A0"/>
    <w:rsid w:val="7C602B75"/>
    <w:rsid w:val="7C7F4D7E"/>
    <w:rsid w:val="7C835522"/>
    <w:rsid w:val="7C924EE0"/>
    <w:rsid w:val="7C9A0293"/>
    <w:rsid w:val="7CA20F6D"/>
    <w:rsid w:val="7CA836D1"/>
    <w:rsid w:val="7CA91153"/>
    <w:rsid w:val="7CB60B31"/>
    <w:rsid w:val="7CB82CD7"/>
    <w:rsid w:val="7CBB3CC2"/>
    <w:rsid w:val="7CC676CD"/>
    <w:rsid w:val="7CC84E72"/>
    <w:rsid w:val="7CDF7E35"/>
    <w:rsid w:val="7CE53FF7"/>
    <w:rsid w:val="7CED5971"/>
    <w:rsid w:val="7D015B4E"/>
    <w:rsid w:val="7D11279F"/>
    <w:rsid w:val="7D1E3D16"/>
    <w:rsid w:val="7D211435"/>
    <w:rsid w:val="7D226263"/>
    <w:rsid w:val="7D286D79"/>
    <w:rsid w:val="7D537544"/>
    <w:rsid w:val="7D770693"/>
    <w:rsid w:val="7D807C01"/>
    <w:rsid w:val="7D823537"/>
    <w:rsid w:val="7DB968EB"/>
    <w:rsid w:val="7DC6518F"/>
    <w:rsid w:val="7E120A51"/>
    <w:rsid w:val="7E290D84"/>
    <w:rsid w:val="7E2C6FA0"/>
    <w:rsid w:val="7E3465B7"/>
    <w:rsid w:val="7E3B26F9"/>
    <w:rsid w:val="7E4146DF"/>
    <w:rsid w:val="7E4963FA"/>
    <w:rsid w:val="7E537813"/>
    <w:rsid w:val="7E664C76"/>
    <w:rsid w:val="7E687DC7"/>
    <w:rsid w:val="7E7125D7"/>
    <w:rsid w:val="7E7E1057"/>
    <w:rsid w:val="7E90525D"/>
    <w:rsid w:val="7E975F30"/>
    <w:rsid w:val="7E9D5268"/>
    <w:rsid w:val="7EAC5210"/>
    <w:rsid w:val="7EC146D8"/>
    <w:rsid w:val="7EEB6577"/>
    <w:rsid w:val="7F007B75"/>
    <w:rsid w:val="7F0E0AB1"/>
    <w:rsid w:val="7F0F7230"/>
    <w:rsid w:val="7F240E1E"/>
    <w:rsid w:val="7F253707"/>
    <w:rsid w:val="7F286FCE"/>
    <w:rsid w:val="7F34165B"/>
    <w:rsid w:val="7F3C5708"/>
    <w:rsid w:val="7F5D5777"/>
    <w:rsid w:val="7F710E5C"/>
    <w:rsid w:val="7F860065"/>
    <w:rsid w:val="7FA03971"/>
    <w:rsid w:val="7FE30C43"/>
    <w:rsid w:val="7FFD0F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0" w:unhideWhenUsed="0" w:qFormat="1"/>
    <w:lsdException w:name="Body Text 2" w:uiPriority="0" w:qFormat="1"/>
    <w:lsdException w:name="Block Text"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B2D26"/>
    <w:pPr>
      <w:widowControl w:val="0"/>
      <w:jc w:val="both"/>
    </w:pPr>
    <w:rPr>
      <w:kern w:val="2"/>
      <w:sz w:val="21"/>
    </w:rPr>
  </w:style>
  <w:style w:type="paragraph" w:styleId="1">
    <w:name w:val="heading 1"/>
    <w:basedOn w:val="a1"/>
    <w:next w:val="a"/>
    <w:uiPriority w:val="9"/>
    <w:qFormat/>
    <w:rsid w:val="005B2D26"/>
    <w:pPr>
      <w:keepNext/>
      <w:keepLines/>
      <w:numPr>
        <w:numId w:val="1"/>
      </w:numPr>
      <w:pBdr>
        <w:bottom w:val="single" w:sz="48" w:space="1" w:color="auto"/>
      </w:pBdr>
      <w:spacing w:before="600" w:after="330" w:line="578" w:lineRule="auto"/>
      <w:outlineLvl w:val="0"/>
    </w:pPr>
    <w:rPr>
      <w:rFonts w:eastAsia="黑体"/>
      <w:b/>
      <w:bCs/>
      <w:kern w:val="44"/>
      <w:sz w:val="44"/>
      <w:szCs w:val="44"/>
    </w:rPr>
  </w:style>
  <w:style w:type="paragraph" w:styleId="2">
    <w:name w:val="heading 2"/>
    <w:basedOn w:val="a1"/>
    <w:next w:val="a"/>
    <w:qFormat/>
    <w:rsid w:val="005B2D26"/>
    <w:pPr>
      <w:keepNext/>
      <w:keepLines/>
      <w:widowControl w:val="0"/>
      <w:numPr>
        <w:ilvl w:val="1"/>
        <w:numId w:val="1"/>
      </w:numPr>
      <w:spacing w:before="260" w:after="260"/>
      <w:outlineLvl w:val="1"/>
    </w:pPr>
    <w:rPr>
      <w:rFonts w:eastAsia="黑体"/>
      <w:b/>
      <w:kern w:val="2"/>
      <w:sz w:val="32"/>
    </w:rPr>
  </w:style>
  <w:style w:type="paragraph" w:styleId="3">
    <w:name w:val="heading 3"/>
    <w:basedOn w:val="a1"/>
    <w:next w:val="a"/>
    <w:uiPriority w:val="9"/>
    <w:qFormat/>
    <w:rsid w:val="005B2D26"/>
    <w:pPr>
      <w:keepNext/>
      <w:keepLines/>
      <w:numPr>
        <w:ilvl w:val="2"/>
        <w:numId w:val="1"/>
      </w:numPr>
      <w:spacing w:before="260" w:after="260" w:line="416" w:lineRule="auto"/>
      <w:outlineLvl w:val="2"/>
    </w:pPr>
    <w:rPr>
      <w:rFonts w:eastAsia="黑体"/>
      <w:b/>
      <w:bCs/>
      <w:sz w:val="28"/>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qFormat/>
    <w:rsid w:val="005B2D26"/>
    <w:pPr>
      <w:spacing w:after="120"/>
    </w:pPr>
  </w:style>
  <w:style w:type="paragraph" w:styleId="a5">
    <w:name w:val="Subtitle"/>
    <w:basedOn w:val="a"/>
    <w:qFormat/>
    <w:rsid w:val="005B2D26"/>
    <w:pPr>
      <w:spacing w:before="240" w:after="60" w:line="312" w:lineRule="auto"/>
      <w:jc w:val="center"/>
      <w:outlineLvl w:val="1"/>
    </w:pPr>
    <w:rPr>
      <w:rFonts w:ascii="Arial" w:hAnsi="Arial" w:cs="Arial"/>
      <w:b/>
      <w:bCs/>
      <w:kern w:val="28"/>
      <w:sz w:val="32"/>
      <w:szCs w:val="32"/>
    </w:rPr>
  </w:style>
  <w:style w:type="paragraph" w:customStyle="1" w:styleId="a1">
    <w:name w:val="正文（绿盟科技）"/>
    <w:qFormat/>
    <w:rsid w:val="005B2D26"/>
    <w:pPr>
      <w:spacing w:line="300" w:lineRule="auto"/>
    </w:pPr>
    <w:rPr>
      <w:rFonts w:ascii="Arial" w:hAnsi="Arial"/>
      <w:sz w:val="21"/>
      <w:szCs w:val="21"/>
    </w:rPr>
  </w:style>
  <w:style w:type="paragraph" w:styleId="a6">
    <w:name w:val="Block Text"/>
    <w:basedOn w:val="a"/>
    <w:uiPriority w:val="99"/>
    <w:qFormat/>
    <w:rsid w:val="005B2D26"/>
    <w:pPr>
      <w:tabs>
        <w:tab w:val="left" w:pos="709"/>
        <w:tab w:val="left" w:pos="1069"/>
        <w:tab w:val="left" w:pos="2149"/>
      </w:tabs>
      <w:ind w:left="1429" w:right="194"/>
    </w:pPr>
    <w:rPr>
      <w:rFonts w:ascii="楷体_GB2312" w:eastAsia="楷体_GB2312"/>
      <w:sz w:val="24"/>
    </w:rPr>
  </w:style>
  <w:style w:type="paragraph" w:styleId="a7">
    <w:name w:val="Plain Text"/>
    <w:basedOn w:val="a"/>
    <w:qFormat/>
    <w:rsid w:val="005B2D26"/>
    <w:rPr>
      <w:rFonts w:ascii="宋体" w:hAnsi="Courier New"/>
    </w:rPr>
  </w:style>
  <w:style w:type="paragraph" w:styleId="a8">
    <w:name w:val="Balloon Text"/>
    <w:basedOn w:val="a"/>
    <w:link w:val="Char"/>
    <w:uiPriority w:val="99"/>
    <w:semiHidden/>
    <w:unhideWhenUsed/>
    <w:qFormat/>
    <w:rsid w:val="005B2D26"/>
    <w:rPr>
      <w:sz w:val="18"/>
      <w:szCs w:val="18"/>
    </w:rPr>
  </w:style>
  <w:style w:type="paragraph" w:styleId="a9">
    <w:name w:val="footer"/>
    <w:basedOn w:val="a"/>
    <w:link w:val="Char0"/>
    <w:uiPriority w:val="99"/>
    <w:unhideWhenUsed/>
    <w:qFormat/>
    <w:rsid w:val="005B2D26"/>
    <w:pPr>
      <w:tabs>
        <w:tab w:val="center" w:pos="4153"/>
        <w:tab w:val="right" w:pos="8306"/>
      </w:tabs>
      <w:snapToGrid w:val="0"/>
      <w:jc w:val="left"/>
    </w:pPr>
    <w:rPr>
      <w:sz w:val="18"/>
      <w:szCs w:val="18"/>
    </w:rPr>
  </w:style>
  <w:style w:type="paragraph" w:styleId="aa">
    <w:name w:val="header"/>
    <w:basedOn w:val="a"/>
    <w:link w:val="Char1"/>
    <w:unhideWhenUsed/>
    <w:qFormat/>
    <w:rsid w:val="005B2D26"/>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5B2D26"/>
    <w:rPr>
      <w:color w:val="000000"/>
      <w:kern w:val="0"/>
      <w:sz w:val="24"/>
      <w:szCs w:val="24"/>
    </w:rPr>
  </w:style>
  <w:style w:type="paragraph" w:customStyle="1" w:styleId="ac">
    <w:name w:val="表格文字"/>
    <w:basedOn w:val="a"/>
    <w:qFormat/>
    <w:rsid w:val="005B2D26"/>
    <w:pPr>
      <w:spacing w:before="25" w:after="25"/>
    </w:pPr>
    <w:rPr>
      <w:bCs/>
      <w:spacing w:val="10"/>
    </w:rPr>
  </w:style>
  <w:style w:type="character" w:customStyle="1" w:styleId="Char1">
    <w:name w:val="页眉 Char"/>
    <w:basedOn w:val="a2"/>
    <w:link w:val="aa"/>
    <w:uiPriority w:val="99"/>
    <w:qFormat/>
    <w:rsid w:val="005B2D26"/>
    <w:rPr>
      <w:rFonts w:ascii="Times New Roman" w:eastAsia="宋体" w:hAnsi="Times New Roman" w:cs="Times New Roman"/>
      <w:sz w:val="18"/>
      <w:szCs w:val="18"/>
    </w:rPr>
  </w:style>
  <w:style w:type="character" w:customStyle="1" w:styleId="Char0">
    <w:name w:val="页脚 Char"/>
    <w:basedOn w:val="a2"/>
    <w:link w:val="a9"/>
    <w:uiPriority w:val="99"/>
    <w:qFormat/>
    <w:rsid w:val="005B2D26"/>
    <w:rPr>
      <w:rFonts w:ascii="Times New Roman" w:eastAsia="宋体" w:hAnsi="Times New Roman" w:cs="Times New Roman"/>
      <w:sz w:val="18"/>
      <w:szCs w:val="18"/>
    </w:rPr>
  </w:style>
  <w:style w:type="character" w:customStyle="1" w:styleId="Char">
    <w:name w:val="批注框文本 Char"/>
    <w:basedOn w:val="a2"/>
    <w:link w:val="a8"/>
    <w:uiPriority w:val="99"/>
    <w:semiHidden/>
    <w:qFormat/>
    <w:rsid w:val="005B2D26"/>
    <w:rPr>
      <w:rFonts w:ascii="Times New Roman" w:eastAsia="宋体" w:hAnsi="Times New Roman" w:cs="Times New Roman"/>
      <w:sz w:val="18"/>
      <w:szCs w:val="18"/>
    </w:rPr>
  </w:style>
  <w:style w:type="character" w:customStyle="1" w:styleId="CharChar1">
    <w:name w:val="Char Char1"/>
    <w:qFormat/>
    <w:locked/>
    <w:rsid w:val="005B2D26"/>
    <w:rPr>
      <w:rFonts w:ascii="宋体" w:eastAsia="宋体" w:hAnsi="Courier New" w:hint="eastAsia"/>
      <w:kern w:val="2"/>
      <w:sz w:val="21"/>
      <w:lang w:val="en-US" w:eastAsia="zh-CN" w:bidi="ar-SA"/>
    </w:rPr>
  </w:style>
  <w:style w:type="paragraph" w:customStyle="1" w:styleId="TableParagraph">
    <w:name w:val="Table Paragraph"/>
    <w:basedOn w:val="a"/>
    <w:uiPriority w:val="1"/>
    <w:unhideWhenUsed/>
    <w:qFormat/>
    <w:rsid w:val="005B2D26"/>
    <w:rPr>
      <w:color w:val="000000"/>
      <w:kern w:val="0"/>
      <w:sz w:val="24"/>
      <w:szCs w:val="24"/>
    </w:rPr>
  </w:style>
  <w:style w:type="character" w:customStyle="1" w:styleId="10">
    <w:name w:val="占位符文本1"/>
    <w:basedOn w:val="a2"/>
    <w:uiPriority w:val="99"/>
    <w:semiHidden/>
    <w:qFormat/>
    <w:rsid w:val="005B2D26"/>
    <w:rPr>
      <w:color w:val="808080"/>
    </w:rPr>
  </w:style>
  <w:style w:type="paragraph" w:styleId="ad">
    <w:name w:val="List Paragraph"/>
    <w:basedOn w:val="a"/>
    <w:uiPriority w:val="99"/>
    <w:unhideWhenUsed/>
    <w:qFormat/>
    <w:rsid w:val="005B2D26"/>
    <w:pPr>
      <w:ind w:firstLineChars="200" w:firstLine="420"/>
    </w:pPr>
  </w:style>
  <w:style w:type="paragraph" w:customStyle="1" w:styleId="20">
    <w:name w:val="标题 2（绿盟科技）"/>
    <w:basedOn w:val="2"/>
    <w:next w:val="a1"/>
    <w:qFormat/>
    <w:rsid w:val="005B2D26"/>
    <w:pPr>
      <w:numPr>
        <w:ilvl w:val="0"/>
        <w:numId w:val="0"/>
      </w:numPr>
      <w:spacing w:line="415" w:lineRule="auto"/>
    </w:pPr>
    <w:rPr>
      <w:szCs w:val="32"/>
    </w:rPr>
  </w:style>
  <w:style w:type="paragraph" w:customStyle="1" w:styleId="ae">
    <w:name w:val="正文首行缩进（绿盟科技）"/>
    <w:basedOn w:val="a1"/>
    <w:qFormat/>
    <w:rsid w:val="005B2D26"/>
    <w:pPr>
      <w:spacing w:after="50"/>
      <w:ind w:firstLineChars="200" w:firstLine="200"/>
    </w:pPr>
  </w:style>
  <w:style w:type="paragraph" w:customStyle="1" w:styleId="30">
    <w:name w:val="标题 3（绿盟科技）"/>
    <w:basedOn w:val="3"/>
    <w:next w:val="a1"/>
    <w:qFormat/>
    <w:rsid w:val="005B2D26"/>
    <w:pPr>
      <w:widowControl w:val="0"/>
      <w:numPr>
        <w:ilvl w:val="0"/>
        <w:numId w:val="0"/>
      </w:numPr>
      <w:tabs>
        <w:tab w:val="left" w:pos="960"/>
      </w:tabs>
      <w:spacing w:line="415" w:lineRule="auto"/>
    </w:pPr>
    <w:rPr>
      <w:bCs w:val="0"/>
      <w:szCs w:val="30"/>
    </w:rPr>
  </w:style>
  <w:style w:type="paragraph" w:customStyle="1" w:styleId="Default">
    <w:name w:val="Default"/>
    <w:qFormat/>
    <w:rsid w:val="005B2D26"/>
    <w:pPr>
      <w:widowControl w:val="0"/>
      <w:autoSpaceDE w:val="0"/>
      <w:autoSpaceDN w:val="0"/>
      <w:adjustRightInd w:val="0"/>
    </w:pPr>
    <w:rPr>
      <w:rFonts w:ascii="黑体" w:hAnsi="黑体" w:cs="黑体"/>
      <w:color w:val="000000"/>
      <w:sz w:val="24"/>
      <w:szCs w:val="24"/>
    </w:rPr>
  </w:style>
  <w:style w:type="paragraph" w:styleId="21">
    <w:name w:val="Body Text 2"/>
    <w:basedOn w:val="a"/>
    <w:link w:val="2Char"/>
    <w:qFormat/>
    <w:rsid w:val="001C17C6"/>
    <w:pPr>
      <w:spacing w:line="480" w:lineRule="auto"/>
    </w:pPr>
  </w:style>
  <w:style w:type="character" w:customStyle="1" w:styleId="2Char">
    <w:name w:val="正文文本 2 Char"/>
    <w:basedOn w:val="a2"/>
    <w:link w:val="21"/>
    <w:rsid w:val="001C17C6"/>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B10FE-C2E4-4D29-98F4-91C491F3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38</Pages>
  <Words>3542</Words>
  <Characters>20195</Characters>
  <Application>Microsoft Office Word</Application>
  <DocSecurity>0</DocSecurity>
  <Lines>168</Lines>
  <Paragraphs>47</Paragraphs>
  <ScaleCrop>false</ScaleCrop>
  <Company/>
  <LinksUpToDate>false</LinksUpToDate>
  <CharactersWithSpaces>23690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136</cp:revision>
  <dcterms:created xsi:type="dcterms:W3CDTF">2015-06-17T12:51:00Z</dcterms:created>
  <dcterms:modified xsi:type="dcterms:W3CDTF">2021-04-30T07:44:00Z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057649099CB54BB2B5376B83E834ADCD</vt:lpwstr>
  </property>
</Properties>
</file>