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北京唯恩传感技术有限公司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0075-2021-EO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2020-N1EMS-3014142</w:t>
            </w:r>
          </w:p>
          <w:p>
            <w:pPr>
              <w:snapToGrid w:val="0"/>
              <w:spacing w:line="276" w:lineRule="auto"/>
              <w:jc w:val="left"/>
              <w:rPr>
                <w:rFonts w:hint="eastAsia"/>
                <w:b/>
                <w:sz w:val="22"/>
                <w:szCs w:val="22"/>
              </w:rPr>
            </w:pPr>
            <w:r>
              <w:rPr>
                <w:rFonts w:hint="eastAsia"/>
                <w:b/>
                <w:sz w:val="22"/>
                <w:szCs w:val="22"/>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2021.4.29</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2021.4.29</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9B639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2021-04-29T02:12:29Z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1B87CF0B06DF41D38BDB823FEC2D2B8F</vt:lpwstr>
  </property>
</Properties>
</file>